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891" w:rsidRPr="00575891" w:rsidRDefault="00575891" w:rsidP="00575891">
      <w:pPr>
        <w:jc w:val="center"/>
        <w:rPr>
          <w:rFonts w:ascii="Arial" w:hAnsi="Arial"/>
          <w:b/>
          <w:spacing w:val="-10"/>
          <w:sz w:val="40"/>
          <w:szCs w:val="40"/>
        </w:rPr>
      </w:pPr>
      <w:bookmarkStart w:id="0" w:name="_GoBack"/>
      <w:bookmarkEnd w:id="0"/>
    </w:p>
    <w:p w:rsidR="00575891" w:rsidRPr="00575891" w:rsidRDefault="00575891" w:rsidP="00575891">
      <w:pPr>
        <w:spacing w:line="360" w:lineRule="auto"/>
        <w:jc w:val="center"/>
        <w:rPr>
          <w:rFonts w:ascii="Arial" w:hAnsi="Arial"/>
          <w:b/>
          <w:spacing w:val="-10"/>
          <w:sz w:val="72"/>
          <w:szCs w:val="72"/>
          <w:lang w:val="en-US"/>
        </w:rPr>
      </w:pPr>
    </w:p>
    <w:p w:rsidR="00575891" w:rsidRPr="00575891" w:rsidRDefault="00575891" w:rsidP="00575891">
      <w:pPr>
        <w:spacing w:line="360" w:lineRule="auto"/>
        <w:jc w:val="center"/>
        <w:rPr>
          <w:rFonts w:ascii="Arial" w:hAnsi="Arial"/>
          <w:b/>
          <w:spacing w:val="-10"/>
          <w:sz w:val="72"/>
          <w:szCs w:val="72"/>
          <w:lang w:val="en-US"/>
        </w:rPr>
      </w:pPr>
    </w:p>
    <w:p w:rsidR="001B3E68" w:rsidRPr="00396ACC" w:rsidRDefault="00C416AD" w:rsidP="00575891">
      <w:pPr>
        <w:jc w:val="center"/>
        <w:rPr>
          <w:b/>
          <w:spacing w:val="40"/>
          <w:sz w:val="110"/>
          <w:szCs w:val="110"/>
          <w14:shadow w14:blurRad="50800" w14:dist="38100" w14:dir="2700000" w14:sx="100000" w14:sy="100000" w14:kx="0" w14:ky="0" w14:algn="tl">
            <w14:srgbClr w14:val="000000">
              <w14:alpha w14:val="60000"/>
            </w14:srgbClr>
          </w14:shadow>
        </w:rPr>
      </w:pPr>
      <w:r w:rsidRPr="00396ACC">
        <w:rPr>
          <w:b/>
          <w:spacing w:val="40"/>
          <w:sz w:val="110"/>
          <w:szCs w:val="110"/>
          <w14:shadow w14:blurRad="50800" w14:dist="38100" w14:dir="2700000" w14:sx="100000" w14:sy="100000" w14:kx="0" w14:ky="0" w14:algn="tl">
            <w14:srgbClr w14:val="000000">
              <w14:alpha w14:val="60000"/>
            </w14:srgbClr>
          </w14:shadow>
        </w:rPr>
        <w:t>緊急救援基金</w:t>
      </w:r>
    </w:p>
    <w:p w:rsidR="001B3E68" w:rsidRPr="00396ACC" w:rsidRDefault="001B3E68" w:rsidP="008553F3">
      <w:pPr>
        <w:spacing w:line="360" w:lineRule="auto"/>
        <w:jc w:val="center"/>
        <w:rPr>
          <w:sz w:val="48"/>
          <w:szCs w:val="48"/>
        </w:rPr>
      </w:pPr>
    </w:p>
    <w:p w:rsidR="001B3E68" w:rsidRPr="00396ACC" w:rsidRDefault="001B3E68" w:rsidP="008553F3">
      <w:pPr>
        <w:spacing w:line="360" w:lineRule="auto"/>
        <w:jc w:val="center"/>
        <w:rPr>
          <w:sz w:val="48"/>
          <w:szCs w:val="48"/>
        </w:rPr>
      </w:pPr>
    </w:p>
    <w:p w:rsidR="001B3E68" w:rsidRPr="00396ACC" w:rsidRDefault="001B3E68" w:rsidP="008553F3">
      <w:pPr>
        <w:jc w:val="center"/>
        <w:rPr>
          <w:sz w:val="48"/>
          <w:szCs w:val="48"/>
        </w:rPr>
      </w:pPr>
    </w:p>
    <w:p w:rsidR="001B3E68" w:rsidRPr="00396ACC" w:rsidRDefault="00C416AD" w:rsidP="008553F3">
      <w:pPr>
        <w:spacing w:line="480" w:lineRule="auto"/>
        <w:jc w:val="center"/>
        <w:rPr>
          <w:b/>
          <w:spacing w:val="20"/>
          <w:sz w:val="76"/>
          <w14:shadow w14:blurRad="50800" w14:dist="38100" w14:dir="2700000" w14:sx="100000" w14:sy="100000" w14:kx="0" w14:ky="0" w14:algn="tl">
            <w14:srgbClr w14:val="000000">
              <w14:alpha w14:val="60000"/>
            </w14:srgbClr>
          </w14:shadow>
        </w:rPr>
      </w:pPr>
      <w:r w:rsidRPr="00396ACC">
        <w:rPr>
          <w:b/>
          <w:spacing w:val="20"/>
          <w:sz w:val="76"/>
          <w14:shadow w14:blurRad="50800" w14:dist="38100" w14:dir="2700000" w14:sx="100000" w14:sy="100000" w14:kx="0" w14:ky="0" w14:algn="tl">
            <w14:srgbClr w14:val="000000">
              <w14:alpha w14:val="60000"/>
            </w14:srgbClr>
          </w14:shadow>
        </w:rPr>
        <w:t>基金受託人年報</w:t>
      </w:r>
    </w:p>
    <w:p w:rsidR="001B3E68" w:rsidRPr="00396ACC" w:rsidRDefault="001B3E68" w:rsidP="008553F3">
      <w:pPr>
        <w:spacing w:line="360" w:lineRule="auto"/>
        <w:jc w:val="center"/>
        <w:rPr>
          <w:sz w:val="52"/>
        </w:rPr>
      </w:pPr>
    </w:p>
    <w:p w:rsidR="001B3E68" w:rsidRPr="00396ACC" w:rsidRDefault="00C416AD" w:rsidP="008553F3">
      <w:pPr>
        <w:spacing w:line="360" w:lineRule="auto"/>
        <w:jc w:val="center"/>
        <w:rPr>
          <w:b/>
          <w:spacing w:val="20"/>
          <w:sz w:val="48"/>
          <w:szCs w:val="48"/>
          <w14:shadow w14:blurRad="50800" w14:dist="38100" w14:dir="2700000" w14:sx="100000" w14:sy="100000" w14:kx="0" w14:ky="0" w14:algn="tl">
            <w14:srgbClr w14:val="000000">
              <w14:alpha w14:val="60000"/>
            </w14:srgbClr>
          </w14:shadow>
        </w:rPr>
      </w:pPr>
      <w:r w:rsidRPr="00396ACC">
        <w:rPr>
          <w:b/>
          <w:spacing w:val="20"/>
          <w:sz w:val="48"/>
          <w:szCs w:val="48"/>
          <w14:shadow w14:blurRad="50800" w14:dist="38100" w14:dir="2700000" w14:sx="100000" w14:sy="100000" w14:kx="0" w14:ky="0" w14:algn="tl">
            <w14:srgbClr w14:val="000000">
              <w14:alpha w14:val="60000"/>
            </w14:srgbClr>
          </w14:shadow>
        </w:rPr>
        <w:t>(</w:t>
      </w:r>
      <w:r w:rsidRPr="00396ACC">
        <w:rPr>
          <w:b/>
          <w:spacing w:val="20"/>
          <w:sz w:val="48"/>
          <w:szCs w:val="48"/>
          <w14:shadow w14:blurRad="50800" w14:dist="38100" w14:dir="2700000" w14:sx="100000" w14:sy="100000" w14:kx="0" w14:ky="0" w14:algn="tl">
            <w14:srgbClr w14:val="000000">
              <w14:alpha w14:val="60000"/>
            </w14:srgbClr>
          </w14:shadow>
        </w:rPr>
        <w:t>截至二零</w:t>
      </w:r>
      <w:r w:rsidR="00EA4486" w:rsidRPr="00396ACC">
        <w:rPr>
          <w:b/>
          <w:spacing w:val="20"/>
          <w:sz w:val="48"/>
          <w:szCs w:val="48"/>
          <w14:shadow w14:blurRad="50800" w14:dist="38100" w14:dir="2700000" w14:sx="100000" w14:sy="100000" w14:kx="0" w14:ky="0" w14:algn="tl">
            <w14:srgbClr w14:val="000000">
              <w14:alpha w14:val="60000"/>
            </w14:srgbClr>
          </w14:shadow>
        </w:rPr>
        <w:t>二</w:t>
      </w:r>
      <w:r w:rsidR="00AC22B7">
        <w:rPr>
          <w:rFonts w:hint="eastAsia"/>
          <w:b/>
          <w:spacing w:val="20"/>
          <w:sz w:val="48"/>
          <w:szCs w:val="48"/>
          <w14:shadow w14:blurRad="50800" w14:dist="38100" w14:dir="2700000" w14:sx="100000" w14:sy="100000" w14:kx="0" w14:ky="0" w14:algn="tl">
            <w14:srgbClr w14:val="000000">
              <w14:alpha w14:val="60000"/>
            </w14:srgbClr>
          </w14:shadow>
        </w:rPr>
        <w:t>四</w:t>
      </w:r>
      <w:r w:rsidRPr="00396ACC">
        <w:rPr>
          <w:b/>
          <w:spacing w:val="20"/>
          <w:sz w:val="48"/>
          <w:szCs w:val="48"/>
          <w14:shadow w14:blurRad="50800" w14:dist="38100" w14:dir="2700000" w14:sx="100000" w14:sy="100000" w14:kx="0" w14:ky="0" w14:algn="tl">
            <w14:srgbClr w14:val="000000">
              <w14:alpha w14:val="60000"/>
            </w14:srgbClr>
          </w14:shadow>
        </w:rPr>
        <w:t>年三月三十</w:t>
      </w:r>
      <w:r w:rsidR="00BD1B69" w:rsidRPr="00396ACC">
        <w:rPr>
          <w:rFonts w:hint="eastAsia"/>
          <w:b/>
          <w:spacing w:val="20"/>
          <w:sz w:val="48"/>
          <w:szCs w:val="48"/>
          <w14:shadow w14:blurRad="50800" w14:dist="38100" w14:dir="2700000" w14:sx="100000" w14:sy="100000" w14:kx="0" w14:ky="0" w14:algn="tl">
            <w14:srgbClr w14:val="000000">
              <w14:alpha w14:val="60000"/>
            </w14:srgbClr>
          </w14:shadow>
        </w:rPr>
        <w:t>一</w:t>
      </w:r>
      <w:r w:rsidRPr="00396ACC">
        <w:rPr>
          <w:b/>
          <w:spacing w:val="20"/>
          <w:sz w:val="48"/>
          <w:szCs w:val="48"/>
          <w14:shadow w14:blurRad="50800" w14:dist="38100" w14:dir="2700000" w14:sx="100000" w14:sy="100000" w14:kx="0" w14:ky="0" w14:algn="tl">
            <w14:srgbClr w14:val="000000">
              <w14:alpha w14:val="60000"/>
            </w14:srgbClr>
          </w14:shadow>
        </w:rPr>
        <w:t>日</w:t>
      </w:r>
      <w:r w:rsidR="00343657" w:rsidRPr="00396ACC">
        <w:rPr>
          <w:rFonts w:hint="eastAsia"/>
          <w:b/>
          <w:spacing w:val="20"/>
          <w:sz w:val="48"/>
          <w:szCs w:val="48"/>
          <w:lang w:eastAsia="zh-HK"/>
          <w14:shadow w14:blurRad="50800" w14:dist="38100" w14:dir="2700000" w14:sx="100000" w14:sy="100000" w14:kx="0" w14:ky="0" w14:algn="tl">
            <w14:srgbClr w14:val="000000">
              <w14:alpha w14:val="60000"/>
            </w14:srgbClr>
          </w14:shadow>
        </w:rPr>
        <w:t>止</w:t>
      </w:r>
      <w:r w:rsidR="00AC24FE" w:rsidRPr="00396ACC">
        <w:rPr>
          <w:rFonts w:hint="eastAsia"/>
          <w:b/>
          <w:spacing w:val="20"/>
          <w:sz w:val="48"/>
          <w:szCs w:val="48"/>
          <w14:shadow w14:blurRad="50800" w14:dist="38100" w14:dir="2700000" w14:sx="100000" w14:sy="100000" w14:kx="0" w14:ky="0" w14:algn="tl">
            <w14:srgbClr w14:val="000000">
              <w14:alpha w14:val="60000"/>
            </w14:srgbClr>
          </w14:shadow>
        </w:rPr>
        <w:t>)</w:t>
      </w:r>
    </w:p>
    <w:p w:rsidR="006D16D7" w:rsidRPr="00396ACC" w:rsidRDefault="006D16D7" w:rsidP="008553F3">
      <w:pPr>
        <w:spacing w:line="360" w:lineRule="auto"/>
        <w:jc w:val="center"/>
        <w:rPr>
          <w:b/>
          <w:spacing w:val="20"/>
          <w:sz w:val="48"/>
          <w:szCs w:val="48"/>
          <w14:shadow w14:blurRad="50800" w14:dist="38100" w14:dir="2700000" w14:sx="100000" w14:sy="100000" w14:kx="0" w14:ky="0" w14:algn="tl">
            <w14:srgbClr w14:val="000000">
              <w14:alpha w14:val="60000"/>
            </w14:srgbClr>
          </w14:shadow>
        </w:rPr>
      </w:pPr>
    </w:p>
    <w:p w:rsidR="00865442" w:rsidRDefault="006D16D7">
      <w:pPr>
        <w:tabs>
          <w:tab w:val="clear" w:pos="1440"/>
        </w:tabs>
        <w:overflowPunct/>
        <w:autoSpaceDE/>
        <w:autoSpaceDN/>
        <w:adjustRightInd/>
        <w:snapToGrid/>
        <w:spacing w:line="240" w:lineRule="auto"/>
        <w:jc w:val="left"/>
        <w:textAlignment w:val="auto"/>
        <w:rPr>
          <w:b/>
          <w:spacing w:val="20"/>
          <w:sz w:val="48"/>
          <w:szCs w:val="48"/>
          <w14:shadow w14:blurRad="50800" w14:dist="38100" w14:dir="2700000" w14:sx="100000" w14:sy="100000" w14:kx="0" w14:ky="0" w14:algn="tl">
            <w14:srgbClr w14:val="000000">
              <w14:alpha w14:val="60000"/>
            </w14:srgbClr>
          </w14:shadow>
        </w:rPr>
      </w:pPr>
      <w:r w:rsidRPr="00396ACC">
        <w:rPr>
          <w:b/>
          <w:spacing w:val="20"/>
          <w:sz w:val="48"/>
          <w:szCs w:val="48"/>
          <w14:shadow w14:blurRad="50800" w14:dist="38100" w14:dir="2700000" w14:sx="100000" w14:sy="100000" w14:kx="0" w14:ky="0" w14:algn="tl">
            <w14:srgbClr w14:val="000000">
              <w14:alpha w14:val="60000"/>
            </w14:srgbClr>
          </w14:shadow>
        </w:rPr>
        <w:br w:type="page"/>
      </w:r>
    </w:p>
    <w:p w:rsidR="00865442" w:rsidRDefault="00865442">
      <w:pPr>
        <w:tabs>
          <w:tab w:val="clear" w:pos="1440"/>
        </w:tabs>
        <w:overflowPunct/>
        <w:autoSpaceDE/>
        <w:autoSpaceDN/>
        <w:adjustRightInd/>
        <w:snapToGrid/>
        <w:spacing w:line="240" w:lineRule="auto"/>
        <w:jc w:val="left"/>
        <w:textAlignment w:val="auto"/>
        <w:rPr>
          <w:b/>
          <w:spacing w:val="20"/>
          <w:sz w:val="48"/>
          <w:szCs w:val="48"/>
          <w14:shadow w14:blurRad="50800" w14:dist="38100" w14:dir="2700000" w14:sx="100000" w14:sy="100000" w14:kx="0" w14:ky="0" w14:algn="tl">
            <w14:srgbClr w14:val="000000">
              <w14:alpha w14:val="60000"/>
            </w14:srgbClr>
          </w14:shadow>
        </w:rPr>
      </w:pPr>
    </w:p>
    <w:p w:rsidR="006D16D7" w:rsidRPr="00396ACC" w:rsidRDefault="006D16D7">
      <w:pPr>
        <w:tabs>
          <w:tab w:val="clear" w:pos="1440"/>
        </w:tabs>
        <w:overflowPunct/>
        <w:autoSpaceDE/>
        <w:autoSpaceDN/>
        <w:adjustRightInd/>
        <w:snapToGrid/>
        <w:spacing w:line="240" w:lineRule="auto"/>
        <w:jc w:val="left"/>
        <w:textAlignment w:val="auto"/>
        <w:rPr>
          <w:b/>
          <w:spacing w:val="20"/>
          <w:sz w:val="48"/>
          <w:szCs w:val="48"/>
          <w14:shadow w14:blurRad="50800" w14:dist="38100" w14:dir="2700000" w14:sx="100000" w14:sy="100000" w14:kx="0" w14:ky="0" w14:algn="tl">
            <w14:srgbClr w14:val="000000">
              <w14:alpha w14:val="60000"/>
            </w14:srgbClr>
          </w14:shadow>
        </w:rPr>
      </w:pPr>
    </w:p>
    <w:p w:rsidR="001B3E68" w:rsidRPr="00396ACC" w:rsidRDefault="001B3E68" w:rsidP="008553F3">
      <w:pPr>
        <w:spacing w:line="360" w:lineRule="auto"/>
        <w:jc w:val="center"/>
        <w:rPr>
          <w:b/>
          <w:sz w:val="52"/>
        </w:rPr>
      </w:pPr>
    </w:p>
    <w:p w:rsidR="001B3E68" w:rsidRPr="00396ACC" w:rsidRDefault="001B3E68" w:rsidP="008553F3">
      <w:pPr>
        <w:spacing w:line="360" w:lineRule="auto"/>
        <w:ind w:left="-150"/>
        <w:jc w:val="center"/>
        <w:rPr>
          <w:b/>
          <w:sz w:val="52"/>
        </w:rPr>
      </w:pPr>
    </w:p>
    <w:p w:rsidR="001B3E68" w:rsidRPr="00396ACC" w:rsidRDefault="001B3E68" w:rsidP="008553F3">
      <w:pPr>
        <w:spacing w:line="360" w:lineRule="auto"/>
        <w:ind w:left="-150"/>
        <w:jc w:val="center"/>
        <w:rPr>
          <w:b/>
          <w:sz w:val="52"/>
        </w:rPr>
      </w:pPr>
    </w:p>
    <w:p w:rsidR="001B3E68" w:rsidRPr="00396ACC" w:rsidRDefault="001B3E68" w:rsidP="008553F3">
      <w:pPr>
        <w:spacing w:line="360" w:lineRule="auto"/>
        <w:ind w:left="-150"/>
        <w:jc w:val="center"/>
        <w:rPr>
          <w:b/>
          <w:sz w:val="52"/>
        </w:rPr>
      </w:pPr>
    </w:p>
    <w:p w:rsidR="001B3E68" w:rsidRPr="00396ACC" w:rsidRDefault="001B3E68" w:rsidP="008553F3">
      <w:pPr>
        <w:spacing w:line="360" w:lineRule="auto"/>
        <w:ind w:left="-150"/>
        <w:jc w:val="center"/>
        <w:rPr>
          <w:b/>
          <w:sz w:val="40"/>
          <w:lang w:val="en-US"/>
        </w:rPr>
      </w:pPr>
    </w:p>
    <w:p w:rsidR="001B3E68" w:rsidRPr="00396ACC" w:rsidRDefault="00C416AD" w:rsidP="008553F3">
      <w:pPr>
        <w:tabs>
          <w:tab w:val="left" w:pos="0"/>
        </w:tabs>
        <w:spacing w:line="480" w:lineRule="auto"/>
        <w:ind w:left="-150"/>
        <w:jc w:val="center"/>
        <w:rPr>
          <w:b/>
          <w:spacing w:val="20"/>
          <w:sz w:val="68"/>
          <w:szCs w:val="68"/>
        </w:rPr>
      </w:pPr>
      <w:r w:rsidRPr="00396ACC">
        <w:rPr>
          <w:rFonts w:hint="eastAsia"/>
          <w:b/>
          <w:spacing w:val="20"/>
          <w:sz w:val="68"/>
          <w:szCs w:val="68"/>
        </w:rPr>
        <w:t>緊急救援基金受託人年報</w:t>
      </w:r>
    </w:p>
    <w:p w:rsidR="001B3E68" w:rsidRPr="00396ACC" w:rsidRDefault="001B3E68" w:rsidP="008553F3">
      <w:pPr>
        <w:tabs>
          <w:tab w:val="left" w:pos="0"/>
        </w:tabs>
        <w:spacing w:line="480" w:lineRule="auto"/>
        <w:ind w:left="-150"/>
        <w:jc w:val="center"/>
        <w:rPr>
          <w:b/>
          <w:spacing w:val="20"/>
          <w:sz w:val="40"/>
        </w:rPr>
      </w:pPr>
    </w:p>
    <w:p w:rsidR="001B3E68" w:rsidRPr="00396ACC" w:rsidRDefault="00C416AD" w:rsidP="008553F3">
      <w:pPr>
        <w:tabs>
          <w:tab w:val="left" w:pos="0"/>
        </w:tabs>
        <w:spacing w:line="480" w:lineRule="auto"/>
        <w:ind w:left="-150"/>
        <w:jc w:val="center"/>
        <w:rPr>
          <w:b/>
          <w:spacing w:val="20"/>
          <w:sz w:val="40"/>
        </w:rPr>
      </w:pPr>
      <w:r w:rsidRPr="00396ACC">
        <w:rPr>
          <w:b/>
          <w:spacing w:val="20"/>
          <w:sz w:val="40"/>
        </w:rPr>
        <w:t>(</w:t>
      </w:r>
      <w:r w:rsidRPr="00396ACC">
        <w:rPr>
          <w:rFonts w:hint="eastAsia"/>
          <w:b/>
          <w:spacing w:val="20"/>
          <w:sz w:val="40"/>
        </w:rPr>
        <w:t>截至二零</w:t>
      </w:r>
      <w:r w:rsidR="005D76E9" w:rsidRPr="00396ACC">
        <w:rPr>
          <w:rFonts w:hint="eastAsia"/>
          <w:b/>
          <w:spacing w:val="20"/>
          <w:sz w:val="40"/>
        </w:rPr>
        <w:t>二</w:t>
      </w:r>
      <w:r w:rsidR="009C795D">
        <w:rPr>
          <w:rFonts w:hint="eastAsia"/>
          <w:b/>
          <w:spacing w:val="20"/>
          <w:sz w:val="40"/>
          <w:lang w:eastAsia="zh-HK"/>
        </w:rPr>
        <w:t>四</w:t>
      </w:r>
      <w:r w:rsidRPr="00396ACC">
        <w:rPr>
          <w:rFonts w:hint="eastAsia"/>
          <w:b/>
          <w:spacing w:val="20"/>
          <w:sz w:val="40"/>
        </w:rPr>
        <w:t>年三月三十一日</w:t>
      </w:r>
      <w:r w:rsidR="00343657" w:rsidRPr="00396ACC">
        <w:rPr>
          <w:rFonts w:hint="eastAsia"/>
          <w:b/>
          <w:spacing w:val="20"/>
          <w:sz w:val="40"/>
          <w:lang w:eastAsia="zh-HK"/>
        </w:rPr>
        <w:t>止</w:t>
      </w:r>
      <w:r w:rsidRPr="00396ACC">
        <w:rPr>
          <w:b/>
          <w:spacing w:val="20"/>
          <w:sz w:val="40"/>
        </w:rPr>
        <w:t>)</w:t>
      </w:r>
    </w:p>
    <w:p w:rsidR="001B3E68" w:rsidRPr="00396ACC" w:rsidRDefault="001B3E68" w:rsidP="008553F3">
      <w:pPr>
        <w:tabs>
          <w:tab w:val="left" w:pos="0"/>
        </w:tabs>
        <w:spacing w:line="480" w:lineRule="auto"/>
        <w:ind w:left="-150"/>
        <w:jc w:val="center"/>
        <w:rPr>
          <w:b/>
          <w:spacing w:val="20"/>
          <w:sz w:val="40"/>
        </w:rPr>
      </w:pPr>
    </w:p>
    <w:p w:rsidR="00865442" w:rsidRDefault="00865442" w:rsidP="008553F3">
      <w:pPr>
        <w:tabs>
          <w:tab w:val="left" w:pos="0"/>
        </w:tabs>
        <w:spacing w:line="480" w:lineRule="auto"/>
        <w:ind w:left="-150"/>
        <w:jc w:val="center"/>
        <w:rPr>
          <w:b/>
          <w:spacing w:val="20"/>
          <w:sz w:val="40"/>
        </w:rPr>
      </w:pPr>
    </w:p>
    <w:p w:rsidR="00865442" w:rsidRDefault="00865442">
      <w:pPr>
        <w:tabs>
          <w:tab w:val="clear" w:pos="1440"/>
        </w:tabs>
        <w:overflowPunct/>
        <w:autoSpaceDE/>
        <w:autoSpaceDN/>
        <w:adjustRightInd/>
        <w:snapToGrid/>
        <w:spacing w:line="240" w:lineRule="auto"/>
        <w:jc w:val="left"/>
        <w:textAlignment w:val="auto"/>
        <w:rPr>
          <w:b/>
          <w:spacing w:val="20"/>
          <w:sz w:val="40"/>
        </w:rPr>
      </w:pPr>
      <w:r>
        <w:rPr>
          <w:b/>
          <w:spacing w:val="20"/>
          <w:sz w:val="40"/>
        </w:rPr>
        <w:br w:type="page"/>
      </w:r>
    </w:p>
    <w:p w:rsidR="008553F3" w:rsidRPr="00396ACC" w:rsidRDefault="008553F3" w:rsidP="008F2A34">
      <w:pPr>
        <w:tabs>
          <w:tab w:val="clear" w:pos="1440"/>
        </w:tabs>
        <w:overflowPunct/>
        <w:autoSpaceDE/>
        <w:autoSpaceDN/>
        <w:adjustRightInd/>
        <w:snapToGrid/>
        <w:spacing w:line="240" w:lineRule="auto"/>
        <w:jc w:val="left"/>
        <w:textAlignment w:val="auto"/>
        <w:sectPr w:rsidR="008553F3" w:rsidRPr="00396ACC">
          <w:headerReference w:type="default" r:id="rId8"/>
          <w:footerReference w:type="default" r:id="rId9"/>
          <w:headerReference w:type="first" r:id="rId10"/>
          <w:footerReference w:type="first" r:id="rId11"/>
          <w:endnotePr>
            <w:numFmt w:val="decimal"/>
          </w:endnotePr>
          <w:pgSz w:w="11907" w:h="16840" w:code="9"/>
          <w:pgMar w:top="1134" w:right="1107" w:bottom="1134" w:left="1418" w:header="567" w:footer="425" w:gutter="0"/>
          <w:pgNumType w:start="1"/>
          <w:cols w:space="425"/>
        </w:sectPr>
      </w:pPr>
    </w:p>
    <w:p w:rsidR="008553F3" w:rsidRPr="00396ACC" w:rsidRDefault="00C416AD" w:rsidP="00984229">
      <w:pPr>
        <w:pStyle w:val="200"/>
        <w:rPr>
          <w:sz w:val="40"/>
          <w:szCs w:val="40"/>
          <w:lang w:val="en-US" w:eastAsia="zh-TW"/>
        </w:rPr>
      </w:pPr>
      <w:r w:rsidRPr="00396ACC">
        <w:rPr>
          <w:rFonts w:hint="eastAsia"/>
          <w:sz w:val="40"/>
          <w:szCs w:val="40"/>
          <w:lang w:val="en-US" w:eastAsia="zh-TW"/>
        </w:rPr>
        <w:lastRenderedPageBreak/>
        <w:t>緊急救援基金</w:t>
      </w:r>
    </w:p>
    <w:p w:rsidR="00806510" w:rsidRPr="00396ACC" w:rsidRDefault="00806510" w:rsidP="00806510">
      <w:pPr>
        <w:pStyle w:val="aa"/>
        <w:rPr>
          <w:lang w:val="en-US" w:eastAsia="zh-TW"/>
        </w:rPr>
      </w:pPr>
    </w:p>
    <w:p w:rsidR="009F640C" w:rsidRPr="00396ACC" w:rsidRDefault="00C416AD" w:rsidP="00880694">
      <w:pPr>
        <w:pStyle w:val="aa"/>
        <w:tabs>
          <w:tab w:val="clear" w:pos="936"/>
          <w:tab w:val="clear" w:pos="1559"/>
          <w:tab w:val="clear" w:pos="2183"/>
          <w:tab w:val="clear" w:pos="2807"/>
        </w:tabs>
        <w:spacing w:line="240" w:lineRule="auto"/>
        <w:ind w:right="82"/>
        <w:rPr>
          <w:lang w:val="en-US" w:eastAsia="zh-TW"/>
        </w:rPr>
      </w:pPr>
      <w:r w:rsidRPr="00396ACC">
        <w:rPr>
          <w:rFonts w:hint="eastAsia"/>
          <w:sz w:val="26"/>
          <w:szCs w:val="26"/>
          <w:lang w:val="en-US" w:eastAsia="zh-TW"/>
        </w:rPr>
        <w:t>基金受託人年報</w:t>
      </w:r>
    </w:p>
    <w:p w:rsidR="009F640C" w:rsidRPr="00396ACC" w:rsidRDefault="009F640C" w:rsidP="009F640C">
      <w:pPr>
        <w:pStyle w:val="aa"/>
        <w:tabs>
          <w:tab w:val="clear" w:pos="936"/>
          <w:tab w:val="clear" w:pos="1559"/>
          <w:tab w:val="clear" w:pos="2183"/>
          <w:tab w:val="clear" w:pos="2807"/>
        </w:tabs>
        <w:spacing w:line="240" w:lineRule="auto"/>
        <w:ind w:left="960" w:right="938"/>
        <w:rPr>
          <w:b w:val="0"/>
          <w:sz w:val="16"/>
          <w:lang w:val="en-US" w:eastAsia="zh-TW"/>
        </w:rPr>
      </w:pPr>
    </w:p>
    <w:p w:rsidR="008553F3" w:rsidRPr="00396ACC" w:rsidRDefault="00C416AD" w:rsidP="00880694">
      <w:pPr>
        <w:pStyle w:val="130"/>
        <w:rPr>
          <w:b w:val="0"/>
          <w:sz w:val="16"/>
          <w:lang w:val="en-US" w:eastAsia="zh-TW"/>
        </w:rPr>
      </w:pPr>
      <w:r w:rsidRPr="00396ACC">
        <w:rPr>
          <w:lang w:val="en-US" w:eastAsia="zh-TW"/>
        </w:rPr>
        <w:t>(</w:t>
      </w:r>
      <w:r w:rsidRPr="00396ACC">
        <w:rPr>
          <w:rFonts w:hint="eastAsia"/>
          <w:lang w:val="en-US" w:eastAsia="zh-TW"/>
        </w:rPr>
        <w:t>截至二零</w:t>
      </w:r>
      <w:r w:rsidR="009F5CD0" w:rsidRPr="00396ACC">
        <w:rPr>
          <w:rFonts w:hint="eastAsia"/>
          <w:lang w:val="en-US" w:eastAsia="zh-TW"/>
        </w:rPr>
        <w:t>二</w:t>
      </w:r>
      <w:r w:rsidR="00366E8A">
        <w:rPr>
          <w:rFonts w:hint="eastAsia"/>
          <w:lang w:val="en-US" w:eastAsia="zh-HK"/>
        </w:rPr>
        <w:t>四</w:t>
      </w:r>
      <w:r w:rsidRPr="00396ACC">
        <w:rPr>
          <w:rFonts w:hint="eastAsia"/>
          <w:lang w:val="en-US" w:eastAsia="zh-TW"/>
        </w:rPr>
        <w:t>年三月三十一日</w:t>
      </w:r>
      <w:r w:rsidR="00343657" w:rsidRPr="00396ACC">
        <w:rPr>
          <w:rFonts w:hint="eastAsia"/>
          <w:lang w:val="en-US" w:eastAsia="zh-HK"/>
        </w:rPr>
        <w:t>止</w:t>
      </w:r>
      <w:r w:rsidRPr="00396ACC">
        <w:rPr>
          <w:lang w:val="en-US" w:eastAsia="zh-TW"/>
        </w:rPr>
        <w:t>)</w:t>
      </w:r>
    </w:p>
    <w:p w:rsidR="008553F3" w:rsidRPr="00396ACC" w:rsidRDefault="008553F3" w:rsidP="00806510">
      <w:pPr>
        <w:rPr>
          <w:lang w:val="en-US"/>
        </w:rPr>
      </w:pPr>
    </w:p>
    <w:p w:rsidR="008553F3" w:rsidRPr="00396ACC" w:rsidRDefault="00C416AD" w:rsidP="00F82045">
      <w:pPr>
        <w:pStyle w:val="120"/>
        <w:rPr>
          <w:rFonts w:ascii="Times New Roman" w:hAnsi="Times New Roman"/>
          <w:sz w:val="28"/>
          <w:szCs w:val="28"/>
        </w:rPr>
      </w:pPr>
      <w:r w:rsidRPr="00396ACC">
        <w:rPr>
          <w:rFonts w:ascii="Times New Roman" w:hAnsi="Times New Roman"/>
          <w:sz w:val="28"/>
          <w:szCs w:val="28"/>
        </w:rPr>
        <w:t>基金</w:t>
      </w:r>
    </w:p>
    <w:p w:rsidR="008553F3" w:rsidRPr="00396ACC" w:rsidRDefault="008553F3" w:rsidP="00806510"/>
    <w:p w:rsidR="00033908" w:rsidRPr="00396ACC" w:rsidRDefault="00033908" w:rsidP="00033908">
      <w:r w:rsidRPr="00396ACC">
        <w:tab/>
      </w:r>
      <w:r w:rsidRPr="00396ACC">
        <w:rPr>
          <w:rFonts w:hint="eastAsia"/>
        </w:rPr>
        <w:t>《緊急救援基金條例》</w:t>
      </w:r>
      <w:r w:rsidRPr="00396ACC">
        <w:t>(</w:t>
      </w:r>
      <w:r w:rsidRPr="00396ACC">
        <w:rPr>
          <w:rFonts w:hint="eastAsia"/>
        </w:rPr>
        <w:t>香港法例第</w:t>
      </w:r>
      <w:r w:rsidRPr="00396ACC">
        <w:t>1103</w:t>
      </w:r>
      <w:r w:rsidRPr="00396ACC">
        <w:rPr>
          <w:rFonts w:hint="eastAsia"/>
        </w:rPr>
        <w:t>章</w:t>
      </w:r>
      <w:r w:rsidRPr="00396ACC">
        <w:t>)</w:t>
      </w:r>
      <w:r w:rsidRPr="00396ACC">
        <w:rPr>
          <w:rFonts w:hint="eastAsia"/>
        </w:rPr>
        <w:t>規定設立和管理一個名為</w:t>
      </w:r>
      <w:r w:rsidR="00C1585A" w:rsidRPr="00396ACC">
        <w:rPr>
          <w:rFonts w:hint="eastAsia"/>
          <w:lang w:val="en-US"/>
        </w:rPr>
        <w:t>「</w:t>
      </w:r>
      <w:r w:rsidRPr="00396ACC">
        <w:rPr>
          <w:rFonts w:hint="eastAsia"/>
        </w:rPr>
        <w:t>緊急救援基金</w:t>
      </w:r>
      <w:r w:rsidR="00C1585A" w:rsidRPr="00396ACC">
        <w:rPr>
          <w:rFonts w:hint="eastAsia"/>
          <w:lang w:val="en-US"/>
        </w:rPr>
        <w:t>」</w:t>
      </w:r>
      <w:r w:rsidRPr="00396ACC">
        <w:rPr>
          <w:rFonts w:hint="eastAsia"/>
        </w:rPr>
        <w:t>的信託基金。</w:t>
      </w:r>
    </w:p>
    <w:p w:rsidR="00033908" w:rsidRPr="00396ACC" w:rsidRDefault="00033908" w:rsidP="00033908"/>
    <w:p w:rsidR="00033908" w:rsidRPr="00396ACC" w:rsidRDefault="00033908" w:rsidP="00033908">
      <w:r w:rsidRPr="00396ACC">
        <w:t>2.</w:t>
      </w:r>
      <w:r w:rsidRPr="00396ACC">
        <w:tab/>
      </w:r>
      <w:r w:rsidRPr="00396ACC">
        <w:rPr>
          <w:rFonts w:hint="eastAsia"/>
        </w:rPr>
        <w:t>基金旨在向因火災、水災、暴風雨、</w:t>
      </w:r>
      <w:proofErr w:type="gramStart"/>
      <w:r w:rsidRPr="00396ACC">
        <w:rPr>
          <w:rFonts w:hint="eastAsia"/>
        </w:rPr>
        <w:t>山泥傾瀉</w:t>
      </w:r>
      <w:proofErr w:type="gramEnd"/>
      <w:r w:rsidRPr="00396ACC">
        <w:rPr>
          <w:rFonts w:hint="eastAsia"/>
        </w:rPr>
        <w:t>、颱風及其他天</w:t>
      </w:r>
      <w:r w:rsidR="007118DA" w:rsidRPr="00396ACC">
        <w:rPr>
          <w:rFonts w:hint="eastAsia"/>
          <w:lang w:eastAsia="zh-HK"/>
        </w:rPr>
        <w:t>然</w:t>
      </w:r>
      <w:r w:rsidRPr="00396ACC">
        <w:rPr>
          <w:rFonts w:hint="eastAsia"/>
        </w:rPr>
        <w:t>災</w:t>
      </w:r>
      <w:r w:rsidR="007118DA" w:rsidRPr="00396ACC">
        <w:rPr>
          <w:rFonts w:hint="eastAsia"/>
          <w:lang w:eastAsia="zh-HK"/>
        </w:rPr>
        <w:t>害</w:t>
      </w:r>
      <w:r w:rsidRPr="00396ACC">
        <w:rPr>
          <w:rFonts w:hint="eastAsia"/>
        </w:rPr>
        <w:t>而需要緊急救援的人士迅速提供援助。基金所發放的補助金屬援助而非賠償性質。</w:t>
      </w:r>
    </w:p>
    <w:p w:rsidR="00033908" w:rsidRPr="00396ACC" w:rsidRDefault="00033908" w:rsidP="00033908"/>
    <w:p w:rsidR="00033908" w:rsidRPr="00396ACC" w:rsidRDefault="00033908" w:rsidP="00033908">
      <w:r w:rsidRPr="00396ACC">
        <w:t>3.</w:t>
      </w:r>
      <w:r w:rsidRPr="00396ACC">
        <w:tab/>
      </w:r>
      <w:r w:rsidRPr="00396ACC">
        <w:rPr>
          <w:rFonts w:hint="eastAsia"/>
        </w:rPr>
        <w:t>基金的財政來源包括每年從政府一般收入分配所得的撥款，以及市民不時捐助的款項。社會福利署</w:t>
      </w:r>
      <w:proofErr w:type="gramStart"/>
      <w:r w:rsidRPr="00396ACC">
        <w:rPr>
          <w:rFonts w:hint="eastAsia"/>
        </w:rPr>
        <w:t>署長法團是</w:t>
      </w:r>
      <w:proofErr w:type="gramEnd"/>
      <w:r w:rsidRPr="00396ACC">
        <w:rPr>
          <w:rFonts w:hint="eastAsia"/>
        </w:rPr>
        <w:t>基金受託人。</w:t>
      </w:r>
    </w:p>
    <w:p w:rsidR="008553F3" w:rsidRPr="00396ACC" w:rsidRDefault="008553F3" w:rsidP="00806510"/>
    <w:p w:rsidR="00D42196" w:rsidRPr="00396ACC" w:rsidRDefault="00D42196" w:rsidP="00806510">
      <w:pPr>
        <w:rPr>
          <w:lang w:val="en-US"/>
        </w:rPr>
      </w:pPr>
    </w:p>
    <w:p w:rsidR="008553F3" w:rsidRPr="00396ACC" w:rsidRDefault="00C416AD" w:rsidP="00806510">
      <w:pPr>
        <w:pStyle w:val="120"/>
        <w:rPr>
          <w:rFonts w:ascii="Times New Roman" w:hAnsi="Times New Roman"/>
          <w:sz w:val="26"/>
          <w:szCs w:val="26"/>
        </w:rPr>
      </w:pPr>
      <w:r w:rsidRPr="00396ACC">
        <w:rPr>
          <w:rFonts w:ascii="Times New Roman" w:hAnsi="Times New Roman"/>
          <w:sz w:val="26"/>
          <w:szCs w:val="26"/>
        </w:rPr>
        <w:t>委員會</w:t>
      </w:r>
    </w:p>
    <w:p w:rsidR="008553F3" w:rsidRPr="00396ACC" w:rsidRDefault="008553F3" w:rsidP="00806510"/>
    <w:p w:rsidR="00033908" w:rsidRPr="00396ACC" w:rsidRDefault="00033908" w:rsidP="00033908">
      <w:pPr>
        <w:rPr>
          <w:lang w:val="en-US"/>
        </w:rPr>
      </w:pPr>
      <w:r w:rsidRPr="00396ACC">
        <w:t>4.</w:t>
      </w:r>
      <w:r w:rsidRPr="00396ACC">
        <w:tab/>
      </w:r>
      <w:r w:rsidRPr="00396ACC">
        <w:rPr>
          <w:rFonts w:hint="eastAsia"/>
        </w:rPr>
        <w:t>緊急救援基金委員會就管理基金的事宜，向基金受託人提供意見。委員會根據上述條例成立，由三名當然委員，以及行政長官所委任的兩名或以上非公職人士組成。在二零</w:t>
      </w:r>
      <w:r w:rsidR="003C1C77" w:rsidRPr="00396ACC">
        <w:rPr>
          <w:rFonts w:hint="eastAsia"/>
        </w:rPr>
        <w:t>二</w:t>
      </w:r>
      <w:r w:rsidR="004432C0">
        <w:rPr>
          <w:rFonts w:hint="eastAsia"/>
          <w:lang w:eastAsia="zh-HK"/>
        </w:rPr>
        <w:t>四</w:t>
      </w:r>
      <w:r w:rsidRPr="00396ACC">
        <w:rPr>
          <w:rFonts w:hint="eastAsia"/>
        </w:rPr>
        <w:t>年三月三十一日，委員會的成員如下：</w:t>
      </w:r>
    </w:p>
    <w:p w:rsidR="008553F3" w:rsidRPr="00396ACC" w:rsidRDefault="008553F3" w:rsidP="00806510">
      <w:pPr>
        <w:rPr>
          <w:lang w:val="en-US"/>
        </w:rPr>
      </w:pPr>
    </w:p>
    <w:tbl>
      <w:tblPr>
        <w:tblW w:w="7531" w:type="dxa"/>
        <w:tblInd w:w="1508" w:type="dxa"/>
        <w:tblLook w:val="01E0" w:firstRow="1" w:lastRow="1" w:firstColumn="1" w:lastColumn="1" w:noHBand="0" w:noVBand="0"/>
      </w:tblPr>
      <w:tblGrid>
        <w:gridCol w:w="868"/>
        <w:gridCol w:w="267"/>
        <w:gridCol w:w="6396"/>
      </w:tblGrid>
      <w:tr w:rsidR="008553F3" w:rsidRPr="00396ACC" w:rsidTr="00B408DC">
        <w:tc>
          <w:tcPr>
            <w:tcW w:w="868" w:type="dxa"/>
            <w:shd w:val="clear" w:color="auto" w:fill="E6E6E6"/>
          </w:tcPr>
          <w:p w:rsidR="008553F3" w:rsidRPr="00396ACC" w:rsidRDefault="00C416AD" w:rsidP="00533E40">
            <w:pPr>
              <w:spacing w:line="300" w:lineRule="atLeast"/>
              <w:rPr>
                <w:b/>
              </w:rPr>
            </w:pPr>
            <w:r w:rsidRPr="00396ACC">
              <w:rPr>
                <w:rFonts w:hint="eastAsia"/>
                <w:b/>
              </w:rPr>
              <w:t>主席</w:t>
            </w:r>
          </w:p>
        </w:tc>
        <w:tc>
          <w:tcPr>
            <w:tcW w:w="267" w:type="dxa"/>
            <w:shd w:val="clear" w:color="auto" w:fill="E6E6E6"/>
          </w:tcPr>
          <w:p w:rsidR="008553F3" w:rsidRPr="00396ACC" w:rsidRDefault="008553F3" w:rsidP="00533E40">
            <w:pPr>
              <w:spacing w:line="300" w:lineRule="atLeast"/>
            </w:pPr>
          </w:p>
        </w:tc>
        <w:tc>
          <w:tcPr>
            <w:tcW w:w="6396" w:type="dxa"/>
            <w:shd w:val="clear" w:color="auto" w:fill="E6E6E6"/>
          </w:tcPr>
          <w:p w:rsidR="008553F3" w:rsidRPr="00396ACC" w:rsidRDefault="00C416AD" w:rsidP="00533E40">
            <w:pPr>
              <w:spacing w:line="300" w:lineRule="atLeast"/>
            </w:pPr>
            <w:r w:rsidRPr="00396ACC">
              <w:rPr>
                <w:rFonts w:hint="eastAsia"/>
              </w:rPr>
              <w:t>社會福利署署長</w:t>
            </w:r>
          </w:p>
        </w:tc>
      </w:tr>
      <w:tr w:rsidR="008553F3" w:rsidRPr="00396ACC" w:rsidTr="00B408DC">
        <w:tc>
          <w:tcPr>
            <w:tcW w:w="868" w:type="dxa"/>
          </w:tcPr>
          <w:p w:rsidR="008553F3" w:rsidRPr="00396ACC" w:rsidRDefault="008553F3" w:rsidP="00533E40">
            <w:pPr>
              <w:spacing w:line="300" w:lineRule="atLeast"/>
              <w:rPr>
                <w:b/>
              </w:rPr>
            </w:pPr>
          </w:p>
        </w:tc>
        <w:tc>
          <w:tcPr>
            <w:tcW w:w="267" w:type="dxa"/>
          </w:tcPr>
          <w:p w:rsidR="008553F3" w:rsidRPr="00396ACC" w:rsidRDefault="008553F3" w:rsidP="00533E40">
            <w:pPr>
              <w:spacing w:line="300" w:lineRule="atLeast"/>
            </w:pPr>
          </w:p>
        </w:tc>
        <w:tc>
          <w:tcPr>
            <w:tcW w:w="6396" w:type="dxa"/>
          </w:tcPr>
          <w:p w:rsidR="008553F3" w:rsidRPr="00396ACC" w:rsidRDefault="008553F3" w:rsidP="00533E40">
            <w:pPr>
              <w:spacing w:line="300" w:lineRule="atLeast"/>
            </w:pPr>
          </w:p>
        </w:tc>
      </w:tr>
      <w:tr w:rsidR="008553F3" w:rsidRPr="00396ACC" w:rsidTr="00B408DC">
        <w:tc>
          <w:tcPr>
            <w:tcW w:w="868" w:type="dxa"/>
            <w:shd w:val="clear" w:color="auto" w:fill="E6E6E6"/>
          </w:tcPr>
          <w:p w:rsidR="008553F3" w:rsidRPr="00396ACC" w:rsidRDefault="00C416AD" w:rsidP="00533E40">
            <w:pPr>
              <w:spacing w:line="300" w:lineRule="atLeast"/>
              <w:rPr>
                <w:b/>
              </w:rPr>
            </w:pPr>
            <w:r w:rsidRPr="00396ACC">
              <w:rPr>
                <w:rFonts w:hint="eastAsia"/>
                <w:b/>
              </w:rPr>
              <w:t>成員</w:t>
            </w:r>
          </w:p>
        </w:tc>
        <w:tc>
          <w:tcPr>
            <w:tcW w:w="267" w:type="dxa"/>
            <w:shd w:val="clear" w:color="auto" w:fill="E6E6E6"/>
          </w:tcPr>
          <w:p w:rsidR="008553F3" w:rsidRPr="00396ACC" w:rsidRDefault="008553F3" w:rsidP="00533E40">
            <w:pPr>
              <w:spacing w:line="300" w:lineRule="atLeast"/>
            </w:pPr>
          </w:p>
        </w:tc>
        <w:tc>
          <w:tcPr>
            <w:tcW w:w="6396" w:type="dxa"/>
            <w:shd w:val="clear" w:color="auto" w:fill="E6E6E6"/>
          </w:tcPr>
          <w:p w:rsidR="008553F3" w:rsidRPr="00396ACC" w:rsidRDefault="00F62386" w:rsidP="00533E40">
            <w:pPr>
              <w:spacing w:line="300" w:lineRule="atLeast"/>
            </w:pPr>
            <w:r w:rsidRPr="00F62386">
              <w:rPr>
                <w:rFonts w:hint="eastAsia"/>
              </w:rPr>
              <w:t>張倪海先生</w:t>
            </w:r>
          </w:p>
        </w:tc>
      </w:tr>
      <w:tr w:rsidR="008553F3" w:rsidRPr="00396ACC" w:rsidTr="00B408DC">
        <w:tc>
          <w:tcPr>
            <w:tcW w:w="868" w:type="dxa"/>
          </w:tcPr>
          <w:p w:rsidR="008553F3" w:rsidRPr="00396ACC" w:rsidRDefault="008553F3" w:rsidP="00533E40">
            <w:pPr>
              <w:spacing w:line="300" w:lineRule="atLeast"/>
              <w:rPr>
                <w:b/>
              </w:rPr>
            </w:pPr>
          </w:p>
        </w:tc>
        <w:tc>
          <w:tcPr>
            <w:tcW w:w="267" w:type="dxa"/>
          </w:tcPr>
          <w:p w:rsidR="008553F3" w:rsidRPr="00396ACC" w:rsidRDefault="008553F3" w:rsidP="00533E40">
            <w:pPr>
              <w:spacing w:line="300" w:lineRule="atLeast"/>
            </w:pPr>
          </w:p>
        </w:tc>
        <w:tc>
          <w:tcPr>
            <w:tcW w:w="6396" w:type="dxa"/>
          </w:tcPr>
          <w:p w:rsidR="008553F3" w:rsidRPr="00396ACC" w:rsidRDefault="008553F3" w:rsidP="00533E40">
            <w:pPr>
              <w:spacing w:line="300" w:lineRule="atLeast"/>
            </w:pPr>
          </w:p>
        </w:tc>
      </w:tr>
      <w:tr w:rsidR="008553F3" w:rsidRPr="00396ACC" w:rsidTr="00B408DC">
        <w:tc>
          <w:tcPr>
            <w:tcW w:w="868" w:type="dxa"/>
            <w:shd w:val="clear" w:color="auto" w:fill="E6E6E6"/>
          </w:tcPr>
          <w:p w:rsidR="008553F3" w:rsidRPr="00396ACC" w:rsidRDefault="008553F3" w:rsidP="00533E40">
            <w:pPr>
              <w:spacing w:line="300" w:lineRule="atLeast"/>
              <w:rPr>
                <w:b/>
              </w:rPr>
            </w:pPr>
          </w:p>
        </w:tc>
        <w:tc>
          <w:tcPr>
            <w:tcW w:w="267" w:type="dxa"/>
            <w:shd w:val="clear" w:color="auto" w:fill="E6E6E6"/>
          </w:tcPr>
          <w:p w:rsidR="008553F3" w:rsidRPr="00396ACC" w:rsidRDefault="008553F3" w:rsidP="00533E40">
            <w:pPr>
              <w:spacing w:line="300" w:lineRule="atLeast"/>
            </w:pPr>
          </w:p>
        </w:tc>
        <w:tc>
          <w:tcPr>
            <w:tcW w:w="6396" w:type="dxa"/>
            <w:shd w:val="clear" w:color="auto" w:fill="E6E6E6"/>
          </w:tcPr>
          <w:p w:rsidR="008553F3" w:rsidRPr="00396ACC" w:rsidRDefault="00D85A06" w:rsidP="000067C8">
            <w:pPr>
              <w:spacing w:line="300" w:lineRule="atLeast"/>
            </w:pPr>
            <w:r w:rsidRPr="00D85A06">
              <w:rPr>
                <w:rFonts w:hint="eastAsia"/>
              </w:rPr>
              <w:t>蔡昭宜女士</w:t>
            </w:r>
          </w:p>
        </w:tc>
      </w:tr>
      <w:tr w:rsidR="008553F3" w:rsidRPr="00396ACC" w:rsidTr="00B408DC">
        <w:tc>
          <w:tcPr>
            <w:tcW w:w="868" w:type="dxa"/>
          </w:tcPr>
          <w:p w:rsidR="008553F3" w:rsidRPr="00396ACC" w:rsidRDefault="008553F3" w:rsidP="00533E40">
            <w:pPr>
              <w:spacing w:line="300" w:lineRule="atLeast"/>
              <w:rPr>
                <w:b/>
              </w:rPr>
            </w:pPr>
          </w:p>
        </w:tc>
        <w:tc>
          <w:tcPr>
            <w:tcW w:w="267" w:type="dxa"/>
          </w:tcPr>
          <w:p w:rsidR="008553F3" w:rsidRPr="00396ACC" w:rsidRDefault="008553F3" w:rsidP="00533E40">
            <w:pPr>
              <w:spacing w:line="300" w:lineRule="atLeast"/>
            </w:pPr>
          </w:p>
        </w:tc>
        <w:tc>
          <w:tcPr>
            <w:tcW w:w="6396" w:type="dxa"/>
          </w:tcPr>
          <w:p w:rsidR="008553F3" w:rsidRPr="00396ACC" w:rsidRDefault="008553F3" w:rsidP="00533E40">
            <w:pPr>
              <w:spacing w:line="300" w:lineRule="atLeast"/>
            </w:pPr>
          </w:p>
        </w:tc>
      </w:tr>
      <w:tr w:rsidR="008553F3" w:rsidRPr="00396ACC" w:rsidTr="00B408DC">
        <w:tc>
          <w:tcPr>
            <w:tcW w:w="868" w:type="dxa"/>
            <w:shd w:val="clear" w:color="auto" w:fill="E6E6E6"/>
          </w:tcPr>
          <w:p w:rsidR="008553F3" w:rsidRPr="00396ACC" w:rsidRDefault="008553F3" w:rsidP="00533E40">
            <w:pPr>
              <w:spacing w:line="300" w:lineRule="atLeast"/>
              <w:rPr>
                <w:b/>
              </w:rPr>
            </w:pPr>
          </w:p>
        </w:tc>
        <w:tc>
          <w:tcPr>
            <w:tcW w:w="267" w:type="dxa"/>
            <w:shd w:val="clear" w:color="auto" w:fill="E6E6E6"/>
          </w:tcPr>
          <w:p w:rsidR="008553F3" w:rsidRPr="00396ACC" w:rsidRDefault="008553F3" w:rsidP="00533E40">
            <w:pPr>
              <w:spacing w:line="300" w:lineRule="atLeast"/>
            </w:pPr>
          </w:p>
        </w:tc>
        <w:tc>
          <w:tcPr>
            <w:tcW w:w="6396" w:type="dxa"/>
            <w:shd w:val="clear" w:color="auto" w:fill="E6E6E6"/>
          </w:tcPr>
          <w:p w:rsidR="008553F3" w:rsidRPr="00396ACC" w:rsidRDefault="00BA3337" w:rsidP="000067C8">
            <w:pPr>
              <w:spacing w:line="300" w:lineRule="atLeast"/>
            </w:pPr>
            <w:r w:rsidRPr="00BA3337">
              <w:rPr>
                <w:rFonts w:hint="eastAsia"/>
              </w:rPr>
              <w:t>梁淑媛女士</w:t>
            </w:r>
          </w:p>
        </w:tc>
      </w:tr>
      <w:tr w:rsidR="008553F3" w:rsidRPr="00396ACC" w:rsidTr="00B408DC">
        <w:tc>
          <w:tcPr>
            <w:tcW w:w="868" w:type="dxa"/>
          </w:tcPr>
          <w:p w:rsidR="008553F3" w:rsidRPr="00396ACC" w:rsidRDefault="008553F3" w:rsidP="00533E40">
            <w:pPr>
              <w:spacing w:line="300" w:lineRule="atLeast"/>
              <w:rPr>
                <w:b/>
              </w:rPr>
            </w:pPr>
          </w:p>
        </w:tc>
        <w:tc>
          <w:tcPr>
            <w:tcW w:w="267" w:type="dxa"/>
          </w:tcPr>
          <w:p w:rsidR="008553F3" w:rsidRPr="00396ACC" w:rsidRDefault="008553F3" w:rsidP="00533E40">
            <w:pPr>
              <w:spacing w:line="300" w:lineRule="atLeast"/>
            </w:pPr>
          </w:p>
        </w:tc>
        <w:tc>
          <w:tcPr>
            <w:tcW w:w="6396" w:type="dxa"/>
          </w:tcPr>
          <w:p w:rsidR="008553F3" w:rsidRPr="00396ACC" w:rsidRDefault="008553F3" w:rsidP="00533E40">
            <w:pPr>
              <w:spacing w:line="300" w:lineRule="atLeast"/>
            </w:pPr>
          </w:p>
        </w:tc>
      </w:tr>
      <w:tr w:rsidR="008553F3" w:rsidRPr="00396ACC" w:rsidTr="00B408DC">
        <w:tc>
          <w:tcPr>
            <w:tcW w:w="868" w:type="dxa"/>
            <w:shd w:val="clear" w:color="auto" w:fill="E6E6E6"/>
          </w:tcPr>
          <w:p w:rsidR="008553F3" w:rsidRPr="00396ACC" w:rsidRDefault="008553F3" w:rsidP="00533E40">
            <w:pPr>
              <w:spacing w:line="300" w:lineRule="atLeast"/>
              <w:rPr>
                <w:b/>
              </w:rPr>
            </w:pPr>
          </w:p>
        </w:tc>
        <w:tc>
          <w:tcPr>
            <w:tcW w:w="267" w:type="dxa"/>
            <w:shd w:val="clear" w:color="auto" w:fill="E6E6E6"/>
          </w:tcPr>
          <w:p w:rsidR="008553F3" w:rsidRPr="00396ACC" w:rsidRDefault="008553F3" w:rsidP="00533E40">
            <w:pPr>
              <w:spacing w:line="300" w:lineRule="atLeast"/>
            </w:pPr>
          </w:p>
        </w:tc>
        <w:tc>
          <w:tcPr>
            <w:tcW w:w="6396" w:type="dxa"/>
            <w:shd w:val="clear" w:color="auto" w:fill="E6E6E6"/>
          </w:tcPr>
          <w:p w:rsidR="008553F3" w:rsidRPr="00396ACC" w:rsidRDefault="00033908" w:rsidP="00533E40">
            <w:pPr>
              <w:spacing w:line="300" w:lineRule="atLeast"/>
            </w:pPr>
            <w:r w:rsidRPr="00396ACC">
              <w:rPr>
                <w:rFonts w:hint="eastAsia"/>
              </w:rPr>
              <w:t>房屋署署長或代表</w:t>
            </w:r>
          </w:p>
        </w:tc>
      </w:tr>
      <w:tr w:rsidR="008553F3" w:rsidRPr="00396ACC" w:rsidTr="00B408DC">
        <w:tc>
          <w:tcPr>
            <w:tcW w:w="868" w:type="dxa"/>
          </w:tcPr>
          <w:p w:rsidR="008553F3" w:rsidRPr="00396ACC" w:rsidRDefault="008553F3" w:rsidP="00533E40">
            <w:pPr>
              <w:spacing w:line="300" w:lineRule="atLeast"/>
              <w:rPr>
                <w:b/>
              </w:rPr>
            </w:pPr>
          </w:p>
        </w:tc>
        <w:tc>
          <w:tcPr>
            <w:tcW w:w="267" w:type="dxa"/>
          </w:tcPr>
          <w:p w:rsidR="008553F3" w:rsidRPr="00396ACC" w:rsidRDefault="008553F3" w:rsidP="00533E40">
            <w:pPr>
              <w:spacing w:line="300" w:lineRule="atLeast"/>
            </w:pPr>
          </w:p>
        </w:tc>
        <w:tc>
          <w:tcPr>
            <w:tcW w:w="6396" w:type="dxa"/>
          </w:tcPr>
          <w:p w:rsidR="008553F3" w:rsidRPr="00396ACC" w:rsidRDefault="008553F3" w:rsidP="00533E40">
            <w:pPr>
              <w:spacing w:line="300" w:lineRule="atLeast"/>
            </w:pPr>
          </w:p>
        </w:tc>
      </w:tr>
      <w:tr w:rsidR="008553F3" w:rsidRPr="00396ACC" w:rsidTr="00B408DC">
        <w:tc>
          <w:tcPr>
            <w:tcW w:w="868" w:type="dxa"/>
            <w:shd w:val="clear" w:color="auto" w:fill="E6E6E6"/>
          </w:tcPr>
          <w:p w:rsidR="008553F3" w:rsidRPr="00396ACC" w:rsidRDefault="008553F3" w:rsidP="00533E40">
            <w:pPr>
              <w:spacing w:line="300" w:lineRule="atLeast"/>
              <w:rPr>
                <w:b/>
              </w:rPr>
            </w:pPr>
          </w:p>
        </w:tc>
        <w:tc>
          <w:tcPr>
            <w:tcW w:w="267" w:type="dxa"/>
            <w:shd w:val="clear" w:color="auto" w:fill="E6E6E6"/>
          </w:tcPr>
          <w:p w:rsidR="008553F3" w:rsidRPr="00396ACC" w:rsidRDefault="008553F3" w:rsidP="00533E40">
            <w:pPr>
              <w:spacing w:line="300" w:lineRule="atLeast"/>
            </w:pPr>
          </w:p>
        </w:tc>
        <w:tc>
          <w:tcPr>
            <w:tcW w:w="6396" w:type="dxa"/>
            <w:shd w:val="clear" w:color="auto" w:fill="E6E6E6"/>
          </w:tcPr>
          <w:p w:rsidR="008553F3" w:rsidRPr="00396ACC" w:rsidRDefault="00033908" w:rsidP="00533E40">
            <w:pPr>
              <w:spacing w:line="300" w:lineRule="atLeast"/>
            </w:pPr>
            <w:r w:rsidRPr="00396ACC">
              <w:rPr>
                <w:rFonts w:hint="eastAsia"/>
              </w:rPr>
              <w:t>民政事務總署署長或代表</w:t>
            </w:r>
          </w:p>
        </w:tc>
      </w:tr>
      <w:tr w:rsidR="008553F3" w:rsidRPr="00396ACC" w:rsidTr="00B408DC">
        <w:tc>
          <w:tcPr>
            <w:tcW w:w="868" w:type="dxa"/>
          </w:tcPr>
          <w:p w:rsidR="008553F3" w:rsidRPr="00396ACC" w:rsidRDefault="008553F3" w:rsidP="00533E40">
            <w:pPr>
              <w:spacing w:line="300" w:lineRule="atLeast"/>
              <w:rPr>
                <w:b/>
              </w:rPr>
            </w:pPr>
          </w:p>
        </w:tc>
        <w:tc>
          <w:tcPr>
            <w:tcW w:w="267" w:type="dxa"/>
          </w:tcPr>
          <w:p w:rsidR="008553F3" w:rsidRPr="00396ACC" w:rsidRDefault="008553F3" w:rsidP="00533E40">
            <w:pPr>
              <w:spacing w:line="300" w:lineRule="atLeast"/>
            </w:pPr>
          </w:p>
        </w:tc>
        <w:tc>
          <w:tcPr>
            <w:tcW w:w="6396" w:type="dxa"/>
          </w:tcPr>
          <w:p w:rsidR="008553F3" w:rsidRPr="00396ACC" w:rsidRDefault="008553F3" w:rsidP="00533E40">
            <w:pPr>
              <w:spacing w:line="300" w:lineRule="atLeast"/>
            </w:pPr>
          </w:p>
        </w:tc>
      </w:tr>
      <w:tr w:rsidR="008553F3" w:rsidRPr="00396ACC" w:rsidTr="00B408DC">
        <w:tc>
          <w:tcPr>
            <w:tcW w:w="868" w:type="dxa"/>
            <w:shd w:val="clear" w:color="auto" w:fill="E6E6E6"/>
          </w:tcPr>
          <w:p w:rsidR="008553F3" w:rsidRPr="00396ACC" w:rsidRDefault="00C416AD" w:rsidP="00533E40">
            <w:pPr>
              <w:spacing w:line="300" w:lineRule="atLeast"/>
              <w:rPr>
                <w:b/>
              </w:rPr>
            </w:pPr>
            <w:r w:rsidRPr="00396ACC">
              <w:rPr>
                <w:rFonts w:hint="eastAsia"/>
                <w:b/>
              </w:rPr>
              <w:t>秘書</w:t>
            </w:r>
          </w:p>
        </w:tc>
        <w:tc>
          <w:tcPr>
            <w:tcW w:w="267" w:type="dxa"/>
            <w:shd w:val="clear" w:color="auto" w:fill="E6E6E6"/>
          </w:tcPr>
          <w:p w:rsidR="008553F3" w:rsidRPr="00396ACC" w:rsidRDefault="008553F3" w:rsidP="00533E40">
            <w:pPr>
              <w:spacing w:line="300" w:lineRule="atLeast"/>
            </w:pPr>
          </w:p>
        </w:tc>
        <w:tc>
          <w:tcPr>
            <w:tcW w:w="6396" w:type="dxa"/>
            <w:shd w:val="clear" w:color="auto" w:fill="E6E6E6"/>
          </w:tcPr>
          <w:p w:rsidR="008553F3" w:rsidRPr="00396ACC" w:rsidRDefault="00033908" w:rsidP="00747DB8">
            <w:pPr>
              <w:spacing w:line="300" w:lineRule="atLeast"/>
            </w:pPr>
            <w:r w:rsidRPr="00396ACC">
              <w:rPr>
                <w:rFonts w:hint="eastAsia"/>
              </w:rPr>
              <w:t>社會福利署高級社會保障主任</w:t>
            </w:r>
            <w:r w:rsidRPr="00396ACC">
              <w:t>(</w:t>
            </w:r>
            <w:r w:rsidR="00747DB8" w:rsidRPr="00396ACC">
              <w:t>社會保</w:t>
            </w:r>
            <w:r w:rsidR="00747DB8" w:rsidRPr="00396ACC">
              <w:rPr>
                <w:rFonts w:hint="eastAsia"/>
              </w:rPr>
              <w:t>障</w:t>
            </w:r>
            <w:r w:rsidRPr="00396ACC">
              <w:t>)</w:t>
            </w:r>
            <w:r w:rsidR="00747DB8" w:rsidRPr="00396ACC">
              <w:t>4</w:t>
            </w:r>
          </w:p>
        </w:tc>
      </w:tr>
    </w:tbl>
    <w:p w:rsidR="008553F3" w:rsidRPr="00396ACC" w:rsidRDefault="00C416AD" w:rsidP="00806510">
      <w:r w:rsidRPr="00396ACC">
        <w:br w:type="page"/>
      </w:r>
    </w:p>
    <w:p w:rsidR="008553F3" w:rsidRPr="00396ACC" w:rsidRDefault="00C416AD" w:rsidP="00806510">
      <w:r w:rsidRPr="00396ACC">
        <w:lastRenderedPageBreak/>
        <w:t>5.</w:t>
      </w:r>
      <w:r w:rsidRPr="00396ACC">
        <w:tab/>
      </w:r>
      <w:r w:rsidR="00033908" w:rsidRPr="00396ACC">
        <w:rPr>
          <w:rFonts w:hint="eastAsia"/>
        </w:rPr>
        <w:t>在本年度內，委員會就下述事項發出文件，供委員參考或審批</w:t>
      </w:r>
      <w:r w:rsidRPr="00396ACC">
        <w:rPr>
          <w:rFonts w:hint="eastAsia"/>
        </w:rPr>
        <w:t>：</w:t>
      </w:r>
    </w:p>
    <w:p w:rsidR="008553F3" w:rsidRPr="00396ACC" w:rsidRDefault="008553F3" w:rsidP="00806510"/>
    <w:p w:rsidR="008553F3" w:rsidRPr="00396ACC" w:rsidRDefault="00033908" w:rsidP="00880694">
      <w:pPr>
        <w:pStyle w:val="ae"/>
        <w:numPr>
          <w:ilvl w:val="3"/>
          <w:numId w:val="4"/>
        </w:numPr>
        <w:tabs>
          <w:tab w:val="clear" w:pos="1920"/>
        </w:tabs>
        <w:ind w:left="2149" w:hanging="709"/>
      </w:pPr>
      <w:r w:rsidRPr="00396ACC">
        <w:t>有關補助金發放的季度報告</w:t>
      </w:r>
      <w:r w:rsidR="00C416AD" w:rsidRPr="00396ACC">
        <w:t>；</w:t>
      </w:r>
    </w:p>
    <w:p w:rsidR="008553F3" w:rsidRPr="00396ACC" w:rsidRDefault="008553F3" w:rsidP="00EA07C6">
      <w:pPr>
        <w:pStyle w:val="ae"/>
      </w:pPr>
    </w:p>
    <w:p w:rsidR="008553F3" w:rsidRPr="00396ACC" w:rsidRDefault="00033908" w:rsidP="00880694">
      <w:pPr>
        <w:pStyle w:val="ae"/>
        <w:numPr>
          <w:ilvl w:val="3"/>
          <w:numId w:val="4"/>
        </w:numPr>
        <w:tabs>
          <w:tab w:val="clear" w:pos="1920"/>
        </w:tabs>
        <w:ind w:left="2149" w:hanging="709"/>
      </w:pPr>
      <w:r w:rsidRPr="00396ACC">
        <w:t>基金受託人截至二零</w:t>
      </w:r>
      <w:r w:rsidR="00D21734" w:rsidRPr="00396ACC">
        <w:t>二</w:t>
      </w:r>
      <w:r w:rsidR="007C1BCD">
        <w:rPr>
          <w:rFonts w:hint="eastAsia"/>
          <w:lang w:eastAsia="zh-HK"/>
        </w:rPr>
        <w:t>三</w:t>
      </w:r>
      <w:r w:rsidRPr="00396ACC">
        <w:t>年三月三十一日的年報</w:t>
      </w:r>
      <w:r w:rsidR="00C416AD" w:rsidRPr="00396ACC">
        <w:t>；</w:t>
      </w:r>
    </w:p>
    <w:p w:rsidR="00C340BC" w:rsidRPr="00396ACC" w:rsidRDefault="00C340BC" w:rsidP="00880694">
      <w:pPr>
        <w:pStyle w:val="ae"/>
        <w:ind w:left="1440"/>
        <w:rPr>
          <w:rFonts w:hAnsi="Times New Roman"/>
        </w:rPr>
      </w:pPr>
    </w:p>
    <w:p w:rsidR="00E43EDA" w:rsidRPr="00396ACC" w:rsidRDefault="00033908" w:rsidP="00D359B5">
      <w:pPr>
        <w:pStyle w:val="ae"/>
        <w:numPr>
          <w:ilvl w:val="3"/>
          <w:numId w:val="4"/>
        </w:numPr>
        <w:tabs>
          <w:tab w:val="clear" w:pos="1920"/>
        </w:tabs>
        <w:ind w:left="2149" w:hanging="709"/>
      </w:pPr>
      <w:r w:rsidRPr="00396ACC">
        <w:rPr>
          <w:rFonts w:hint="eastAsia"/>
        </w:rPr>
        <w:t>投資</w:t>
      </w:r>
      <w:r w:rsidR="00D21734" w:rsidRPr="00396ACC">
        <w:rPr>
          <w:rFonts w:hint="eastAsia"/>
        </w:rPr>
        <w:t>事項</w:t>
      </w:r>
      <w:r w:rsidR="00C416AD" w:rsidRPr="00396ACC">
        <w:t>；</w:t>
      </w:r>
    </w:p>
    <w:p w:rsidR="008553F3" w:rsidRPr="00396ACC" w:rsidRDefault="008553F3" w:rsidP="00AF3058">
      <w:pPr>
        <w:pStyle w:val="ae"/>
        <w:ind w:left="1440"/>
      </w:pPr>
    </w:p>
    <w:p w:rsidR="008553F3" w:rsidRPr="00396ACC" w:rsidRDefault="00033908" w:rsidP="00880694">
      <w:pPr>
        <w:pStyle w:val="ae"/>
        <w:numPr>
          <w:ilvl w:val="3"/>
          <w:numId w:val="4"/>
        </w:numPr>
        <w:tabs>
          <w:tab w:val="clear" w:pos="1920"/>
        </w:tabs>
        <w:ind w:left="2149" w:hanging="709"/>
      </w:pPr>
      <w:r w:rsidRPr="00396ACC">
        <w:t>按年調整補助金</w:t>
      </w:r>
      <w:r w:rsidR="00C416AD" w:rsidRPr="00396ACC">
        <w:t>；</w:t>
      </w:r>
      <w:r w:rsidR="007E7E53">
        <w:rPr>
          <w:rFonts w:hint="eastAsia"/>
          <w:lang w:eastAsia="zh-HK"/>
        </w:rPr>
        <w:t>以及</w:t>
      </w:r>
    </w:p>
    <w:p w:rsidR="008553F3" w:rsidRPr="00396ACC" w:rsidRDefault="008553F3" w:rsidP="00AF3058">
      <w:pPr>
        <w:pStyle w:val="ae"/>
        <w:ind w:left="1440"/>
      </w:pPr>
    </w:p>
    <w:p w:rsidR="008553F3" w:rsidRPr="00396ACC" w:rsidRDefault="00333BDA" w:rsidP="00880694">
      <w:pPr>
        <w:pStyle w:val="ae"/>
        <w:numPr>
          <w:ilvl w:val="3"/>
          <w:numId w:val="4"/>
        </w:numPr>
        <w:tabs>
          <w:tab w:val="clear" w:pos="1920"/>
        </w:tabs>
        <w:ind w:left="2149" w:hanging="709"/>
      </w:pPr>
      <w:r w:rsidRPr="00396ACC">
        <w:rPr>
          <w:rFonts w:hint="eastAsia"/>
        </w:rPr>
        <w:t>經</w:t>
      </w:r>
      <w:r w:rsidR="00033908" w:rsidRPr="00396ACC">
        <w:t>修訂</w:t>
      </w:r>
      <w:r w:rsidRPr="00396ACC">
        <w:rPr>
          <w:rFonts w:hint="eastAsia"/>
        </w:rPr>
        <w:t>的</w:t>
      </w:r>
      <w:r w:rsidR="0096416E" w:rsidRPr="00396ACC">
        <w:rPr>
          <w:lang w:val="en-GB"/>
        </w:rPr>
        <w:t>《</w:t>
      </w:r>
      <w:r w:rsidRPr="00396ACC">
        <w:rPr>
          <w:rFonts w:hint="eastAsia"/>
          <w:lang w:val="en-GB"/>
        </w:rPr>
        <w:t>緊急救援基金</w:t>
      </w:r>
      <w:r w:rsidR="0096416E" w:rsidRPr="00396ACC">
        <w:rPr>
          <w:lang w:val="en-GB"/>
        </w:rPr>
        <w:t>發放細則》</w:t>
      </w:r>
      <w:r w:rsidR="0096416E" w:rsidRPr="00396ACC">
        <w:rPr>
          <w:rFonts w:hint="eastAsia"/>
          <w:lang w:val="en-GB"/>
        </w:rPr>
        <w:t>(</w:t>
      </w:r>
      <w:r w:rsidR="00033908" w:rsidRPr="00396ACC">
        <w:t>《發放細則》</w:t>
      </w:r>
      <w:r w:rsidR="0096416E" w:rsidRPr="00396ACC">
        <w:rPr>
          <w:rFonts w:hint="eastAsia"/>
        </w:rPr>
        <w:t>)</w:t>
      </w:r>
      <w:r w:rsidR="00824B9F">
        <w:rPr>
          <w:rFonts w:hint="eastAsia"/>
          <w:lang w:eastAsia="zh-HK"/>
        </w:rPr>
        <w:t>。</w:t>
      </w:r>
      <w:r w:rsidR="00EC3E7E" w:rsidRPr="00396ACC" w:rsidDel="00EC3E7E">
        <w:rPr>
          <w:rFonts w:hint="eastAsia"/>
          <w:lang w:eastAsia="zh-HK"/>
        </w:rPr>
        <w:t xml:space="preserve"> </w:t>
      </w:r>
    </w:p>
    <w:p w:rsidR="00EA07C6" w:rsidRPr="00396ACC" w:rsidRDefault="00EA07C6" w:rsidP="00EA07C6">
      <w:pPr>
        <w:ind w:leftChars="160" w:left="480"/>
      </w:pPr>
    </w:p>
    <w:p w:rsidR="00D21734" w:rsidRPr="00396ACC" w:rsidRDefault="00D21734" w:rsidP="00D21734">
      <w:pPr>
        <w:pStyle w:val="ae"/>
        <w:ind w:left="1440"/>
      </w:pPr>
    </w:p>
    <w:p w:rsidR="007622B0" w:rsidRPr="00396ACC" w:rsidRDefault="007622B0" w:rsidP="00806510">
      <w:pPr>
        <w:rPr>
          <w:lang w:val="en-US"/>
        </w:rPr>
      </w:pPr>
    </w:p>
    <w:p w:rsidR="008553F3" w:rsidRPr="00396ACC" w:rsidRDefault="00C416AD" w:rsidP="00806510">
      <w:pPr>
        <w:pStyle w:val="120"/>
        <w:rPr>
          <w:rFonts w:ascii="Times New Roman" w:hAnsi="Times New Roman"/>
          <w:sz w:val="26"/>
          <w:szCs w:val="26"/>
        </w:rPr>
      </w:pPr>
      <w:r w:rsidRPr="00396ACC">
        <w:rPr>
          <w:rFonts w:ascii="Times New Roman" w:hAnsi="Times New Roman"/>
          <w:sz w:val="26"/>
          <w:szCs w:val="26"/>
        </w:rPr>
        <w:t>補助金的發放</w:t>
      </w:r>
    </w:p>
    <w:p w:rsidR="008553F3" w:rsidRPr="00396ACC" w:rsidRDefault="008553F3" w:rsidP="00806510"/>
    <w:p w:rsidR="008553F3" w:rsidRPr="00396ACC" w:rsidRDefault="000B0A01" w:rsidP="00806510">
      <w:r w:rsidRPr="00396ACC">
        <w:rPr>
          <w:rFonts w:hint="eastAsia"/>
        </w:rPr>
        <w:t>6</w:t>
      </w:r>
      <w:r w:rsidR="00C416AD" w:rsidRPr="00396ACC">
        <w:t>.</w:t>
      </w:r>
      <w:r w:rsidR="00C416AD" w:rsidRPr="00396ACC">
        <w:tab/>
      </w:r>
      <w:r w:rsidR="00033908" w:rsidRPr="00396ACC">
        <w:rPr>
          <w:rFonts w:hint="eastAsia"/>
        </w:rPr>
        <w:t>基金的補助項目共分為五大類，詳情載於</w:t>
      </w:r>
      <w:r w:rsidR="00033908" w:rsidRPr="00396ACC">
        <w:rPr>
          <w:rFonts w:hint="eastAsia"/>
          <w:u w:val="single"/>
        </w:rPr>
        <w:t>附錄</w:t>
      </w:r>
      <w:r w:rsidR="00033908" w:rsidRPr="00396ACC">
        <w:rPr>
          <w:u w:val="single"/>
        </w:rPr>
        <w:t>I</w:t>
      </w:r>
      <w:r w:rsidR="00033908" w:rsidRPr="00396ACC">
        <w:rPr>
          <w:rFonts w:hint="eastAsia"/>
          <w:u w:val="single"/>
        </w:rPr>
        <w:t>的附件</w:t>
      </w:r>
      <w:r w:rsidR="00033908" w:rsidRPr="00396ACC">
        <w:rPr>
          <w:u w:val="single"/>
        </w:rPr>
        <w:t>I</w:t>
      </w:r>
      <w:r w:rsidR="00033908" w:rsidRPr="00396ACC">
        <w:rPr>
          <w:rFonts w:hint="eastAsia"/>
        </w:rPr>
        <w:t>。補助金是按《發放細則》所訂的準則發放。有關款額會定期調整，以反映物價及工資的變動。上次調整補助金的日期為二零</w:t>
      </w:r>
      <w:r w:rsidR="00ED7A7A" w:rsidRPr="00396ACC">
        <w:rPr>
          <w:rFonts w:hint="eastAsia"/>
        </w:rPr>
        <w:t>二</w:t>
      </w:r>
      <w:r w:rsidR="00BC45CA">
        <w:rPr>
          <w:rFonts w:hint="eastAsia"/>
          <w:lang w:eastAsia="zh-HK"/>
        </w:rPr>
        <w:t>三</w:t>
      </w:r>
      <w:r w:rsidR="00033908" w:rsidRPr="00396ACC">
        <w:rPr>
          <w:rFonts w:hint="eastAsia"/>
        </w:rPr>
        <w:t>年四月一日，詳情載於</w:t>
      </w:r>
      <w:r w:rsidR="00033908" w:rsidRPr="00396ACC">
        <w:rPr>
          <w:rFonts w:hint="eastAsia"/>
          <w:u w:val="single"/>
        </w:rPr>
        <w:t>附錄</w:t>
      </w:r>
      <w:r w:rsidR="00033908" w:rsidRPr="00396ACC">
        <w:rPr>
          <w:u w:val="single"/>
        </w:rPr>
        <w:t>I</w:t>
      </w:r>
      <w:r w:rsidR="00033908" w:rsidRPr="00396ACC">
        <w:rPr>
          <w:rFonts w:hint="eastAsia"/>
          <w:u w:val="single"/>
        </w:rPr>
        <w:t>的附件</w:t>
      </w:r>
      <w:r w:rsidR="00033908" w:rsidRPr="00396ACC">
        <w:rPr>
          <w:u w:val="single"/>
        </w:rPr>
        <w:t>III</w:t>
      </w:r>
      <w:r w:rsidR="00C416AD" w:rsidRPr="00396ACC">
        <w:rPr>
          <w:rFonts w:hint="eastAsia"/>
        </w:rPr>
        <w:t>。</w:t>
      </w:r>
    </w:p>
    <w:p w:rsidR="008553F3" w:rsidRPr="00396ACC" w:rsidRDefault="008553F3" w:rsidP="00806510"/>
    <w:p w:rsidR="008553F3" w:rsidRPr="00396ACC" w:rsidRDefault="000B0A01" w:rsidP="00806510">
      <w:r w:rsidRPr="00396ACC">
        <w:rPr>
          <w:rFonts w:hint="eastAsia"/>
        </w:rPr>
        <w:t>7</w:t>
      </w:r>
      <w:r w:rsidR="00C416AD" w:rsidRPr="00396ACC">
        <w:t>.</w:t>
      </w:r>
      <w:r w:rsidR="00C416AD" w:rsidRPr="00396ACC">
        <w:tab/>
      </w:r>
      <w:r w:rsidR="00033908" w:rsidRPr="00396ACC">
        <w:rPr>
          <w:rFonts w:hint="eastAsia"/>
        </w:rPr>
        <w:t>批核申請和發放補助金的工作，大部分由漁農自然護理署、海事處、社會福利署和地政總署，根據</w:t>
      </w:r>
      <w:r w:rsidR="00033908" w:rsidRPr="00396ACC">
        <w:rPr>
          <w:rFonts w:hint="eastAsia"/>
          <w:u w:val="single"/>
        </w:rPr>
        <w:t>附錄</w:t>
      </w:r>
      <w:r w:rsidR="00033908" w:rsidRPr="00396ACC">
        <w:rPr>
          <w:u w:val="single"/>
        </w:rPr>
        <w:t>I</w:t>
      </w:r>
      <w:r w:rsidR="00033908" w:rsidRPr="00396ACC">
        <w:rPr>
          <w:rFonts w:hint="eastAsia"/>
        </w:rPr>
        <w:t>所載的《執行指引》執行，而民政事務總署則負責地區層面的全面統籌</w:t>
      </w:r>
      <w:r w:rsidR="00C416AD" w:rsidRPr="00396ACC">
        <w:rPr>
          <w:rFonts w:hint="eastAsia"/>
        </w:rPr>
        <w:t>。</w:t>
      </w:r>
    </w:p>
    <w:p w:rsidR="008553F3" w:rsidRPr="00396ACC" w:rsidRDefault="008553F3" w:rsidP="00806510"/>
    <w:p w:rsidR="008553F3" w:rsidRPr="00396ACC" w:rsidRDefault="000B0A01" w:rsidP="00806510">
      <w:r w:rsidRPr="00396ACC">
        <w:rPr>
          <w:rFonts w:hint="eastAsia"/>
        </w:rPr>
        <w:t>8</w:t>
      </w:r>
      <w:r w:rsidR="00C416AD" w:rsidRPr="00396ACC">
        <w:t>.</w:t>
      </w:r>
      <w:r w:rsidR="00C416AD" w:rsidRPr="00396ACC">
        <w:tab/>
      </w:r>
      <w:r w:rsidR="00033908" w:rsidRPr="00396ACC">
        <w:rPr>
          <w:rFonts w:hint="eastAsia"/>
        </w:rPr>
        <w:t>由於成立基金的目的是提供緊急救援，</w:t>
      </w:r>
      <w:r w:rsidR="00BE3CF8" w:rsidRPr="00396ACC">
        <w:rPr>
          <w:rFonts w:hint="eastAsia"/>
          <w:lang w:eastAsia="zh-HK"/>
        </w:rPr>
        <w:t>所以</w:t>
      </w:r>
      <w:r w:rsidR="00033908" w:rsidRPr="00396ACC">
        <w:rPr>
          <w:rFonts w:hint="eastAsia"/>
        </w:rPr>
        <w:t>各項補助金的申請必須在</w:t>
      </w:r>
      <w:r w:rsidR="00033908" w:rsidRPr="00396ACC">
        <w:rPr>
          <w:rFonts w:hint="eastAsia"/>
          <w:u w:val="single"/>
        </w:rPr>
        <w:t>附錄</w:t>
      </w:r>
      <w:r w:rsidR="00033908" w:rsidRPr="00396ACC">
        <w:rPr>
          <w:u w:val="single"/>
        </w:rPr>
        <w:t>I</w:t>
      </w:r>
      <w:r w:rsidR="00033908" w:rsidRPr="00396ACC">
        <w:rPr>
          <w:rFonts w:hint="eastAsia"/>
          <w:u w:val="single"/>
        </w:rPr>
        <w:t>的附件</w:t>
      </w:r>
      <w:r w:rsidR="00033908" w:rsidRPr="00396ACC">
        <w:rPr>
          <w:u w:val="single"/>
        </w:rPr>
        <w:t>II</w:t>
      </w:r>
      <w:r w:rsidR="00033908" w:rsidRPr="00396ACC">
        <w:rPr>
          <w:rFonts w:hint="eastAsia"/>
        </w:rPr>
        <w:t>所載的期限內提出</w:t>
      </w:r>
      <w:r w:rsidR="00C416AD" w:rsidRPr="00396ACC">
        <w:rPr>
          <w:rFonts w:hint="eastAsia"/>
        </w:rPr>
        <w:t>。</w:t>
      </w:r>
    </w:p>
    <w:p w:rsidR="00292162" w:rsidRPr="00396ACC" w:rsidRDefault="00C416AD" w:rsidP="00292162">
      <w:r w:rsidRPr="00396ACC">
        <w:rPr>
          <w:sz w:val="26"/>
        </w:rPr>
        <w:br w:type="page"/>
      </w:r>
      <w:r w:rsidR="000B0A01" w:rsidRPr="00396ACC">
        <w:lastRenderedPageBreak/>
        <w:t>9</w:t>
      </w:r>
      <w:r w:rsidRPr="00396ACC">
        <w:t>.</w:t>
      </w:r>
      <w:r w:rsidRPr="00396ACC">
        <w:tab/>
      </w:r>
      <w:r w:rsidR="00033908" w:rsidRPr="00396ACC">
        <w:rPr>
          <w:rFonts w:hint="eastAsia"/>
        </w:rPr>
        <w:t>在本</w:t>
      </w:r>
      <w:r w:rsidR="00033908" w:rsidRPr="00396ACC">
        <w:t>年</w:t>
      </w:r>
      <w:r w:rsidR="00033908" w:rsidRPr="00396ACC">
        <w:rPr>
          <w:rFonts w:hint="eastAsia"/>
        </w:rPr>
        <w:t>度</w:t>
      </w:r>
      <w:r w:rsidR="00033908" w:rsidRPr="00396ACC">
        <w:t>內</w:t>
      </w:r>
      <w:r w:rsidR="00033908" w:rsidRPr="00396ACC">
        <w:rPr>
          <w:rFonts w:hint="eastAsia"/>
        </w:rPr>
        <w:t>，</w:t>
      </w:r>
      <w:r w:rsidR="00033908" w:rsidRPr="00396ACC">
        <w:t>基金發放</w:t>
      </w:r>
      <w:r w:rsidR="00033908" w:rsidRPr="00396ACC">
        <w:rPr>
          <w:rFonts w:hint="eastAsia"/>
        </w:rPr>
        <w:t>的</w:t>
      </w:r>
      <w:r w:rsidR="000E3DEF" w:rsidRPr="00396ACC">
        <w:rPr>
          <w:rFonts w:hint="eastAsia"/>
        </w:rPr>
        <w:t>補助金</w:t>
      </w:r>
      <w:r w:rsidR="00033908" w:rsidRPr="00396ACC">
        <w:t>達</w:t>
      </w:r>
      <w:r w:rsidR="00DC5201" w:rsidRPr="00396ACC">
        <w:rPr>
          <w:rFonts w:hint="eastAsia"/>
        </w:rPr>
        <w:t>3</w:t>
      </w:r>
      <w:r w:rsidR="00316B84">
        <w:t>,</w:t>
      </w:r>
      <w:r w:rsidR="00DC5201" w:rsidRPr="00396ACC">
        <w:rPr>
          <w:rFonts w:hint="eastAsia"/>
        </w:rPr>
        <w:t>565</w:t>
      </w:r>
      <w:r w:rsidR="00033908" w:rsidRPr="00396ACC">
        <w:t>萬元。下</w:t>
      </w:r>
      <w:r w:rsidR="00033908" w:rsidRPr="00396ACC">
        <w:rPr>
          <w:rFonts w:hint="eastAsia"/>
        </w:rPr>
        <w:t>圖</w:t>
      </w:r>
      <w:r w:rsidR="00033908" w:rsidRPr="00396ACC">
        <w:t>按補助</w:t>
      </w:r>
      <w:r w:rsidR="006E3202" w:rsidRPr="00396ACC">
        <w:rPr>
          <w:rFonts w:hint="eastAsia"/>
          <w:lang w:eastAsia="zh-HK"/>
        </w:rPr>
        <w:t>項</w:t>
      </w:r>
      <w:r w:rsidR="006E3202" w:rsidRPr="00396ACC">
        <w:rPr>
          <w:rFonts w:hint="eastAsia"/>
        </w:rPr>
        <w:t>目</w:t>
      </w:r>
      <w:r w:rsidR="00033908" w:rsidRPr="00396ACC">
        <w:rPr>
          <w:rFonts w:hint="eastAsia"/>
        </w:rPr>
        <w:t>顯示發放的金額</w:t>
      </w:r>
      <w:r w:rsidR="00033908" w:rsidRPr="00396ACC">
        <w:t>(</w:t>
      </w:r>
      <w:r w:rsidR="00033908" w:rsidRPr="00396ACC">
        <w:rPr>
          <w:rFonts w:hint="eastAsia"/>
        </w:rPr>
        <w:t>小圖為</w:t>
      </w:r>
      <w:r w:rsidR="00033908" w:rsidRPr="00396ACC">
        <w:t>上年度的</w:t>
      </w:r>
      <w:r w:rsidR="00033908" w:rsidRPr="00396ACC">
        <w:rPr>
          <w:rFonts w:hint="eastAsia"/>
        </w:rPr>
        <w:t>數字</w:t>
      </w:r>
      <w:r w:rsidR="00033908" w:rsidRPr="00396ACC">
        <w:t>)</w:t>
      </w:r>
      <w:r w:rsidRPr="00396ACC">
        <w:t>：</w:t>
      </w:r>
    </w:p>
    <w:p w:rsidR="006E3A78" w:rsidRPr="00396ACC" w:rsidRDefault="006E3A78" w:rsidP="006E3A78"/>
    <w:tbl>
      <w:tblPr>
        <w:tblStyle w:val="aff0"/>
        <w:tblpPr w:leftFromText="180" w:rightFromText="180" w:vertAnchor="text" w:horzAnchor="page" w:tblpX="259" w:tblpY="123"/>
        <w:tblW w:w="0" w:type="auto"/>
        <w:tblBorders>
          <w:bottom w:val="none" w:sz="0" w:space="0" w:color="auto"/>
          <w:right w:val="none" w:sz="0" w:space="0" w:color="auto"/>
        </w:tblBorders>
        <w:tblLook w:val="04A0" w:firstRow="1" w:lastRow="0" w:firstColumn="1" w:lastColumn="0" w:noHBand="0" w:noVBand="1"/>
      </w:tblPr>
      <w:tblGrid>
        <w:gridCol w:w="3261"/>
        <w:gridCol w:w="712"/>
        <w:gridCol w:w="566"/>
      </w:tblGrid>
      <w:tr w:rsidR="00A33CEC" w:rsidTr="00A33CEC">
        <w:trPr>
          <w:trHeight w:val="452"/>
        </w:trPr>
        <w:tc>
          <w:tcPr>
            <w:tcW w:w="4539" w:type="dxa"/>
            <w:gridSpan w:val="3"/>
            <w:tcBorders>
              <w:bottom w:val="single" w:sz="4" w:space="0" w:color="auto"/>
              <w:right w:val="single" w:sz="4" w:space="0" w:color="auto"/>
            </w:tcBorders>
          </w:tcPr>
          <w:p w:rsidR="00A33CEC" w:rsidRPr="004F3C96" w:rsidRDefault="00A33CEC" w:rsidP="00A33CEC">
            <w:pPr>
              <w:widowControl w:val="0"/>
              <w:spacing w:line="240" w:lineRule="auto"/>
              <w:jc w:val="center"/>
              <w:rPr>
                <w:rFonts w:ascii="新細明體" w:hAnsi="新細明體"/>
                <w:b/>
              </w:rPr>
            </w:pPr>
            <w:r w:rsidRPr="004F3C96">
              <w:rPr>
                <w:rFonts w:ascii="新細明體" w:hAnsi="新細明體" w:hint="eastAsia"/>
                <w:b/>
              </w:rPr>
              <w:t>二零</w:t>
            </w:r>
            <w:r w:rsidRPr="004F3C96">
              <w:rPr>
                <w:rFonts w:ascii="新細明體" w:hAnsi="新細明體" w:hint="eastAsia"/>
                <w:b/>
                <w:lang w:eastAsia="zh-HK"/>
              </w:rPr>
              <w:t>二</w:t>
            </w:r>
            <w:r>
              <w:rPr>
                <w:rFonts w:ascii="新細明體" w:hAnsi="新細明體" w:hint="eastAsia"/>
                <w:b/>
                <w:lang w:eastAsia="zh-HK"/>
              </w:rPr>
              <w:t>三</w:t>
            </w:r>
            <w:r w:rsidRPr="004F3C96">
              <w:rPr>
                <w:rFonts w:ascii="新細明體" w:hAnsi="新細明體" w:hint="eastAsia"/>
                <w:b/>
              </w:rPr>
              <w:t>至</w:t>
            </w:r>
            <w:r w:rsidRPr="004F3C96">
              <w:rPr>
                <w:rFonts w:ascii="新細明體" w:hAnsi="新細明體" w:hint="eastAsia"/>
                <w:b/>
                <w:lang w:eastAsia="zh-HK"/>
              </w:rPr>
              <w:t>二</w:t>
            </w:r>
            <w:r>
              <w:rPr>
                <w:rFonts w:ascii="新細明體" w:hAnsi="新細明體" w:hint="eastAsia"/>
                <w:b/>
                <w:lang w:eastAsia="zh-HK"/>
              </w:rPr>
              <w:t>四</w:t>
            </w:r>
            <w:r w:rsidRPr="004F3C96">
              <w:rPr>
                <w:rFonts w:ascii="新細明體" w:hAnsi="新細明體" w:hint="eastAsia"/>
                <w:b/>
              </w:rPr>
              <w:t>年度</w:t>
            </w:r>
          </w:p>
          <w:p w:rsidR="00A33CEC" w:rsidRDefault="00A33CEC" w:rsidP="00A33CEC">
            <w:pPr>
              <w:jc w:val="center"/>
              <w:rPr>
                <w:b/>
                <w:sz w:val="22"/>
                <w:szCs w:val="22"/>
                <w:lang w:val="en-US"/>
                <w14:shadow w14:blurRad="50800" w14:dist="38100" w14:dir="2700000" w14:sx="100000" w14:sy="100000" w14:kx="0" w14:ky="0" w14:algn="tl">
                  <w14:srgbClr w14:val="000000">
                    <w14:alpha w14:val="60000"/>
                  </w14:srgbClr>
                </w14:shadow>
              </w:rPr>
            </w:pPr>
            <w:r w:rsidRPr="004F3C96">
              <w:rPr>
                <w:rFonts w:ascii="新細明體" w:hAnsi="新細明體" w:hint="eastAsia"/>
                <w:b/>
              </w:rPr>
              <w:t>緊急救援基金發放的補助金</w:t>
            </w:r>
          </w:p>
        </w:tc>
      </w:tr>
      <w:tr w:rsidR="00A33CEC" w:rsidTr="00A33CEC">
        <w:trPr>
          <w:trHeight w:val="452"/>
        </w:trPr>
        <w:tc>
          <w:tcPr>
            <w:tcW w:w="3261" w:type="dxa"/>
            <w:tcBorders>
              <w:bottom w:val="single" w:sz="4" w:space="0" w:color="auto"/>
            </w:tcBorders>
          </w:tcPr>
          <w:p w:rsidR="00A33CEC" w:rsidRPr="004F3C96" w:rsidRDefault="00A33CEC" w:rsidP="00A33CEC">
            <w:pPr>
              <w:jc w:val="center"/>
              <w:rPr>
                <w:rFonts w:ascii="新細明體" w:hAnsi="新細明體"/>
                <w:b/>
                <w:sz w:val="22"/>
                <w:szCs w:val="22"/>
                <w:lang w:val="en-US"/>
                <w14:shadow w14:blurRad="50800" w14:dist="38100" w14:dir="2700000" w14:sx="100000" w14:sy="100000" w14:kx="0" w14:ky="0" w14:algn="tl">
                  <w14:srgbClr w14:val="000000">
                    <w14:alpha w14:val="60000"/>
                  </w14:srgbClr>
                </w14:shadow>
              </w:rPr>
            </w:pPr>
            <w:r w:rsidRPr="004F3C96">
              <w:rPr>
                <w:rFonts w:ascii="新細明體" w:hAnsi="新細明體" w:hint="eastAsia"/>
                <w:b/>
                <w:spacing w:val="0"/>
                <w:sz w:val="22"/>
                <w:szCs w:val="22"/>
              </w:rPr>
              <w:t>類別</w:t>
            </w:r>
          </w:p>
        </w:tc>
        <w:tc>
          <w:tcPr>
            <w:tcW w:w="712" w:type="dxa"/>
            <w:tcBorders>
              <w:bottom w:val="single" w:sz="4" w:space="0" w:color="auto"/>
            </w:tcBorders>
          </w:tcPr>
          <w:p w:rsidR="00A33CEC" w:rsidRPr="004F3C96" w:rsidRDefault="00A33CEC" w:rsidP="00A33CEC">
            <w:pPr>
              <w:jc w:val="center"/>
              <w:rPr>
                <w:rFonts w:ascii="新細明體" w:hAnsi="新細明體"/>
                <w:b/>
                <w:sz w:val="22"/>
                <w:szCs w:val="22"/>
                <w:lang w:val="en-US"/>
                <w14:shadow w14:blurRad="50800" w14:dist="38100" w14:dir="2700000" w14:sx="100000" w14:sy="100000" w14:kx="0" w14:ky="0" w14:algn="tl">
                  <w14:srgbClr w14:val="000000">
                    <w14:alpha w14:val="60000"/>
                  </w14:srgbClr>
                </w14:shadow>
              </w:rPr>
            </w:pPr>
            <w:r w:rsidRPr="004F3C96">
              <w:rPr>
                <w:rFonts w:ascii="新細明體" w:hAnsi="新細明體" w:hint="eastAsia"/>
                <w:b/>
                <w:spacing w:val="0"/>
                <w:sz w:val="22"/>
                <w:szCs w:val="22"/>
              </w:rPr>
              <w:t>萬元</w:t>
            </w:r>
          </w:p>
        </w:tc>
        <w:tc>
          <w:tcPr>
            <w:tcW w:w="566" w:type="dxa"/>
            <w:tcBorders>
              <w:bottom w:val="single" w:sz="4" w:space="0" w:color="auto"/>
              <w:right w:val="single" w:sz="4" w:space="0" w:color="auto"/>
            </w:tcBorders>
          </w:tcPr>
          <w:p w:rsidR="00A33CEC" w:rsidRDefault="00A33CEC" w:rsidP="00A33CEC">
            <w:pPr>
              <w:jc w:val="center"/>
              <w:rPr>
                <w:b/>
                <w:sz w:val="22"/>
                <w:szCs w:val="22"/>
                <w:lang w:val="en-US"/>
                <w14:shadow w14:blurRad="50800" w14:dist="38100" w14:dir="2700000" w14:sx="100000" w14:sy="100000" w14:kx="0" w14:ky="0" w14:algn="tl">
                  <w14:srgbClr w14:val="000000">
                    <w14:alpha w14:val="60000"/>
                  </w14:srgbClr>
                </w14:shadow>
              </w:rPr>
            </w:pPr>
            <w:r>
              <w:rPr>
                <w:b/>
                <w:sz w:val="22"/>
                <w:szCs w:val="22"/>
                <w:lang w:val="en-US"/>
                <w14:shadow w14:blurRad="50800" w14:dist="38100" w14:dir="2700000" w14:sx="100000" w14:sy="100000" w14:kx="0" w14:ky="0" w14:algn="tl">
                  <w14:srgbClr w14:val="000000">
                    <w14:alpha w14:val="60000"/>
                  </w14:srgbClr>
                </w14:shadow>
              </w:rPr>
              <w:t>%</w:t>
            </w:r>
          </w:p>
        </w:tc>
      </w:tr>
      <w:tr w:rsidR="00A33CEC" w:rsidTr="00A33CEC">
        <w:trPr>
          <w:trHeight w:val="452"/>
        </w:trPr>
        <w:tc>
          <w:tcPr>
            <w:tcW w:w="3261" w:type="dxa"/>
            <w:tcBorders>
              <w:bottom w:val="single" w:sz="4" w:space="0" w:color="auto"/>
            </w:tcBorders>
          </w:tcPr>
          <w:p w:rsidR="00A33CEC" w:rsidRPr="004F3C96" w:rsidRDefault="00A33CEC" w:rsidP="00A33CEC">
            <w:pPr>
              <w:ind w:leftChars="9" w:left="313" w:hangingChars="143" w:hanging="286"/>
              <w:rPr>
                <w:rFonts w:ascii="新細明體" w:hAnsi="新細明體"/>
                <w:b/>
                <w:spacing w:val="0"/>
                <w:sz w:val="22"/>
                <w:szCs w:val="22"/>
              </w:rPr>
            </w:pPr>
            <w:r>
              <w:rPr>
                <w:rFonts w:ascii="新細明體" w:hAnsi="新細明體" w:hint="eastAsia"/>
                <w:spacing w:val="0"/>
                <w:sz w:val="20"/>
                <w:szCs w:val="20"/>
              </w:rPr>
              <w:t>A</w:t>
            </w:r>
            <w:r w:rsidRPr="004F3C96">
              <w:rPr>
                <w:rFonts w:ascii="新細明體" w:hAnsi="新細明體" w:hint="eastAsia"/>
                <w:spacing w:val="0"/>
                <w:sz w:val="20"/>
                <w:szCs w:val="20"/>
              </w:rPr>
              <w:t>:</w:t>
            </w:r>
            <w:r w:rsidRPr="004F3C96">
              <w:rPr>
                <w:rFonts w:ascii="新細明體" w:hAnsi="新細明體"/>
                <w:spacing w:val="0"/>
                <w:sz w:val="20"/>
                <w:szCs w:val="20"/>
              </w:rPr>
              <w:t xml:space="preserve"> </w:t>
            </w:r>
            <w:r w:rsidRPr="00A33CEC">
              <w:rPr>
                <w:rFonts w:ascii="新細明體" w:hAnsi="新細明體"/>
                <w:spacing w:val="0"/>
                <w:sz w:val="20"/>
                <w:szCs w:val="20"/>
              </w:rPr>
              <w:t>修葺或更換船隻及漁具的補助</w:t>
            </w:r>
          </w:p>
        </w:tc>
        <w:tc>
          <w:tcPr>
            <w:tcW w:w="712" w:type="dxa"/>
            <w:tcBorders>
              <w:bottom w:val="single" w:sz="4" w:space="0" w:color="auto"/>
            </w:tcBorders>
          </w:tcPr>
          <w:p w:rsidR="00A33CEC" w:rsidRPr="00A33CEC" w:rsidRDefault="00A33CEC" w:rsidP="00A33CEC">
            <w:pPr>
              <w:jc w:val="center"/>
              <w:rPr>
                <w:rFonts w:ascii="新細明體" w:hAnsi="新細明體"/>
                <w:spacing w:val="0"/>
                <w:sz w:val="20"/>
                <w:szCs w:val="20"/>
                <w:lang w:val="en-US"/>
              </w:rPr>
            </w:pPr>
            <w:r w:rsidRPr="00A33CEC">
              <w:rPr>
                <w:rFonts w:ascii="新細明體" w:hAnsi="新細明體" w:hint="eastAsia"/>
                <w:spacing w:val="0"/>
                <w:sz w:val="20"/>
                <w:szCs w:val="20"/>
                <w:lang w:val="en-US"/>
              </w:rPr>
              <w:t>29</w:t>
            </w:r>
          </w:p>
        </w:tc>
        <w:tc>
          <w:tcPr>
            <w:tcW w:w="566" w:type="dxa"/>
            <w:tcBorders>
              <w:bottom w:val="single" w:sz="4" w:space="0" w:color="auto"/>
              <w:right w:val="single" w:sz="4" w:space="0" w:color="auto"/>
            </w:tcBorders>
          </w:tcPr>
          <w:p w:rsidR="00A33CEC" w:rsidRPr="00A33CEC" w:rsidRDefault="00A33CEC" w:rsidP="00A33CEC">
            <w:pPr>
              <w:jc w:val="center"/>
              <w:rPr>
                <w:rFonts w:ascii="新細明體" w:hAnsi="新細明體"/>
                <w:spacing w:val="0"/>
                <w:sz w:val="20"/>
                <w:szCs w:val="20"/>
                <w:lang w:val="en-US"/>
              </w:rPr>
            </w:pPr>
            <w:r>
              <w:rPr>
                <w:rFonts w:ascii="新細明體" w:hAnsi="新細明體" w:hint="eastAsia"/>
                <w:spacing w:val="0"/>
                <w:sz w:val="20"/>
                <w:szCs w:val="20"/>
                <w:lang w:val="en-US"/>
              </w:rPr>
              <w:t>0.8</w:t>
            </w:r>
          </w:p>
        </w:tc>
      </w:tr>
      <w:tr w:rsidR="00A33CEC" w:rsidTr="00A33CEC">
        <w:trPr>
          <w:trHeight w:val="452"/>
        </w:trPr>
        <w:tc>
          <w:tcPr>
            <w:tcW w:w="3261" w:type="dxa"/>
            <w:tcBorders>
              <w:bottom w:val="single" w:sz="4" w:space="0" w:color="auto"/>
            </w:tcBorders>
          </w:tcPr>
          <w:p w:rsidR="00A33CEC" w:rsidRPr="004F3C96" w:rsidRDefault="00A33CEC" w:rsidP="00A33CEC">
            <w:pPr>
              <w:ind w:leftChars="9" w:left="313" w:hangingChars="143" w:hanging="286"/>
              <w:rPr>
                <w:rFonts w:ascii="新細明體" w:hAnsi="新細明體"/>
                <w:b/>
                <w:sz w:val="22"/>
                <w:szCs w:val="22"/>
                <w:lang w:val="en-US"/>
                <w14:shadow w14:blurRad="50800" w14:dist="38100" w14:dir="2700000" w14:sx="100000" w14:sy="100000" w14:kx="0" w14:ky="0" w14:algn="tl">
                  <w14:srgbClr w14:val="000000">
                    <w14:alpha w14:val="60000"/>
                  </w14:srgbClr>
                </w14:shadow>
              </w:rPr>
            </w:pPr>
            <w:r w:rsidRPr="004F3C96">
              <w:rPr>
                <w:rFonts w:ascii="新細明體" w:hAnsi="新細明體"/>
                <w:spacing w:val="0"/>
                <w:sz w:val="20"/>
                <w:szCs w:val="20"/>
              </w:rPr>
              <w:t>B</w:t>
            </w:r>
            <w:r w:rsidRPr="004F3C96">
              <w:rPr>
                <w:rFonts w:ascii="新細明體" w:hAnsi="新細明體" w:hint="eastAsia"/>
                <w:spacing w:val="0"/>
                <w:sz w:val="20"/>
                <w:szCs w:val="20"/>
                <w:lang w:val="en-US" w:eastAsia="zh-HK"/>
              </w:rPr>
              <w:t>:</w:t>
            </w:r>
            <w:r w:rsidRPr="004F3C96">
              <w:rPr>
                <w:rFonts w:ascii="新細明體" w:hAnsi="新細明體"/>
                <w:spacing w:val="0"/>
                <w:sz w:val="20"/>
                <w:szCs w:val="20"/>
                <w:lang w:val="en-US"/>
              </w:rPr>
              <w:t xml:space="preserve"> 搬遷、家具、地盤平整、修葺和家庭設備嚴重損壞的補助</w:t>
            </w:r>
          </w:p>
        </w:tc>
        <w:tc>
          <w:tcPr>
            <w:tcW w:w="712" w:type="dxa"/>
            <w:tcBorders>
              <w:bottom w:val="single" w:sz="4" w:space="0" w:color="auto"/>
            </w:tcBorders>
          </w:tcPr>
          <w:p w:rsidR="00A33CEC" w:rsidRPr="00A33CEC" w:rsidRDefault="00A33CEC" w:rsidP="00A33CEC">
            <w:pPr>
              <w:jc w:val="center"/>
              <w:rPr>
                <w:rFonts w:ascii="新細明體" w:hAnsi="新細明體"/>
                <w:spacing w:val="0"/>
                <w:sz w:val="20"/>
                <w:szCs w:val="20"/>
                <w:lang w:val="en-US"/>
              </w:rPr>
            </w:pPr>
            <w:r w:rsidRPr="00A33CEC">
              <w:rPr>
                <w:rFonts w:ascii="新細明體" w:hAnsi="新細明體" w:hint="eastAsia"/>
                <w:spacing w:val="0"/>
                <w:sz w:val="20"/>
                <w:szCs w:val="20"/>
                <w:lang w:val="en-US"/>
              </w:rPr>
              <w:t>702</w:t>
            </w:r>
          </w:p>
        </w:tc>
        <w:tc>
          <w:tcPr>
            <w:tcW w:w="566" w:type="dxa"/>
            <w:tcBorders>
              <w:bottom w:val="single" w:sz="4" w:space="0" w:color="auto"/>
              <w:right w:val="single" w:sz="4" w:space="0" w:color="auto"/>
            </w:tcBorders>
          </w:tcPr>
          <w:p w:rsidR="00A33CEC" w:rsidRPr="00A33CEC" w:rsidRDefault="00A33CEC" w:rsidP="00A33CEC">
            <w:pPr>
              <w:jc w:val="center"/>
              <w:rPr>
                <w:rFonts w:ascii="新細明體" w:hAnsi="新細明體"/>
                <w:spacing w:val="0"/>
                <w:sz w:val="20"/>
                <w:szCs w:val="20"/>
                <w:lang w:val="en-US"/>
              </w:rPr>
            </w:pPr>
            <w:r>
              <w:rPr>
                <w:rFonts w:ascii="新細明體" w:hAnsi="新細明體" w:hint="eastAsia"/>
                <w:spacing w:val="0"/>
                <w:sz w:val="20"/>
                <w:szCs w:val="20"/>
                <w:lang w:val="en-US"/>
              </w:rPr>
              <w:t>19.7</w:t>
            </w:r>
          </w:p>
        </w:tc>
      </w:tr>
      <w:tr w:rsidR="00A33CEC" w:rsidTr="00A33CEC">
        <w:trPr>
          <w:trHeight w:val="452"/>
        </w:trPr>
        <w:tc>
          <w:tcPr>
            <w:tcW w:w="3261" w:type="dxa"/>
            <w:tcBorders>
              <w:bottom w:val="single" w:sz="4" w:space="0" w:color="auto"/>
            </w:tcBorders>
          </w:tcPr>
          <w:p w:rsidR="00A33CEC" w:rsidRPr="004F3C96" w:rsidRDefault="00A33CEC" w:rsidP="00A33CEC">
            <w:pPr>
              <w:ind w:leftChars="9" w:left="199" w:hangingChars="86" w:hanging="172"/>
              <w:jc w:val="left"/>
              <w:rPr>
                <w:rFonts w:ascii="新細明體" w:hAnsi="新細明體"/>
                <w:spacing w:val="0"/>
                <w:sz w:val="20"/>
                <w:szCs w:val="20"/>
                <w:lang w:val="en-US"/>
              </w:rPr>
            </w:pPr>
            <w:r w:rsidRPr="004F3C96">
              <w:rPr>
                <w:rFonts w:ascii="新細明體" w:hAnsi="新細明體" w:hint="eastAsia"/>
                <w:spacing w:val="0"/>
                <w:sz w:val="20"/>
                <w:szCs w:val="20"/>
              </w:rPr>
              <w:t>C:</w:t>
            </w:r>
            <w:r w:rsidRPr="004F3C96">
              <w:rPr>
                <w:rFonts w:ascii="新細明體" w:hAnsi="新細明體"/>
                <w:spacing w:val="0"/>
                <w:sz w:val="20"/>
                <w:szCs w:val="20"/>
              </w:rPr>
              <w:t xml:space="preserve"> </w:t>
            </w:r>
            <w:r w:rsidRPr="004F3C96">
              <w:rPr>
                <w:rFonts w:ascii="新細明體" w:hAnsi="新細明體"/>
                <w:spacing w:val="0"/>
                <w:sz w:val="20"/>
                <w:szCs w:val="20"/>
                <w:lang w:val="en-US"/>
              </w:rPr>
              <w:t>修葺或更換船隻及漁具的補助</w:t>
            </w:r>
          </w:p>
        </w:tc>
        <w:tc>
          <w:tcPr>
            <w:tcW w:w="712" w:type="dxa"/>
            <w:tcBorders>
              <w:bottom w:val="single" w:sz="4" w:space="0" w:color="auto"/>
            </w:tcBorders>
          </w:tcPr>
          <w:p w:rsidR="00A33CEC" w:rsidRPr="004F3C96" w:rsidRDefault="00A33CEC" w:rsidP="00A33CEC">
            <w:pPr>
              <w:jc w:val="center"/>
              <w:rPr>
                <w:rFonts w:ascii="新細明體" w:hAnsi="新細明體"/>
                <w:spacing w:val="0"/>
                <w:sz w:val="20"/>
                <w:szCs w:val="20"/>
                <w:lang w:val="en-US"/>
              </w:rPr>
            </w:pPr>
            <w:r w:rsidRPr="004F3C96">
              <w:rPr>
                <w:rFonts w:ascii="新細明體" w:hAnsi="新細明體"/>
                <w:spacing w:val="0"/>
                <w:sz w:val="20"/>
                <w:szCs w:val="20"/>
                <w:lang w:val="en-US"/>
              </w:rPr>
              <w:t>1</w:t>
            </w:r>
            <w:r w:rsidR="00460E7D">
              <w:rPr>
                <w:rFonts w:ascii="新細明體" w:hAnsi="新細明體" w:hint="eastAsia"/>
                <w:spacing w:val="0"/>
                <w:sz w:val="20"/>
                <w:szCs w:val="20"/>
                <w:lang w:val="en-US"/>
              </w:rPr>
              <w:t>40</w:t>
            </w:r>
          </w:p>
        </w:tc>
        <w:tc>
          <w:tcPr>
            <w:tcW w:w="566" w:type="dxa"/>
            <w:tcBorders>
              <w:bottom w:val="single" w:sz="4" w:space="0" w:color="auto"/>
              <w:right w:val="single" w:sz="4" w:space="0" w:color="auto"/>
            </w:tcBorders>
          </w:tcPr>
          <w:p w:rsidR="00A33CEC" w:rsidRPr="004F3C96" w:rsidRDefault="00A41371" w:rsidP="00A33CEC">
            <w:pPr>
              <w:jc w:val="center"/>
              <w:rPr>
                <w:rFonts w:ascii="新細明體" w:hAnsi="新細明體"/>
                <w:spacing w:val="0"/>
                <w:sz w:val="20"/>
                <w:szCs w:val="20"/>
                <w:lang w:val="en-US"/>
              </w:rPr>
            </w:pPr>
            <w:r>
              <w:rPr>
                <w:rFonts w:ascii="新細明體" w:hAnsi="新細明體" w:hint="eastAsia"/>
                <w:spacing w:val="0"/>
                <w:sz w:val="20"/>
                <w:szCs w:val="20"/>
                <w:lang w:val="en-US"/>
              </w:rPr>
              <w:t>3.9</w:t>
            </w:r>
          </w:p>
        </w:tc>
      </w:tr>
      <w:tr w:rsidR="00A33CEC" w:rsidTr="00A33CEC">
        <w:trPr>
          <w:trHeight w:val="452"/>
        </w:trPr>
        <w:tc>
          <w:tcPr>
            <w:tcW w:w="3261" w:type="dxa"/>
            <w:tcBorders>
              <w:bottom w:val="single" w:sz="4" w:space="0" w:color="auto"/>
            </w:tcBorders>
          </w:tcPr>
          <w:p w:rsidR="00A33CEC" w:rsidRPr="004F3C96" w:rsidRDefault="00A33CEC" w:rsidP="00A33CEC">
            <w:pPr>
              <w:ind w:leftChars="9" w:left="199" w:hangingChars="86" w:hanging="172"/>
              <w:jc w:val="left"/>
              <w:rPr>
                <w:rFonts w:ascii="新細明體" w:hAnsi="新細明體"/>
                <w:spacing w:val="0"/>
                <w:sz w:val="20"/>
                <w:szCs w:val="20"/>
              </w:rPr>
            </w:pPr>
            <w:r>
              <w:rPr>
                <w:rFonts w:ascii="新細明體" w:hAnsi="新細明體" w:hint="eastAsia"/>
                <w:spacing w:val="0"/>
                <w:sz w:val="20"/>
                <w:szCs w:val="20"/>
              </w:rPr>
              <w:t>D:</w:t>
            </w:r>
            <w:r>
              <w:rPr>
                <w:rFonts w:ascii="新細明體" w:hAnsi="新細明體"/>
                <w:spacing w:val="0"/>
                <w:sz w:val="20"/>
                <w:szCs w:val="20"/>
              </w:rPr>
              <w:t xml:space="preserve"> </w:t>
            </w:r>
            <w:r w:rsidRPr="00A33CEC">
              <w:rPr>
                <w:rFonts w:ascii="新細明體" w:hAnsi="新細明體"/>
                <w:spacing w:val="0"/>
                <w:sz w:val="20"/>
                <w:szCs w:val="20"/>
              </w:rPr>
              <w:t>漁農業補助</w:t>
            </w:r>
          </w:p>
        </w:tc>
        <w:tc>
          <w:tcPr>
            <w:tcW w:w="712" w:type="dxa"/>
            <w:tcBorders>
              <w:bottom w:val="single" w:sz="4" w:space="0" w:color="auto"/>
            </w:tcBorders>
          </w:tcPr>
          <w:p w:rsidR="00A33CEC" w:rsidRPr="004F3C96" w:rsidRDefault="00A41371" w:rsidP="00A33CEC">
            <w:pPr>
              <w:jc w:val="center"/>
              <w:rPr>
                <w:rFonts w:ascii="新細明體" w:hAnsi="新細明體"/>
                <w:spacing w:val="0"/>
                <w:sz w:val="20"/>
                <w:szCs w:val="20"/>
                <w:lang w:val="en-US"/>
              </w:rPr>
            </w:pPr>
            <w:r>
              <w:rPr>
                <w:rFonts w:ascii="新細明體" w:hAnsi="新細明體" w:hint="eastAsia"/>
                <w:spacing w:val="0"/>
                <w:sz w:val="20"/>
                <w:szCs w:val="20"/>
                <w:lang w:val="en-US"/>
              </w:rPr>
              <w:t>2</w:t>
            </w:r>
            <w:r>
              <w:rPr>
                <w:rFonts w:ascii="新細明體" w:hAnsi="新細明體"/>
                <w:spacing w:val="0"/>
                <w:sz w:val="20"/>
                <w:szCs w:val="20"/>
                <w:lang w:val="en-US"/>
              </w:rPr>
              <w:t xml:space="preserve"> </w:t>
            </w:r>
            <w:r>
              <w:rPr>
                <w:rFonts w:ascii="新細明體" w:hAnsi="新細明體" w:hint="eastAsia"/>
                <w:spacing w:val="0"/>
                <w:sz w:val="20"/>
                <w:szCs w:val="20"/>
                <w:lang w:val="en-US"/>
              </w:rPr>
              <w:t>693</w:t>
            </w:r>
          </w:p>
        </w:tc>
        <w:tc>
          <w:tcPr>
            <w:tcW w:w="566" w:type="dxa"/>
            <w:tcBorders>
              <w:bottom w:val="single" w:sz="4" w:space="0" w:color="auto"/>
              <w:right w:val="single" w:sz="4" w:space="0" w:color="auto"/>
            </w:tcBorders>
          </w:tcPr>
          <w:p w:rsidR="00A33CEC" w:rsidRPr="004F3C96" w:rsidRDefault="00A41371" w:rsidP="00A33CEC">
            <w:pPr>
              <w:jc w:val="center"/>
              <w:rPr>
                <w:rFonts w:ascii="新細明體" w:hAnsi="新細明體"/>
                <w:spacing w:val="0"/>
                <w:sz w:val="20"/>
                <w:szCs w:val="20"/>
                <w:lang w:val="en-US"/>
              </w:rPr>
            </w:pPr>
            <w:r>
              <w:rPr>
                <w:rFonts w:ascii="新細明體" w:hAnsi="新細明體" w:hint="eastAsia"/>
                <w:spacing w:val="0"/>
                <w:sz w:val="20"/>
                <w:szCs w:val="20"/>
                <w:lang w:val="en-US"/>
              </w:rPr>
              <w:t>75.6</w:t>
            </w:r>
          </w:p>
        </w:tc>
      </w:tr>
      <w:tr w:rsidR="00A33CEC" w:rsidTr="00A33CEC">
        <w:trPr>
          <w:trHeight w:val="265"/>
        </w:trPr>
        <w:tc>
          <w:tcPr>
            <w:tcW w:w="3261" w:type="dxa"/>
            <w:tcBorders>
              <w:top w:val="single" w:sz="4" w:space="0" w:color="auto"/>
              <w:bottom w:val="single" w:sz="4" w:space="0" w:color="auto"/>
            </w:tcBorders>
          </w:tcPr>
          <w:p w:rsidR="00A33CEC" w:rsidRPr="004F3C96" w:rsidRDefault="00A33CEC" w:rsidP="00A33CEC">
            <w:pPr>
              <w:ind w:leftChars="9" w:left="230" w:hangingChars="92" w:hanging="203"/>
              <w:jc w:val="left"/>
              <w:rPr>
                <w:rFonts w:ascii="新細明體" w:hAnsi="新細明體"/>
                <w:spacing w:val="0"/>
                <w:szCs w:val="20"/>
              </w:rPr>
            </w:pPr>
            <w:r w:rsidRPr="00A41371">
              <w:rPr>
                <w:rFonts w:ascii="新細明體" w:hAnsi="新細明體" w:hint="eastAsia"/>
                <w:b/>
                <w:spacing w:val="0"/>
                <w:sz w:val="22"/>
                <w:szCs w:val="22"/>
              </w:rPr>
              <w:t>總額</w:t>
            </w:r>
          </w:p>
        </w:tc>
        <w:tc>
          <w:tcPr>
            <w:tcW w:w="712" w:type="dxa"/>
            <w:tcBorders>
              <w:top w:val="single" w:sz="4" w:space="0" w:color="auto"/>
              <w:bottom w:val="single" w:sz="4" w:space="0" w:color="auto"/>
            </w:tcBorders>
            <w:vAlign w:val="center"/>
          </w:tcPr>
          <w:p w:rsidR="00A33CEC" w:rsidRPr="004F3C96" w:rsidRDefault="00A41371" w:rsidP="00A33CEC">
            <w:pPr>
              <w:jc w:val="center"/>
              <w:rPr>
                <w:rFonts w:ascii="新細明體" w:hAnsi="新細明體"/>
                <w:b/>
                <w:spacing w:val="0"/>
                <w:szCs w:val="20"/>
                <w:lang w:val="en-US"/>
              </w:rPr>
            </w:pPr>
            <w:r w:rsidRPr="00A41371">
              <w:rPr>
                <w:rFonts w:ascii="新細明體" w:hAnsi="新細明體" w:hint="eastAsia"/>
                <w:b/>
                <w:spacing w:val="0"/>
                <w:sz w:val="22"/>
                <w:szCs w:val="20"/>
                <w:lang w:val="en-US"/>
              </w:rPr>
              <w:t>3</w:t>
            </w:r>
            <w:r w:rsidRPr="00A41371">
              <w:rPr>
                <w:rFonts w:ascii="新細明體" w:hAnsi="新細明體"/>
                <w:b/>
                <w:spacing w:val="0"/>
                <w:sz w:val="22"/>
                <w:szCs w:val="20"/>
                <w:lang w:val="en-US"/>
              </w:rPr>
              <w:t xml:space="preserve"> </w:t>
            </w:r>
            <w:r w:rsidRPr="00A41371">
              <w:rPr>
                <w:rFonts w:ascii="新細明體" w:hAnsi="新細明體" w:hint="eastAsia"/>
                <w:b/>
                <w:spacing w:val="0"/>
                <w:sz w:val="22"/>
                <w:szCs w:val="20"/>
                <w:lang w:val="en-US"/>
              </w:rPr>
              <w:t>565</w:t>
            </w:r>
          </w:p>
        </w:tc>
        <w:tc>
          <w:tcPr>
            <w:tcW w:w="566" w:type="dxa"/>
            <w:tcBorders>
              <w:top w:val="single" w:sz="4" w:space="0" w:color="auto"/>
            </w:tcBorders>
          </w:tcPr>
          <w:p w:rsidR="00A33CEC" w:rsidRPr="004F3C96" w:rsidRDefault="00A33CEC" w:rsidP="00A33CEC">
            <w:pPr>
              <w:rPr>
                <w:rFonts w:ascii="新細明體" w:hAnsi="新細明體"/>
                <w:spacing w:val="0"/>
                <w:sz w:val="20"/>
                <w:szCs w:val="20"/>
                <w:lang w:val="en-US"/>
              </w:rPr>
            </w:pPr>
          </w:p>
        </w:tc>
      </w:tr>
    </w:tbl>
    <w:p w:rsidR="006E3A78" w:rsidRPr="00396ACC" w:rsidRDefault="00A33CEC"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r w:rsidRPr="00396ACC">
        <w:rPr>
          <w:b/>
          <w:noProof/>
          <w:spacing w:val="0"/>
          <w:sz w:val="22"/>
          <w:szCs w:val="22"/>
          <w:lang w:val="en-US"/>
        </w:rPr>
        <mc:AlternateContent>
          <mc:Choice Requires="wps">
            <w:drawing>
              <wp:anchor distT="0" distB="0" distL="114300" distR="114300" simplePos="0" relativeHeight="251690496" behindDoc="0" locked="0" layoutInCell="1" allowOverlap="1" wp14:anchorId="56884EBC" wp14:editId="464170AB">
                <wp:simplePos x="0" y="0"/>
                <wp:positionH relativeFrom="margin">
                  <wp:posOffset>2311580</wp:posOffset>
                </wp:positionH>
                <wp:positionV relativeFrom="paragraph">
                  <wp:posOffset>30156</wp:posOffset>
                </wp:positionV>
                <wp:extent cx="4212972" cy="350520"/>
                <wp:effectExtent l="0" t="0" r="0" b="0"/>
                <wp:wrapNone/>
                <wp:docPr id="464" name="文字方塊 464"/>
                <wp:cNvGraphicFramePr/>
                <a:graphic xmlns:a="http://schemas.openxmlformats.org/drawingml/2006/main">
                  <a:graphicData uri="http://schemas.microsoft.com/office/word/2010/wordprocessingShape">
                    <wps:wsp>
                      <wps:cNvSpPr txBox="1"/>
                      <wps:spPr bwMode="auto">
                        <a:xfrm>
                          <a:off x="0" y="0"/>
                          <a:ext cx="4212972" cy="350520"/>
                        </a:xfrm>
                        <a:prstGeom prst="rect">
                          <a:avLst/>
                        </a:prstGeom>
                        <a:noFill/>
                        <a:ln w="6350">
                          <a:noFill/>
                        </a:ln>
                        <a:extLst>
                          <a:ext uri="{909E8E84-426E-40DD-AFC4-6F175D3DCCD1}">
                            <a14:hiddenFill xmlns:a14="http://schemas.microsoft.com/office/drawing/2010/main">
                              <a:solidFill>
                                <a:srgbClr val="FFFFFF"/>
                              </a:solidFill>
                            </a14:hiddenFill>
                          </a:ext>
                        </a:extLst>
                      </wps:spPr>
                      <wps:txbx>
                        <w:txbxContent>
                          <w:p w:rsidR="00A33CEC" w:rsidRPr="004B036F" w:rsidRDefault="00A33CEC" w:rsidP="006E3A78">
                            <w:pPr>
                              <w:spacing w:line="360" w:lineRule="exact"/>
                              <w:rPr>
                                <w:b/>
                                <w:spacing w:val="26"/>
                                <w:sz w:val="22"/>
                                <w:szCs w:val="22"/>
                              </w:rPr>
                            </w:pPr>
                            <w:r w:rsidRPr="004B036F">
                              <w:rPr>
                                <w:rFonts w:hint="eastAsia"/>
                                <w:b/>
                                <w:spacing w:val="26"/>
                                <w:sz w:val="22"/>
                                <w:szCs w:val="22"/>
                              </w:rPr>
                              <w:t>二</w:t>
                            </w:r>
                            <w:r w:rsidRPr="004B036F">
                              <w:rPr>
                                <w:b/>
                                <w:spacing w:val="26"/>
                                <w:sz w:val="22"/>
                                <w:szCs w:val="22"/>
                              </w:rPr>
                              <w:t>零二</w:t>
                            </w:r>
                            <w:r>
                              <w:rPr>
                                <w:rFonts w:hint="eastAsia"/>
                                <w:b/>
                                <w:spacing w:val="26"/>
                                <w:sz w:val="22"/>
                                <w:szCs w:val="22"/>
                              </w:rPr>
                              <w:t>三</w:t>
                            </w:r>
                            <w:r w:rsidRPr="004B036F">
                              <w:rPr>
                                <w:b/>
                                <w:spacing w:val="26"/>
                                <w:sz w:val="22"/>
                                <w:szCs w:val="22"/>
                              </w:rPr>
                              <w:t>至二</w:t>
                            </w:r>
                            <w:r>
                              <w:rPr>
                                <w:rFonts w:hint="eastAsia"/>
                                <w:b/>
                                <w:spacing w:val="26"/>
                                <w:sz w:val="22"/>
                                <w:szCs w:val="22"/>
                              </w:rPr>
                              <w:t>四</w:t>
                            </w:r>
                            <w:r w:rsidRPr="004B036F">
                              <w:rPr>
                                <w:b/>
                                <w:spacing w:val="26"/>
                                <w:sz w:val="22"/>
                                <w:szCs w:val="22"/>
                              </w:rPr>
                              <w:t>年度</w:t>
                            </w:r>
                            <w:r w:rsidRPr="004B036F">
                              <w:rPr>
                                <w:rFonts w:hint="eastAsia"/>
                                <w:b/>
                                <w:spacing w:val="26"/>
                                <w:sz w:val="22"/>
                                <w:szCs w:val="22"/>
                              </w:rPr>
                              <w:t>緊</w:t>
                            </w:r>
                            <w:r w:rsidRPr="004B036F">
                              <w:rPr>
                                <w:b/>
                                <w:spacing w:val="26"/>
                                <w:sz w:val="22"/>
                                <w:szCs w:val="22"/>
                              </w:rPr>
                              <w:t>急救援基金發放的補助</w:t>
                            </w:r>
                            <w:r w:rsidRPr="004B036F">
                              <w:rPr>
                                <w:rFonts w:hint="eastAsia"/>
                                <w:b/>
                                <w:spacing w:val="26"/>
                                <w:sz w:val="22"/>
                                <w:szCs w:val="22"/>
                              </w:rPr>
                              <w:t>金</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anchor>
            </w:drawing>
          </mc:Choice>
          <mc:Fallback>
            <w:pict>
              <v:shapetype w14:anchorId="56884EBC" id="_x0000_t202" coordsize="21600,21600" o:spt="202" path="m,l,21600r21600,l21600,xe">
                <v:stroke joinstyle="miter"/>
                <v:path gradientshapeok="t" o:connecttype="rect"/>
              </v:shapetype>
              <v:shape id="文字方塊 464" o:spid="_x0000_s1026" type="#_x0000_t202" style="position:absolute;left:0;text-align:left;margin-left:182pt;margin-top:2.35pt;width:331.75pt;height:27.6pt;z-index:2516904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" filled="f" stroked="f" strokeweight=".5pt">
                <v:textbox>
                  <w:txbxContent>
                    <w:p w:rsidR="00A33CEC" w:rsidRPr="004B036F" w:rsidRDefault="00A33CEC" w:rsidP="006E3A78">
                      <w:pPr>
                        <w:spacing w:line="360" w:lineRule="exact"/>
                        <w:rPr>
                          <w:b/>
                          <w:spacing w:val="26"/>
                          <w:sz w:val="22"/>
                          <w:szCs w:val="22"/>
                        </w:rPr>
                      </w:pPr>
                      <w:r w:rsidRPr="004B036F">
                        <w:rPr>
                          <w:rFonts w:hint="eastAsia"/>
                          <w:b/>
                          <w:spacing w:val="26"/>
                          <w:sz w:val="22"/>
                          <w:szCs w:val="22"/>
                        </w:rPr>
                        <w:t>二</w:t>
                      </w:r>
                      <w:r w:rsidRPr="004B036F">
                        <w:rPr>
                          <w:b/>
                          <w:spacing w:val="26"/>
                          <w:sz w:val="22"/>
                          <w:szCs w:val="22"/>
                        </w:rPr>
                        <w:t>零二</w:t>
                      </w:r>
                      <w:r>
                        <w:rPr>
                          <w:rFonts w:hint="eastAsia"/>
                          <w:b/>
                          <w:spacing w:val="26"/>
                          <w:sz w:val="22"/>
                          <w:szCs w:val="22"/>
                        </w:rPr>
                        <w:t>三</w:t>
                      </w:r>
                      <w:r w:rsidRPr="004B036F">
                        <w:rPr>
                          <w:b/>
                          <w:spacing w:val="26"/>
                          <w:sz w:val="22"/>
                          <w:szCs w:val="22"/>
                        </w:rPr>
                        <w:t>至二</w:t>
                      </w:r>
                      <w:r>
                        <w:rPr>
                          <w:rFonts w:hint="eastAsia"/>
                          <w:b/>
                          <w:spacing w:val="26"/>
                          <w:sz w:val="22"/>
                          <w:szCs w:val="22"/>
                        </w:rPr>
                        <w:t>四</w:t>
                      </w:r>
                      <w:r w:rsidRPr="004B036F">
                        <w:rPr>
                          <w:b/>
                          <w:spacing w:val="26"/>
                          <w:sz w:val="22"/>
                          <w:szCs w:val="22"/>
                        </w:rPr>
                        <w:t>年度</w:t>
                      </w:r>
                      <w:r w:rsidRPr="004B036F">
                        <w:rPr>
                          <w:rFonts w:hint="eastAsia"/>
                          <w:b/>
                          <w:spacing w:val="26"/>
                          <w:sz w:val="22"/>
                          <w:szCs w:val="22"/>
                        </w:rPr>
                        <w:t>緊</w:t>
                      </w:r>
                      <w:r w:rsidRPr="004B036F">
                        <w:rPr>
                          <w:b/>
                          <w:spacing w:val="26"/>
                          <w:sz w:val="22"/>
                          <w:szCs w:val="22"/>
                        </w:rPr>
                        <w:t>急救援基金發放的補助</w:t>
                      </w:r>
                      <w:r w:rsidRPr="004B036F">
                        <w:rPr>
                          <w:rFonts w:hint="eastAsia"/>
                          <w:b/>
                          <w:spacing w:val="26"/>
                          <w:sz w:val="22"/>
                          <w:szCs w:val="22"/>
                        </w:rPr>
                        <w:t>金</w:t>
                      </w:r>
                    </w:p>
                  </w:txbxContent>
                </v:textbox>
                <w10:wrap anchorx="margin"/>
              </v:shape>
            </w:pict>
          </mc:Fallback>
        </mc:AlternateContent>
      </w:r>
      <w:r w:rsidRPr="00396ACC">
        <w:rPr>
          <w:b/>
          <w:noProof/>
          <w:spacing w:val="0"/>
          <w:sz w:val="22"/>
          <w:szCs w:val="22"/>
          <w:lang w:val="en-US"/>
        </w:rPr>
        <mc:AlternateContent>
          <mc:Choice Requires="wpg">
            <w:drawing>
              <wp:anchor distT="0" distB="0" distL="114300" distR="114300" simplePos="0" relativeHeight="251689472" behindDoc="1" locked="0" layoutInCell="1" allowOverlap="1" wp14:anchorId="1ED98020" wp14:editId="5C4B0E8A">
                <wp:simplePos x="0" y="0"/>
                <wp:positionH relativeFrom="column">
                  <wp:posOffset>2203786</wp:posOffset>
                </wp:positionH>
                <wp:positionV relativeFrom="paragraph">
                  <wp:posOffset>7620</wp:posOffset>
                </wp:positionV>
                <wp:extent cx="4294541" cy="2026920"/>
                <wp:effectExtent l="0" t="0" r="0" b="0"/>
                <wp:wrapNone/>
                <wp:docPr id="447"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4541" cy="2026920"/>
                          <a:chOff x="2322" y="2742"/>
                          <a:chExt cx="7280" cy="3192"/>
                        </a:xfrm>
                      </wpg:grpSpPr>
                      <wps:wsp>
                        <wps:cNvPr id="448" name="AutoShape 411"/>
                        <wps:cNvSpPr>
                          <a:spLocks noChangeArrowheads="1"/>
                        </wps:cNvSpPr>
                        <wps:spPr bwMode="auto">
                          <a:xfrm>
                            <a:off x="2322" y="2742"/>
                            <a:ext cx="7280" cy="3192"/>
                          </a:xfrm>
                          <a:prstGeom prst="roundRect">
                            <a:avLst>
                              <a:gd name="adj" fmla="val 16667"/>
                            </a:avLst>
                          </a:prstGeom>
                          <a:gradFill rotWithShape="1">
                            <a:gsLst>
                              <a:gs pos="0">
                                <a:srgbClr val="C0C0C0">
                                  <a:gamma/>
                                  <a:tint val="0"/>
                                  <a:invGamma/>
                                </a:srgbClr>
                              </a:gs>
                              <a:gs pos="100000">
                                <a:srgbClr val="C0C0C0"/>
                              </a:gs>
                            </a:gsLst>
                            <a:path path="shape">
                              <a:fillToRect l="50000" t="50000" r="50000" b="5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Text Box 413"/>
                        <wps:cNvSpPr txBox="1">
                          <a:spLocks noChangeArrowheads="1"/>
                        </wps:cNvSpPr>
                        <wps:spPr bwMode="auto">
                          <a:xfrm>
                            <a:off x="2651" y="5267"/>
                            <a:ext cx="2259"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CEC" w:rsidRPr="004C0A5F" w:rsidRDefault="00A33CEC" w:rsidP="006E3A78">
                              <w:pPr>
                                <w:ind w:left="1"/>
                                <w:rPr>
                                  <w:b/>
                                  <w:spacing w:val="20"/>
                                  <w:sz w:val="20"/>
                                </w:rPr>
                              </w:pPr>
                              <w:r w:rsidRPr="004C0A5F">
                                <w:rPr>
                                  <w:b/>
                                  <w:spacing w:val="20"/>
                                  <w:sz w:val="20"/>
                                  <w:lang w:val="en-US"/>
                                </w:rPr>
                                <w:t>總額</w:t>
                              </w:r>
                              <w:r>
                                <w:rPr>
                                  <w:b/>
                                  <w:spacing w:val="20"/>
                                  <w:sz w:val="20"/>
                                  <w:lang w:val="en-US"/>
                                </w:rPr>
                                <w:t>︰</w:t>
                              </w:r>
                              <w:r>
                                <w:rPr>
                                  <w:b/>
                                  <w:spacing w:val="20"/>
                                  <w:sz w:val="20"/>
                                  <w:lang w:val="en-US"/>
                                </w:rPr>
                                <w:t>3,565</w:t>
                              </w:r>
                              <w:r w:rsidRPr="004C0A5F">
                                <w:rPr>
                                  <w:b/>
                                  <w:spacing w:val="20"/>
                                  <w:sz w:val="20"/>
                                  <w:lang w:val="en-US"/>
                                </w:rPr>
                                <w:t>萬元</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ED98020" id="Group 410" o:spid="_x0000_s1027" style="position:absolute;left:0;text-align:left;margin-left:173.55pt;margin-top:.6pt;width:338.15pt;height:159.6pt;z-index:-251627008;mso-width-relative:margin;mso-height-relative:margin" coordorigin="2322,2742" coordsize="7280,3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">
                <v:roundrect id="AutoShape 411" o:spid="_x0000_s1028" style="position:absolute;left:2322;top:2742;width:7280;height:31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" stroked="f">
                  <v:fill color2="silver" rotate="t" focusposition=".5,.5" focussize="" focus="100%" type="gradientRadial"/>
                </v:roundrect>
                <v:shape id="Text Box 413" o:spid="_x0000_s1029" type="#_x0000_t202" style="position:absolute;left:2651;top:5267;width:2259;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" filled="f" stroked="f">
                  <v:textbox>
                    <w:txbxContent>
                      <w:p w:rsidR="00A33CEC" w:rsidRPr="004C0A5F" w:rsidRDefault="00A33CEC" w:rsidP="006E3A78">
                        <w:pPr>
                          <w:ind w:left="1"/>
                          <w:rPr>
                            <w:b/>
                            <w:spacing w:val="20"/>
                            <w:sz w:val="20"/>
                          </w:rPr>
                        </w:pPr>
                        <w:r w:rsidRPr="004C0A5F">
                          <w:rPr>
                            <w:b/>
                            <w:spacing w:val="20"/>
                            <w:sz w:val="20"/>
                            <w:lang w:val="en-US"/>
                          </w:rPr>
                          <w:t>總額</w:t>
                        </w:r>
                        <w:proofErr w:type="gramStart"/>
                        <w:r>
                          <w:rPr>
                            <w:b/>
                            <w:spacing w:val="20"/>
                            <w:sz w:val="20"/>
                            <w:lang w:val="en-US"/>
                          </w:rPr>
                          <w:t>︰</w:t>
                        </w:r>
                        <w:proofErr w:type="gramEnd"/>
                        <w:r>
                          <w:rPr>
                            <w:b/>
                            <w:spacing w:val="20"/>
                            <w:sz w:val="20"/>
                            <w:lang w:val="en-US"/>
                          </w:rPr>
                          <w:t>3,565</w:t>
                        </w:r>
                        <w:r w:rsidRPr="004C0A5F">
                          <w:rPr>
                            <w:b/>
                            <w:spacing w:val="20"/>
                            <w:sz w:val="20"/>
                            <w:lang w:val="en-US"/>
                          </w:rPr>
                          <w:t>萬元</w:t>
                        </w:r>
                      </w:p>
                    </w:txbxContent>
                  </v:textbox>
                </v:shape>
              </v:group>
            </w:pict>
          </mc:Fallback>
        </mc:AlternateContent>
      </w:r>
    </w:p>
    <w:p w:rsidR="00A33CEC" w:rsidRPr="00396ACC" w:rsidRDefault="00A33CEC"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r w:rsidRPr="00396ACC">
        <w:rPr>
          <w:b/>
          <w:noProof/>
          <w:sz w:val="22"/>
          <w:szCs w:val="22"/>
          <w:lang w:val="en-US"/>
        </w:rPr>
        <w:drawing>
          <wp:anchor distT="0" distB="0" distL="114300" distR="114300" simplePos="0" relativeHeight="251692544" behindDoc="1" locked="0" layoutInCell="1" allowOverlap="1" wp14:anchorId="578C18F3" wp14:editId="4B7DD24D">
            <wp:simplePos x="0" y="0"/>
            <wp:positionH relativeFrom="page">
              <wp:posOffset>3678472</wp:posOffset>
            </wp:positionH>
            <wp:positionV relativeFrom="page">
              <wp:posOffset>1783296</wp:posOffset>
            </wp:positionV>
            <wp:extent cx="4071620" cy="1680210"/>
            <wp:effectExtent l="0" t="0" r="0" b="0"/>
            <wp:wrapNone/>
            <wp:docPr id="424" name="物件 4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6E3A78" w:rsidRPr="00396ACC" w:rsidRDefault="006E3A78"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rsidR="006E3A78" w:rsidRPr="00396ACC" w:rsidRDefault="006E3A78"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rsidR="006E3A78" w:rsidRPr="00396ACC" w:rsidRDefault="00A33CEC"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r w:rsidRPr="00396ACC">
        <w:rPr>
          <w:b/>
          <w:noProof/>
          <w:sz w:val="22"/>
          <w:szCs w:val="22"/>
          <w:lang w:val="en-US"/>
        </w:rPr>
        <mc:AlternateContent>
          <mc:Choice Requires="wps">
            <w:drawing>
              <wp:anchor distT="0" distB="0" distL="114300" distR="114300" simplePos="0" relativeHeight="251693568" behindDoc="0" locked="0" layoutInCell="1" allowOverlap="1" wp14:anchorId="61F637D7" wp14:editId="3DC91F61">
                <wp:simplePos x="0" y="0"/>
                <wp:positionH relativeFrom="margin">
                  <wp:posOffset>2615325</wp:posOffset>
                </wp:positionH>
                <wp:positionV relativeFrom="paragraph">
                  <wp:posOffset>9525</wp:posOffset>
                </wp:positionV>
                <wp:extent cx="889279" cy="597877"/>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889279" cy="597877"/>
                        </a:xfrm>
                        <a:prstGeom prst="rect">
                          <a:avLst/>
                        </a:prstGeom>
                        <a:noFill/>
                        <a:ln w="6350">
                          <a:noFill/>
                        </a:ln>
                      </wps:spPr>
                      <wps:txbx>
                        <w:txbxContent>
                          <w:p w:rsidR="00A33CEC" w:rsidRDefault="00A33CEC" w:rsidP="006E3A78">
                            <w:pPr>
                              <w:spacing w:line="240" w:lineRule="auto"/>
                              <w:jc w:val="center"/>
                              <w:rPr>
                                <w:b/>
                                <w:sz w:val="20"/>
                              </w:rPr>
                            </w:pPr>
                            <w:r w:rsidRPr="00CE08E4">
                              <w:rPr>
                                <w:b/>
                                <w:sz w:val="20"/>
                              </w:rPr>
                              <w:t>D</w:t>
                            </w:r>
                          </w:p>
                          <w:p w:rsidR="00A33CEC" w:rsidRPr="00B95B4E" w:rsidRDefault="00A33CEC" w:rsidP="006E3A78">
                            <w:pPr>
                              <w:spacing w:line="240" w:lineRule="auto"/>
                              <w:jc w:val="center"/>
                              <w:rPr>
                                <w:spacing w:val="24"/>
                                <w:sz w:val="20"/>
                              </w:rPr>
                            </w:pPr>
                            <w:r w:rsidRPr="00B95B4E">
                              <w:rPr>
                                <w:spacing w:val="24"/>
                                <w:sz w:val="20"/>
                              </w:rPr>
                              <w:t>2</w:t>
                            </w:r>
                            <w:r>
                              <w:rPr>
                                <w:spacing w:val="24"/>
                                <w:sz w:val="20"/>
                              </w:rPr>
                              <w:t>,</w:t>
                            </w:r>
                            <w:r w:rsidRPr="00B95B4E">
                              <w:rPr>
                                <w:spacing w:val="24"/>
                                <w:sz w:val="20"/>
                              </w:rPr>
                              <w:t>693</w:t>
                            </w:r>
                            <w:r w:rsidRPr="00B95B4E">
                              <w:rPr>
                                <w:rFonts w:hint="eastAsia"/>
                                <w:spacing w:val="24"/>
                                <w:sz w:val="20"/>
                              </w:rPr>
                              <w:t>萬元</w:t>
                            </w:r>
                          </w:p>
                          <w:p w:rsidR="00A33CEC" w:rsidRPr="00B95B4E" w:rsidRDefault="00A33CEC" w:rsidP="006E3A78">
                            <w:pPr>
                              <w:spacing w:line="240" w:lineRule="auto"/>
                              <w:jc w:val="center"/>
                              <w:rPr>
                                <w:b/>
                                <w:spacing w:val="24"/>
                                <w:sz w:val="20"/>
                              </w:rPr>
                            </w:pPr>
                            <w:r w:rsidRPr="00B95B4E">
                              <w:rPr>
                                <w:b/>
                                <w:spacing w:val="24"/>
                                <w:sz w:val="20"/>
                              </w:rPr>
                              <w:t>(75.6%)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637D7" id="文字方塊 7" o:spid="_x0000_s1030" type="#_x0000_t202" style="position:absolute;left:0;text-align:left;margin-left:205.95pt;margin-top:.75pt;width:70pt;height:47.1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" filled="f" stroked="f" strokeweight=".5pt">
                <v:textbox>
                  <w:txbxContent>
                    <w:p w:rsidR="00A33CEC" w:rsidRDefault="00A33CEC" w:rsidP="006E3A78">
                      <w:pPr>
                        <w:spacing w:line="240" w:lineRule="auto"/>
                        <w:jc w:val="center"/>
                        <w:rPr>
                          <w:b/>
                          <w:sz w:val="20"/>
                        </w:rPr>
                      </w:pPr>
                      <w:r w:rsidRPr="00CE08E4">
                        <w:rPr>
                          <w:b/>
                          <w:sz w:val="20"/>
                        </w:rPr>
                        <w:t>D</w:t>
                      </w:r>
                    </w:p>
                    <w:p w:rsidR="00A33CEC" w:rsidRPr="00B95B4E" w:rsidRDefault="00A33CEC" w:rsidP="006E3A78">
                      <w:pPr>
                        <w:spacing w:line="240" w:lineRule="auto"/>
                        <w:jc w:val="center"/>
                        <w:rPr>
                          <w:spacing w:val="24"/>
                          <w:sz w:val="20"/>
                        </w:rPr>
                      </w:pPr>
                      <w:r w:rsidRPr="00B95B4E">
                        <w:rPr>
                          <w:spacing w:val="24"/>
                          <w:sz w:val="20"/>
                        </w:rPr>
                        <w:t>2</w:t>
                      </w:r>
                      <w:r>
                        <w:rPr>
                          <w:spacing w:val="24"/>
                          <w:sz w:val="20"/>
                        </w:rPr>
                        <w:t>,</w:t>
                      </w:r>
                      <w:r w:rsidRPr="00B95B4E">
                        <w:rPr>
                          <w:spacing w:val="24"/>
                          <w:sz w:val="20"/>
                        </w:rPr>
                        <w:t>693</w:t>
                      </w:r>
                      <w:r w:rsidRPr="00B95B4E">
                        <w:rPr>
                          <w:rFonts w:hint="eastAsia"/>
                          <w:spacing w:val="24"/>
                          <w:sz w:val="20"/>
                        </w:rPr>
                        <w:t>萬元</w:t>
                      </w:r>
                    </w:p>
                    <w:p w:rsidR="00A33CEC" w:rsidRPr="00B95B4E" w:rsidRDefault="00A33CEC" w:rsidP="006E3A78">
                      <w:pPr>
                        <w:spacing w:line="240" w:lineRule="auto"/>
                        <w:jc w:val="center"/>
                        <w:rPr>
                          <w:b/>
                          <w:spacing w:val="24"/>
                          <w:sz w:val="20"/>
                        </w:rPr>
                      </w:pPr>
                      <w:r w:rsidRPr="00B95B4E">
                        <w:rPr>
                          <w:b/>
                          <w:spacing w:val="24"/>
                          <w:sz w:val="20"/>
                        </w:rPr>
                        <w:t>(75.6%)</w:t>
                      </w:r>
                    </w:p>
                  </w:txbxContent>
                </v:textbox>
                <w10:wrap anchorx="margin"/>
              </v:shape>
            </w:pict>
          </mc:Fallback>
        </mc:AlternateContent>
      </w:r>
    </w:p>
    <w:p w:rsidR="006E3A78" w:rsidRPr="00396ACC" w:rsidRDefault="006E3A78"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rsidR="006E3A78" w:rsidRPr="00396ACC" w:rsidRDefault="006E3A78"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rsidR="006E3A78" w:rsidRPr="00396ACC" w:rsidRDefault="006E3A78"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rsidR="006E3A78" w:rsidRPr="00396ACC" w:rsidRDefault="006E3A78"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rsidR="006E3A78" w:rsidRPr="00396ACC" w:rsidRDefault="006E3A78"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rsidR="006E3A78" w:rsidRPr="00396ACC" w:rsidRDefault="006E3A78"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rsidR="006E3A78" w:rsidRPr="00396ACC" w:rsidRDefault="006E3A78"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rsidR="006E3A78" w:rsidRPr="00396ACC" w:rsidRDefault="006E3A78"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rsidR="006E3A78" w:rsidRPr="00396ACC" w:rsidRDefault="006E3A78"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rsidR="006E3A78" w:rsidRPr="00396ACC" w:rsidRDefault="006E3A78"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rsidR="006E3A78" w:rsidRPr="00396ACC" w:rsidRDefault="00A41371"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r w:rsidRPr="00396ACC">
        <w:rPr>
          <w:b/>
          <w:noProof/>
          <w:sz w:val="22"/>
          <w:szCs w:val="22"/>
          <w:lang w:val="en-US"/>
        </w:rPr>
        <w:drawing>
          <wp:anchor distT="0" distB="0" distL="114300" distR="114300" simplePos="0" relativeHeight="251694592" behindDoc="1" locked="0" layoutInCell="1" allowOverlap="1" wp14:anchorId="67C591C5" wp14:editId="217621FD">
            <wp:simplePos x="0" y="0"/>
            <wp:positionH relativeFrom="margin">
              <wp:posOffset>2911391</wp:posOffset>
            </wp:positionH>
            <wp:positionV relativeFrom="paragraph">
              <wp:posOffset>130582</wp:posOffset>
            </wp:positionV>
            <wp:extent cx="3276984" cy="1550670"/>
            <wp:effectExtent l="0" t="0" r="0" b="0"/>
            <wp:wrapNone/>
            <wp:docPr id="4" name="物件 4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396ACC">
        <w:rPr>
          <w:b/>
          <w:noProof/>
          <w:spacing w:val="0"/>
          <w:sz w:val="22"/>
          <w:szCs w:val="22"/>
          <w:lang w:val="en-US"/>
        </w:rPr>
        <mc:AlternateContent>
          <mc:Choice Requires="wps">
            <w:drawing>
              <wp:anchor distT="0" distB="0" distL="114300" distR="114300" simplePos="0" relativeHeight="251691520" behindDoc="0" locked="0" layoutInCell="1" allowOverlap="1" wp14:anchorId="4C029E35" wp14:editId="1B7C330B">
                <wp:simplePos x="0" y="0"/>
                <wp:positionH relativeFrom="margin">
                  <wp:posOffset>3308422</wp:posOffset>
                </wp:positionH>
                <wp:positionV relativeFrom="paragraph">
                  <wp:posOffset>159385</wp:posOffset>
                </wp:positionV>
                <wp:extent cx="2142950" cy="308610"/>
                <wp:effectExtent l="0" t="0" r="0" b="0"/>
                <wp:wrapNone/>
                <wp:docPr id="466" name="文字方塊 466"/>
                <wp:cNvGraphicFramePr/>
                <a:graphic xmlns:a="http://schemas.openxmlformats.org/drawingml/2006/main">
                  <a:graphicData uri="http://schemas.microsoft.com/office/word/2010/wordprocessingShape">
                    <wps:wsp>
                      <wps:cNvSpPr txBox="1"/>
                      <wps:spPr bwMode="auto">
                        <a:xfrm>
                          <a:off x="0" y="0"/>
                          <a:ext cx="2142950" cy="308610"/>
                        </a:xfrm>
                        <a:prstGeom prst="rect">
                          <a:avLst/>
                        </a:prstGeom>
                        <a:noFill/>
                        <a:ln w="6350">
                          <a:noFill/>
                        </a:ln>
                        <a:extLst>
                          <a:ext uri="{909E8E84-426E-40DD-AFC4-6F175D3DCCD1}">
                            <a14:hiddenFill xmlns:a14="http://schemas.microsoft.com/office/drawing/2010/main">
                              <a:solidFill>
                                <a:srgbClr val="FFFFFF"/>
                              </a:solidFill>
                            </a14:hiddenFill>
                          </a:ext>
                        </a:extLst>
                      </wps:spPr>
                      <wps:txbx>
                        <w:txbxContent>
                          <w:p w:rsidR="00A33CEC" w:rsidRPr="00DE1A99" w:rsidRDefault="00A33CEC" w:rsidP="006E3A78">
                            <w:pPr>
                              <w:rPr>
                                <w:b/>
                                <w:spacing w:val="26"/>
                                <w:sz w:val="20"/>
                                <w:szCs w:val="20"/>
                              </w:rPr>
                            </w:pPr>
                            <w:r w:rsidRPr="00DE1A99">
                              <w:rPr>
                                <w:rFonts w:hint="eastAsia"/>
                                <w:b/>
                                <w:spacing w:val="26"/>
                                <w:sz w:val="20"/>
                                <w:szCs w:val="20"/>
                              </w:rPr>
                              <w:t>二</w:t>
                            </w:r>
                            <w:r w:rsidRPr="00DE1A99">
                              <w:rPr>
                                <w:b/>
                                <w:spacing w:val="26"/>
                                <w:sz w:val="20"/>
                                <w:szCs w:val="20"/>
                              </w:rPr>
                              <w:t>零</w:t>
                            </w:r>
                            <w:r w:rsidRPr="00DE1A99">
                              <w:rPr>
                                <w:rFonts w:hint="eastAsia"/>
                                <w:b/>
                                <w:spacing w:val="26"/>
                                <w:sz w:val="20"/>
                                <w:szCs w:val="20"/>
                              </w:rPr>
                              <w:t>二</w:t>
                            </w:r>
                            <w:r>
                              <w:rPr>
                                <w:rFonts w:hint="eastAsia"/>
                                <w:b/>
                                <w:spacing w:val="26"/>
                                <w:sz w:val="20"/>
                                <w:szCs w:val="20"/>
                              </w:rPr>
                              <w:t>二</w:t>
                            </w:r>
                            <w:r w:rsidRPr="00DE1A99">
                              <w:rPr>
                                <w:b/>
                                <w:spacing w:val="26"/>
                                <w:sz w:val="20"/>
                                <w:szCs w:val="20"/>
                              </w:rPr>
                              <w:t>至二</w:t>
                            </w:r>
                            <w:r>
                              <w:rPr>
                                <w:rFonts w:hint="eastAsia"/>
                                <w:b/>
                                <w:spacing w:val="26"/>
                                <w:sz w:val="20"/>
                                <w:szCs w:val="20"/>
                              </w:rPr>
                              <w:t>三</w:t>
                            </w:r>
                            <w:r w:rsidRPr="00DE1A99">
                              <w:rPr>
                                <w:b/>
                                <w:spacing w:val="26"/>
                                <w:sz w:val="20"/>
                                <w:szCs w:val="20"/>
                              </w:rPr>
                              <w:t>年度</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4C029E35" id="文字方塊 466" o:spid="_x0000_s1031" type="#_x0000_t202" style="position:absolute;left:0;text-align:left;margin-left:260.5pt;margin-top:12.55pt;width:168.75pt;height:24.3pt;z-index:2516915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" filled="f" stroked="f" strokeweight=".5pt">
                <v:textbox>
                  <w:txbxContent>
                    <w:p w:rsidR="00A33CEC" w:rsidRPr="00DE1A99" w:rsidRDefault="00A33CEC" w:rsidP="006E3A78">
                      <w:pPr>
                        <w:rPr>
                          <w:b/>
                          <w:spacing w:val="26"/>
                          <w:sz w:val="20"/>
                          <w:szCs w:val="20"/>
                        </w:rPr>
                      </w:pPr>
                      <w:r w:rsidRPr="00DE1A99">
                        <w:rPr>
                          <w:rFonts w:hint="eastAsia"/>
                          <w:b/>
                          <w:spacing w:val="26"/>
                          <w:sz w:val="20"/>
                          <w:szCs w:val="20"/>
                        </w:rPr>
                        <w:t>二</w:t>
                      </w:r>
                      <w:r w:rsidRPr="00DE1A99">
                        <w:rPr>
                          <w:b/>
                          <w:spacing w:val="26"/>
                          <w:sz w:val="20"/>
                          <w:szCs w:val="20"/>
                        </w:rPr>
                        <w:t>零</w:t>
                      </w:r>
                      <w:r w:rsidRPr="00DE1A99">
                        <w:rPr>
                          <w:rFonts w:hint="eastAsia"/>
                          <w:b/>
                          <w:spacing w:val="26"/>
                          <w:sz w:val="20"/>
                          <w:szCs w:val="20"/>
                        </w:rPr>
                        <w:t>二</w:t>
                      </w:r>
                      <w:r>
                        <w:rPr>
                          <w:rFonts w:hint="eastAsia"/>
                          <w:b/>
                          <w:spacing w:val="26"/>
                          <w:sz w:val="20"/>
                          <w:szCs w:val="20"/>
                        </w:rPr>
                        <w:t>二</w:t>
                      </w:r>
                      <w:r w:rsidRPr="00DE1A99">
                        <w:rPr>
                          <w:b/>
                          <w:spacing w:val="26"/>
                          <w:sz w:val="20"/>
                          <w:szCs w:val="20"/>
                        </w:rPr>
                        <w:t>至二</w:t>
                      </w:r>
                      <w:r>
                        <w:rPr>
                          <w:rFonts w:hint="eastAsia"/>
                          <w:b/>
                          <w:spacing w:val="26"/>
                          <w:sz w:val="20"/>
                          <w:szCs w:val="20"/>
                        </w:rPr>
                        <w:t>三</w:t>
                      </w:r>
                      <w:r w:rsidRPr="00DE1A99">
                        <w:rPr>
                          <w:b/>
                          <w:spacing w:val="26"/>
                          <w:sz w:val="20"/>
                          <w:szCs w:val="20"/>
                        </w:rPr>
                        <w:t>年度</w:t>
                      </w:r>
                    </w:p>
                  </w:txbxContent>
                </v:textbox>
                <w10:wrap anchorx="margin"/>
              </v:shape>
            </w:pict>
          </mc:Fallback>
        </mc:AlternateContent>
      </w:r>
      <w:r w:rsidRPr="00396ACC">
        <w:rPr>
          <w:b/>
          <w:noProof/>
          <w:spacing w:val="0"/>
          <w:sz w:val="22"/>
          <w:szCs w:val="22"/>
          <w:lang w:val="en-US"/>
        </w:rPr>
        <mc:AlternateContent>
          <mc:Choice Requires="wps">
            <w:drawing>
              <wp:anchor distT="0" distB="0" distL="114300" distR="114300" simplePos="0" relativeHeight="251685376" behindDoc="1" locked="0" layoutInCell="1" allowOverlap="1" wp14:anchorId="06BEF408" wp14:editId="66A491DF">
                <wp:simplePos x="0" y="0"/>
                <wp:positionH relativeFrom="column">
                  <wp:posOffset>2710827</wp:posOffset>
                </wp:positionH>
                <wp:positionV relativeFrom="paragraph">
                  <wp:posOffset>69479</wp:posOffset>
                </wp:positionV>
                <wp:extent cx="3390265" cy="1679575"/>
                <wp:effectExtent l="0" t="0" r="635" b="0"/>
                <wp:wrapNone/>
                <wp:docPr id="454" name="AutoShap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265" cy="1679575"/>
                        </a:xfrm>
                        <a:prstGeom prst="roundRect">
                          <a:avLst>
                            <a:gd name="adj" fmla="val 16667"/>
                          </a:avLst>
                        </a:prstGeom>
                        <a:gradFill rotWithShape="1">
                          <a:gsLst>
                            <a:gs pos="0">
                              <a:srgbClr val="C0C0C0">
                                <a:gamma/>
                                <a:tint val="0"/>
                                <a:invGamma/>
                              </a:srgbClr>
                            </a:gs>
                            <a:gs pos="100000">
                              <a:srgbClr val="C0C0C0"/>
                            </a:gs>
                          </a:gsLst>
                          <a:path path="shape">
                            <a:fillToRect l="50000" t="50000" r="50000" b="5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roundrect w14:anchorId="07F7BD51" id="AutoShape 418" o:spid="_x0000_s1026" style="position:absolute;margin-left:213.45pt;margin-top:5.45pt;width:266.95pt;height:132.25pt;z-index:-2516311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" stroked="f">
                <v:fill color2="silver" rotate="t" focusposition=".5,.5" focussize="" focus="100%" type="gradientRadial"/>
              </v:roundrect>
            </w:pict>
          </mc:Fallback>
        </mc:AlternateContent>
      </w:r>
    </w:p>
    <w:tbl>
      <w:tblPr>
        <w:tblStyle w:val="aff0"/>
        <w:tblpPr w:leftFromText="180" w:rightFromText="180" w:vertAnchor="text" w:horzAnchor="page" w:tblpX="207" w:tblpY="-38"/>
        <w:tblW w:w="0" w:type="auto"/>
        <w:tblBorders>
          <w:bottom w:val="none" w:sz="0" w:space="0" w:color="auto"/>
          <w:right w:val="none" w:sz="0" w:space="0" w:color="auto"/>
        </w:tblBorders>
        <w:tblLook w:val="04A0" w:firstRow="1" w:lastRow="0" w:firstColumn="1" w:lastColumn="0" w:noHBand="0" w:noVBand="1"/>
      </w:tblPr>
      <w:tblGrid>
        <w:gridCol w:w="3261"/>
        <w:gridCol w:w="712"/>
        <w:gridCol w:w="566"/>
      </w:tblGrid>
      <w:tr w:rsidR="00A41371" w:rsidTr="00A870B9">
        <w:trPr>
          <w:trHeight w:val="452"/>
        </w:trPr>
        <w:tc>
          <w:tcPr>
            <w:tcW w:w="4539" w:type="dxa"/>
            <w:gridSpan w:val="3"/>
            <w:tcBorders>
              <w:bottom w:val="single" w:sz="4" w:space="0" w:color="auto"/>
              <w:right w:val="single" w:sz="4" w:space="0" w:color="auto"/>
            </w:tcBorders>
          </w:tcPr>
          <w:p w:rsidR="00A41371" w:rsidRPr="00A41371" w:rsidRDefault="00A41371" w:rsidP="00A41371">
            <w:pPr>
              <w:widowControl w:val="0"/>
              <w:spacing w:line="240" w:lineRule="auto"/>
              <w:jc w:val="center"/>
              <w:rPr>
                <w:rFonts w:ascii="新細明體" w:hAnsi="新細明體"/>
                <w:b/>
              </w:rPr>
            </w:pPr>
            <w:r w:rsidRPr="004F3C96">
              <w:rPr>
                <w:rFonts w:ascii="新細明體" w:hAnsi="新細明體" w:hint="eastAsia"/>
                <w:b/>
              </w:rPr>
              <w:t>二零</w:t>
            </w:r>
            <w:r w:rsidRPr="004F3C96">
              <w:rPr>
                <w:rFonts w:ascii="新細明體" w:hAnsi="新細明體" w:hint="eastAsia"/>
                <w:b/>
                <w:lang w:eastAsia="zh-HK"/>
              </w:rPr>
              <w:t>二二</w:t>
            </w:r>
            <w:r w:rsidRPr="004F3C96">
              <w:rPr>
                <w:rFonts w:ascii="新細明體" w:hAnsi="新細明體" w:hint="eastAsia"/>
                <w:b/>
              </w:rPr>
              <w:t>至</w:t>
            </w:r>
            <w:r w:rsidRPr="004F3C96">
              <w:rPr>
                <w:rFonts w:ascii="新細明體" w:hAnsi="新細明體" w:hint="eastAsia"/>
                <w:b/>
                <w:lang w:eastAsia="zh-HK"/>
              </w:rPr>
              <w:t>二三</w:t>
            </w:r>
            <w:r w:rsidRPr="004F3C96">
              <w:rPr>
                <w:rFonts w:ascii="新細明體" w:hAnsi="新細明體" w:hint="eastAsia"/>
                <w:b/>
              </w:rPr>
              <w:t>年度</w:t>
            </w:r>
          </w:p>
        </w:tc>
      </w:tr>
      <w:tr w:rsidR="00A41371" w:rsidTr="00A870B9">
        <w:trPr>
          <w:trHeight w:val="452"/>
        </w:trPr>
        <w:tc>
          <w:tcPr>
            <w:tcW w:w="3261" w:type="dxa"/>
            <w:tcBorders>
              <w:bottom w:val="single" w:sz="4" w:space="0" w:color="auto"/>
            </w:tcBorders>
          </w:tcPr>
          <w:p w:rsidR="00A41371" w:rsidRPr="004F3C96" w:rsidRDefault="00A41371" w:rsidP="00A870B9">
            <w:pPr>
              <w:jc w:val="center"/>
              <w:rPr>
                <w:rFonts w:ascii="新細明體" w:hAnsi="新細明體"/>
                <w:b/>
                <w:sz w:val="22"/>
                <w:szCs w:val="22"/>
                <w:lang w:val="en-US"/>
                <w14:shadow w14:blurRad="50800" w14:dist="38100" w14:dir="2700000" w14:sx="100000" w14:sy="100000" w14:kx="0" w14:ky="0" w14:algn="tl">
                  <w14:srgbClr w14:val="000000">
                    <w14:alpha w14:val="60000"/>
                  </w14:srgbClr>
                </w14:shadow>
              </w:rPr>
            </w:pPr>
            <w:r w:rsidRPr="004F3C96">
              <w:rPr>
                <w:rFonts w:ascii="新細明體" w:hAnsi="新細明體" w:hint="eastAsia"/>
                <w:b/>
                <w:spacing w:val="0"/>
                <w:sz w:val="22"/>
                <w:szCs w:val="22"/>
              </w:rPr>
              <w:t>類別</w:t>
            </w:r>
          </w:p>
        </w:tc>
        <w:tc>
          <w:tcPr>
            <w:tcW w:w="712" w:type="dxa"/>
            <w:tcBorders>
              <w:bottom w:val="single" w:sz="4" w:space="0" w:color="auto"/>
            </w:tcBorders>
          </w:tcPr>
          <w:p w:rsidR="00A41371" w:rsidRPr="004F3C96" w:rsidRDefault="00A41371" w:rsidP="00A870B9">
            <w:pPr>
              <w:jc w:val="center"/>
              <w:rPr>
                <w:rFonts w:ascii="新細明體" w:hAnsi="新細明體"/>
                <w:b/>
                <w:sz w:val="22"/>
                <w:szCs w:val="22"/>
                <w:lang w:val="en-US"/>
                <w14:shadow w14:blurRad="50800" w14:dist="38100" w14:dir="2700000" w14:sx="100000" w14:sy="100000" w14:kx="0" w14:ky="0" w14:algn="tl">
                  <w14:srgbClr w14:val="000000">
                    <w14:alpha w14:val="60000"/>
                  </w14:srgbClr>
                </w14:shadow>
              </w:rPr>
            </w:pPr>
            <w:r w:rsidRPr="004F3C96">
              <w:rPr>
                <w:rFonts w:ascii="新細明體" w:hAnsi="新細明體" w:hint="eastAsia"/>
                <w:b/>
                <w:spacing w:val="0"/>
                <w:sz w:val="22"/>
                <w:szCs w:val="22"/>
              </w:rPr>
              <w:t>萬元</w:t>
            </w:r>
          </w:p>
        </w:tc>
        <w:tc>
          <w:tcPr>
            <w:tcW w:w="566" w:type="dxa"/>
            <w:tcBorders>
              <w:bottom w:val="single" w:sz="4" w:space="0" w:color="auto"/>
              <w:right w:val="single" w:sz="4" w:space="0" w:color="auto"/>
            </w:tcBorders>
          </w:tcPr>
          <w:p w:rsidR="00A41371" w:rsidRDefault="00A41371" w:rsidP="00A870B9">
            <w:pPr>
              <w:jc w:val="center"/>
              <w:rPr>
                <w:b/>
                <w:sz w:val="22"/>
                <w:szCs w:val="22"/>
                <w:lang w:val="en-US"/>
                <w14:shadow w14:blurRad="50800" w14:dist="38100" w14:dir="2700000" w14:sx="100000" w14:sy="100000" w14:kx="0" w14:ky="0" w14:algn="tl">
                  <w14:srgbClr w14:val="000000">
                    <w14:alpha w14:val="60000"/>
                  </w14:srgbClr>
                </w14:shadow>
              </w:rPr>
            </w:pPr>
            <w:r>
              <w:rPr>
                <w:b/>
                <w:sz w:val="22"/>
                <w:szCs w:val="22"/>
                <w:lang w:val="en-US"/>
                <w14:shadow w14:blurRad="50800" w14:dist="38100" w14:dir="2700000" w14:sx="100000" w14:sy="100000" w14:kx="0" w14:ky="0" w14:algn="tl">
                  <w14:srgbClr w14:val="000000">
                    <w14:alpha w14:val="60000"/>
                  </w14:srgbClr>
                </w14:shadow>
              </w:rPr>
              <w:t>%</w:t>
            </w:r>
          </w:p>
        </w:tc>
      </w:tr>
      <w:tr w:rsidR="00A41371" w:rsidTr="00A870B9">
        <w:trPr>
          <w:trHeight w:val="452"/>
        </w:trPr>
        <w:tc>
          <w:tcPr>
            <w:tcW w:w="3261" w:type="dxa"/>
            <w:tcBorders>
              <w:bottom w:val="single" w:sz="4" w:space="0" w:color="auto"/>
            </w:tcBorders>
          </w:tcPr>
          <w:p w:rsidR="00A41371" w:rsidRPr="004F3C96" w:rsidRDefault="00A41371" w:rsidP="00A870B9">
            <w:pPr>
              <w:ind w:leftChars="9" w:left="313" w:hangingChars="143" w:hanging="286"/>
              <w:rPr>
                <w:rFonts w:ascii="新細明體" w:hAnsi="新細明體"/>
                <w:b/>
                <w:sz w:val="22"/>
                <w:szCs w:val="22"/>
                <w:lang w:val="en-US"/>
                <w14:shadow w14:blurRad="50800" w14:dist="38100" w14:dir="2700000" w14:sx="100000" w14:sy="100000" w14:kx="0" w14:ky="0" w14:algn="tl">
                  <w14:srgbClr w14:val="000000">
                    <w14:alpha w14:val="60000"/>
                  </w14:srgbClr>
                </w14:shadow>
              </w:rPr>
            </w:pPr>
            <w:r w:rsidRPr="004F3C96">
              <w:rPr>
                <w:rFonts w:ascii="新細明體" w:hAnsi="新細明體"/>
                <w:spacing w:val="0"/>
                <w:sz w:val="20"/>
                <w:szCs w:val="20"/>
              </w:rPr>
              <w:t>B</w:t>
            </w:r>
            <w:r w:rsidRPr="004F3C96">
              <w:rPr>
                <w:rFonts w:ascii="新細明體" w:hAnsi="新細明體" w:hint="eastAsia"/>
                <w:spacing w:val="0"/>
                <w:sz w:val="20"/>
                <w:szCs w:val="20"/>
                <w:lang w:val="en-US" w:eastAsia="zh-HK"/>
              </w:rPr>
              <w:t>:</w:t>
            </w:r>
            <w:r w:rsidRPr="004F3C96">
              <w:rPr>
                <w:rFonts w:ascii="新細明體" w:hAnsi="新細明體"/>
                <w:spacing w:val="0"/>
                <w:sz w:val="20"/>
                <w:szCs w:val="20"/>
                <w:lang w:val="en-US"/>
              </w:rPr>
              <w:t xml:space="preserve"> 搬遷、家具、地盤平整、修葺和家庭設備嚴重損壞的補助</w:t>
            </w:r>
          </w:p>
        </w:tc>
        <w:tc>
          <w:tcPr>
            <w:tcW w:w="712" w:type="dxa"/>
            <w:tcBorders>
              <w:bottom w:val="single" w:sz="4" w:space="0" w:color="auto"/>
            </w:tcBorders>
          </w:tcPr>
          <w:p w:rsidR="00A41371" w:rsidRPr="004F3C96" w:rsidRDefault="00A41371" w:rsidP="00A870B9">
            <w:pPr>
              <w:jc w:val="center"/>
              <w:rPr>
                <w:rFonts w:ascii="新細明體" w:hAnsi="新細明體"/>
                <w:sz w:val="22"/>
                <w:szCs w:val="22"/>
                <w:lang w:val="en-US"/>
                <w14:shadow w14:blurRad="50800" w14:dist="38100" w14:dir="2700000" w14:sx="100000" w14:sy="100000" w14:kx="0" w14:ky="0" w14:algn="tl">
                  <w14:srgbClr w14:val="000000">
                    <w14:alpha w14:val="60000"/>
                  </w14:srgbClr>
                </w14:shadow>
              </w:rPr>
            </w:pPr>
            <w:r w:rsidRPr="004F3C96">
              <w:rPr>
                <w:rFonts w:ascii="新細明體" w:hAnsi="新細明體"/>
                <w:spacing w:val="0"/>
                <w:sz w:val="20"/>
                <w:szCs w:val="20"/>
                <w:lang w:val="en-US"/>
              </w:rPr>
              <w:t>8</w:t>
            </w:r>
          </w:p>
        </w:tc>
        <w:tc>
          <w:tcPr>
            <w:tcW w:w="566" w:type="dxa"/>
            <w:tcBorders>
              <w:bottom w:val="single" w:sz="4" w:space="0" w:color="auto"/>
              <w:right w:val="single" w:sz="4" w:space="0" w:color="auto"/>
            </w:tcBorders>
          </w:tcPr>
          <w:p w:rsidR="00A41371" w:rsidRPr="004F3C96" w:rsidRDefault="00A41371" w:rsidP="00A870B9">
            <w:pPr>
              <w:jc w:val="center"/>
              <w:rPr>
                <w:rFonts w:ascii="新細明體" w:hAnsi="新細明體"/>
                <w:sz w:val="22"/>
                <w:szCs w:val="22"/>
                <w:lang w:val="en-US"/>
                <w14:shadow w14:blurRad="50800" w14:dist="38100" w14:dir="2700000" w14:sx="100000" w14:sy="100000" w14:kx="0" w14:ky="0" w14:algn="tl">
                  <w14:srgbClr w14:val="000000">
                    <w14:alpha w14:val="60000"/>
                  </w14:srgbClr>
                </w14:shadow>
              </w:rPr>
            </w:pPr>
            <w:r w:rsidRPr="004F3C96">
              <w:rPr>
                <w:rFonts w:ascii="新細明體" w:hAnsi="新細明體"/>
                <w:spacing w:val="0"/>
                <w:sz w:val="20"/>
                <w:szCs w:val="20"/>
                <w:lang w:val="en-US"/>
              </w:rPr>
              <w:t>4.3</w:t>
            </w:r>
          </w:p>
        </w:tc>
      </w:tr>
      <w:tr w:rsidR="00A41371" w:rsidTr="00A870B9">
        <w:trPr>
          <w:trHeight w:val="452"/>
        </w:trPr>
        <w:tc>
          <w:tcPr>
            <w:tcW w:w="3261" w:type="dxa"/>
            <w:tcBorders>
              <w:bottom w:val="single" w:sz="4" w:space="0" w:color="auto"/>
            </w:tcBorders>
          </w:tcPr>
          <w:p w:rsidR="00A41371" w:rsidRPr="004F3C96" w:rsidRDefault="00A41371" w:rsidP="00A870B9">
            <w:pPr>
              <w:ind w:leftChars="9" w:left="199" w:hangingChars="86" w:hanging="172"/>
              <w:jc w:val="left"/>
              <w:rPr>
                <w:rFonts w:ascii="新細明體" w:hAnsi="新細明體"/>
                <w:spacing w:val="0"/>
                <w:sz w:val="20"/>
                <w:szCs w:val="20"/>
                <w:lang w:val="en-US"/>
              </w:rPr>
            </w:pPr>
            <w:r w:rsidRPr="004F3C96">
              <w:rPr>
                <w:rFonts w:ascii="新細明體" w:hAnsi="新細明體" w:hint="eastAsia"/>
                <w:spacing w:val="0"/>
                <w:sz w:val="20"/>
                <w:szCs w:val="20"/>
              </w:rPr>
              <w:t>C:</w:t>
            </w:r>
            <w:r w:rsidRPr="004F3C96">
              <w:rPr>
                <w:rFonts w:ascii="新細明體" w:hAnsi="新細明體"/>
                <w:spacing w:val="0"/>
                <w:sz w:val="20"/>
                <w:szCs w:val="20"/>
              </w:rPr>
              <w:t xml:space="preserve"> </w:t>
            </w:r>
            <w:r w:rsidRPr="004F3C96">
              <w:rPr>
                <w:rFonts w:ascii="新細明體" w:hAnsi="新細明體"/>
                <w:spacing w:val="0"/>
                <w:sz w:val="20"/>
                <w:szCs w:val="20"/>
                <w:lang w:val="en-US"/>
              </w:rPr>
              <w:t>修葺或更換船隻及漁具的補助</w:t>
            </w:r>
          </w:p>
        </w:tc>
        <w:tc>
          <w:tcPr>
            <w:tcW w:w="712" w:type="dxa"/>
            <w:tcBorders>
              <w:bottom w:val="single" w:sz="4" w:space="0" w:color="auto"/>
            </w:tcBorders>
          </w:tcPr>
          <w:p w:rsidR="00A41371" w:rsidRPr="004F3C96" w:rsidRDefault="00A41371" w:rsidP="00A870B9">
            <w:pPr>
              <w:jc w:val="center"/>
              <w:rPr>
                <w:rFonts w:ascii="新細明體" w:hAnsi="新細明體"/>
                <w:spacing w:val="0"/>
                <w:sz w:val="20"/>
                <w:szCs w:val="20"/>
                <w:lang w:val="en-US"/>
              </w:rPr>
            </w:pPr>
            <w:r w:rsidRPr="004F3C96">
              <w:rPr>
                <w:rFonts w:ascii="新細明體" w:hAnsi="新細明體"/>
                <w:spacing w:val="0"/>
                <w:sz w:val="20"/>
                <w:szCs w:val="20"/>
                <w:lang w:val="en-US"/>
              </w:rPr>
              <w:t>166</w:t>
            </w:r>
          </w:p>
        </w:tc>
        <w:tc>
          <w:tcPr>
            <w:tcW w:w="566" w:type="dxa"/>
            <w:tcBorders>
              <w:bottom w:val="single" w:sz="4" w:space="0" w:color="auto"/>
              <w:right w:val="single" w:sz="4" w:space="0" w:color="auto"/>
            </w:tcBorders>
          </w:tcPr>
          <w:p w:rsidR="00A41371" w:rsidRPr="004F3C96" w:rsidRDefault="00A41371" w:rsidP="00A870B9">
            <w:pPr>
              <w:jc w:val="center"/>
              <w:rPr>
                <w:rFonts w:ascii="新細明體" w:hAnsi="新細明體"/>
                <w:spacing w:val="0"/>
                <w:sz w:val="20"/>
                <w:szCs w:val="20"/>
                <w:lang w:val="en-US"/>
              </w:rPr>
            </w:pPr>
            <w:r w:rsidRPr="004F3C96">
              <w:rPr>
                <w:rFonts w:ascii="新細明體" w:hAnsi="新細明體"/>
                <w:spacing w:val="0"/>
                <w:sz w:val="20"/>
                <w:szCs w:val="20"/>
                <w:lang w:val="en-US"/>
              </w:rPr>
              <w:t>95.7</w:t>
            </w:r>
          </w:p>
        </w:tc>
      </w:tr>
      <w:tr w:rsidR="00A41371" w:rsidTr="00A870B9">
        <w:trPr>
          <w:trHeight w:val="265"/>
        </w:trPr>
        <w:tc>
          <w:tcPr>
            <w:tcW w:w="3261" w:type="dxa"/>
            <w:tcBorders>
              <w:top w:val="single" w:sz="4" w:space="0" w:color="auto"/>
              <w:bottom w:val="single" w:sz="4" w:space="0" w:color="auto"/>
            </w:tcBorders>
          </w:tcPr>
          <w:p w:rsidR="00A41371" w:rsidRPr="004F3C96" w:rsidRDefault="00A41371" w:rsidP="00A870B9">
            <w:pPr>
              <w:ind w:leftChars="9" w:left="230" w:hangingChars="92" w:hanging="203"/>
              <w:jc w:val="left"/>
              <w:rPr>
                <w:rFonts w:ascii="新細明體" w:hAnsi="新細明體"/>
                <w:spacing w:val="0"/>
                <w:szCs w:val="20"/>
              </w:rPr>
            </w:pPr>
            <w:r w:rsidRPr="00A41371">
              <w:rPr>
                <w:rFonts w:ascii="新細明體" w:hAnsi="新細明體" w:hint="eastAsia"/>
                <w:b/>
                <w:spacing w:val="0"/>
                <w:sz w:val="22"/>
                <w:szCs w:val="22"/>
              </w:rPr>
              <w:t>總額</w:t>
            </w:r>
          </w:p>
        </w:tc>
        <w:tc>
          <w:tcPr>
            <w:tcW w:w="712" w:type="dxa"/>
            <w:tcBorders>
              <w:top w:val="single" w:sz="4" w:space="0" w:color="auto"/>
              <w:bottom w:val="single" w:sz="4" w:space="0" w:color="auto"/>
            </w:tcBorders>
            <w:vAlign w:val="center"/>
          </w:tcPr>
          <w:p w:rsidR="00A41371" w:rsidRPr="004F3C96" w:rsidRDefault="00A41371" w:rsidP="00A870B9">
            <w:pPr>
              <w:jc w:val="center"/>
              <w:rPr>
                <w:rFonts w:ascii="新細明體" w:hAnsi="新細明體"/>
                <w:b/>
                <w:spacing w:val="0"/>
                <w:szCs w:val="20"/>
                <w:lang w:val="en-US"/>
              </w:rPr>
            </w:pPr>
            <w:r w:rsidRPr="00A41371">
              <w:rPr>
                <w:rFonts w:ascii="新細明體" w:hAnsi="新細明體"/>
                <w:b/>
                <w:spacing w:val="0"/>
                <w:sz w:val="22"/>
                <w:szCs w:val="20"/>
                <w:lang w:val="en-US"/>
              </w:rPr>
              <w:t>174</w:t>
            </w:r>
          </w:p>
        </w:tc>
        <w:tc>
          <w:tcPr>
            <w:tcW w:w="566" w:type="dxa"/>
            <w:tcBorders>
              <w:top w:val="single" w:sz="4" w:space="0" w:color="auto"/>
            </w:tcBorders>
          </w:tcPr>
          <w:p w:rsidR="00A41371" w:rsidRPr="004F3C96" w:rsidRDefault="00A41371" w:rsidP="00A870B9">
            <w:pPr>
              <w:rPr>
                <w:rFonts w:ascii="新細明體" w:hAnsi="新細明體"/>
                <w:spacing w:val="0"/>
                <w:sz w:val="20"/>
                <w:szCs w:val="20"/>
                <w:lang w:val="en-US"/>
              </w:rPr>
            </w:pPr>
          </w:p>
        </w:tc>
      </w:tr>
    </w:tbl>
    <w:p w:rsidR="006E3A78" w:rsidRPr="00396ACC" w:rsidRDefault="006E3A78" w:rsidP="006E3A78">
      <w:pPr>
        <w:tabs>
          <w:tab w:val="clear" w:pos="1440"/>
          <w:tab w:val="left" w:pos="2148"/>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rsidR="006E3A78" w:rsidRPr="00396ACC" w:rsidRDefault="00A41371"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r w:rsidRPr="00396ACC">
        <w:rPr>
          <w:b/>
          <w:noProof/>
          <w:spacing w:val="0"/>
          <w:sz w:val="22"/>
          <w:szCs w:val="22"/>
          <w:lang w:val="en-US"/>
        </w:rPr>
        <mc:AlternateContent>
          <mc:Choice Requires="wps">
            <w:drawing>
              <wp:anchor distT="0" distB="0" distL="114300" distR="114300" simplePos="0" relativeHeight="251686400" behindDoc="1" locked="0" layoutInCell="1" allowOverlap="1" wp14:anchorId="5415D3CA" wp14:editId="646AD79A">
                <wp:simplePos x="0" y="0"/>
                <wp:positionH relativeFrom="column">
                  <wp:posOffset>2826337</wp:posOffset>
                </wp:positionH>
                <wp:positionV relativeFrom="paragraph">
                  <wp:posOffset>190009</wp:posOffset>
                </wp:positionV>
                <wp:extent cx="914400" cy="586853"/>
                <wp:effectExtent l="0" t="0" r="0" b="3810"/>
                <wp:wrapNone/>
                <wp:docPr id="455"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68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CEC" w:rsidRPr="007A7EA5" w:rsidRDefault="00A33CEC" w:rsidP="006E3A78">
                            <w:pPr>
                              <w:spacing w:line="200" w:lineRule="exact"/>
                              <w:jc w:val="center"/>
                              <w:rPr>
                                <w:sz w:val="14"/>
                                <w:szCs w:val="14"/>
                                <w:lang w:val="en-US"/>
                              </w:rPr>
                            </w:pPr>
                            <w:r>
                              <w:rPr>
                                <w:b/>
                                <w:sz w:val="14"/>
                                <w:szCs w:val="14"/>
                                <w:lang w:val="en-US"/>
                              </w:rPr>
                              <w:t>C</w:t>
                            </w:r>
                            <w:r w:rsidRPr="00481412">
                              <w:rPr>
                                <w:sz w:val="14"/>
                                <w:szCs w:val="14"/>
                                <w:lang w:val="en-US"/>
                              </w:rPr>
                              <w:br/>
                            </w:r>
                            <w:r>
                              <w:rPr>
                                <w:sz w:val="14"/>
                                <w:szCs w:val="14"/>
                                <w:lang w:val="en-US"/>
                              </w:rPr>
                              <w:t>166</w:t>
                            </w:r>
                            <w:r>
                              <w:rPr>
                                <w:rFonts w:hint="eastAsia"/>
                                <w:sz w:val="14"/>
                                <w:szCs w:val="14"/>
                                <w:lang w:val="en-US"/>
                              </w:rPr>
                              <w:t>萬</w:t>
                            </w:r>
                            <w:r>
                              <w:rPr>
                                <w:sz w:val="14"/>
                                <w:szCs w:val="14"/>
                                <w:lang w:val="en-US"/>
                              </w:rPr>
                              <w:t>元</w:t>
                            </w:r>
                            <w:r w:rsidRPr="007A7EA5">
                              <w:rPr>
                                <w:sz w:val="14"/>
                                <w:szCs w:val="14"/>
                                <w:lang w:val="en-US"/>
                              </w:rPr>
                              <w:br/>
                            </w:r>
                            <w:r w:rsidRPr="007A7EA5">
                              <w:rPr>
                                <w:b/>
                                <w:sz w:val="14"/>
                                <w:szCs w:val="14"/>
                                <w:lang w:val="en-US"/>
                              </w:rPr>
                              <w:t>(</w:t>
                            </w:r>
                            <w:r>
                              <w:rPr>
                                <w:b/>
                                <w:sz w:val="14"/>
                                <w:szCs w:val="14"/>
                                <w:lang w:val="en-US"/>
                              </w:rPr>
                              <w:t>95.7</w:t>
                            </w:r>
                            <w:r w:rsidRPr="007A7EA5">
                              <w:rPr>
                                <w:b/>
                                <w:sz w:val="14"/>
                                <w:szCs w:val="14"/>
                                <w:lang w:val="en-US"/>
                              </w:rPr>
                              <w: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415D3CA" id="Text Box 419" o:spid="_x0000_s1032" type="#_x0000_t202" style="position:absolute;left:0;text-align:left;margin-left:222.55pt;margin-top:14.95pt;width:1in;height:46.2pt;z-index:-251630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T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" filled="f" stroked="f">
                <v:textbox>
                  <w:txbxContent>
                    <w:p w:rsidR="00A33CEC" w:rsidRPr="007A7EA5" w:rsidRDefault="00A33CEC" w:rsidP="006E3A78">
                      <w:pPr>
                        <w:spacing w:line="200" w:lineRule="exact"/>
                        <w:jc w:val="center"/>
                        <w:rPr>
                          <w:sz w:val="14"/>
                          <w:szCs w:val="14"/>
                          <w:lang w:val="en-US"/>
                        </w:rPr>
                      </w:pPr>
                      <w:r>
                        <w:rPr>
                          <w:b/>
                          <w:sz w:val="14"/>
                          <w:szCs w:val="14"/>
                          <w:lang w:val="en-US"/>
                        </w:rPr>
                        <w:t>C</w:t>
                      </w:r>
                      <w:r w:rsidRPr="00481412">
                        <w:rPr>
                          <w:sz w:val="14"/>
                          <w:szCs w:val="14"/>
                          <w:lang w:val="en-US"/>
                        </w:rPr>
                        <w:br/>
                      </w:r>
                      <w:r>
                        <w:rPr>
                          <w:sz w:val="14"/>
                          <w:szCs w:val="14"/>
                          <w:lang w:val="en-US"/>
                        </w:rPr>
                        <w:t>166</w:t>
                      </w:r>
                      <w:r>
                        <w:rPr>
                          <w:rFonts w:hint="eastAsia"/>
                          <w:sz w:val="14"/>
                          <w:szCs w:val="14"/>
                          <w:lang w:val="en-US"/>
                        </w:rPr>
                        <w:t>萬</w:t>
                      </w:r>
                      <w:r>
                        <w:rPr>
                          <w:sz w:val="14"/>
                          <w:szCs w:val="14"/>
                          <w:lang w:val="en-US"/>
                        </w:rPr>
                        <w:t>元</w:t>
                      </w:r>
                      <w:r w:rsidRPr="007A7EA5">
                        <w:rPr>
                          <w:sz w:val="14"/>
                          <w:szCs w:val="14"/>
                          <w:lang w:val="en-US"/>
                        </w:rPr>
                        <w:br/>
                      </w:r>
                      <w:r w:rsidRPr="007A7EA5">
                        <w:rPr>
                          <w:b/>
                          <w:sz w:val="14"/>
                          <w:szCs w:val="14"/>
                          <w:lang w:val="en-US"/>
                        </w:rPr>
                        <w:t>(</w:t>
                      </w:r>
                      <w:r>
                        <w:rPr>
                          <w:b/>
                          <w:sz w:val="14"/>
                          <w:szCs w:val="14"/>
                          <w:lang w:val="en-US"/>
                        </w:rPr>
                        <w:t>95.7</w:t>
                      </w:r>
                      <w:r w:rsidRPr="007A7EA5">
                        <w:rPr>
                          <w:b/>
                          <w:sz w:val="14"/>
                          <w:szCs w:val="14"/>
                          <w:lang w:val="en-US"/>
                        </w:rPr>
                        <w:t>%)</w:t>
                      </w:r>
                    </w:p>
                  </w:txbxContent>
                </v:textbox>
              </v:shape>
            </w:pict>
          </mc:Fallback>
        </mc:AlternateContent>
      </w:r>
    </w:p>
    <w:p w:rsidR="006E3A78" w:rsidRPr="00396ACC" w:rsidRDefault="00A41371"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r w:rsidRPr="00396ACC">
        <w:rPr>
          <w:b/>
          <w:noProof/>
          <w:spacing w:val="0"/>
          <w:sz w:val="22"/>
          <w:szCs w:val="22"/>
          <w:lang w:val="en-US"/>
        </w:rPr>
        <mc:AlternateContent>
          <mc:Choice Requires="wps">
            <w:drawing>
              <wp:anchor distT="0" distB="0" distL="114300" distR="114300" simplePos="0" relativeHeight="251687424" behindDoc="1" locked="0" layoutInCell="1" allowOverlap="1" wp14:anchorId="527D1657" wp14:editId="23CEEAE3">
                <wp:simplePos x="0" y="0"/>
                <wp:positionH relativeFrom="column">
                  <wp:posOffset>5038869</wp:posOffset>
                </wp:positionH>
                <wp:positionV relativeFrom="paragraph">
                  <wp:posOffset>8027</wp:posOffset>
                </wp:positionV>
                <wp:extent cx="914400" cy="552734"/>
                <wp:effectExtent l="0" t="0" r="0" b="0"/>
                <wp:wrapNone/>
                <wp:docPr id="458"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2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CEC" w:rsidRPr="007A7EA5" w:rsidRDefault="00A33CEC" w:rsidP="006E3A78">
                            <w:pPr>
                              <w:spacing w:line="200" w:lineRule="exact"/>
                              <w:jc w:val="center"/>
                              <w:rPr>
                                <w:sz w:val="14"/>
                                <w:szCs w:val="14"/>
                                <w:lang w:val="en-US"/>
                              </w:rPr>
                            </w:pPr>
                            <w:r>
                              <w:rPr>
                                <w:b/>
                                <w:sz w:val="14"/>
                                <w:szCs w:val="14"/>
                                <w:lang w:val="en-US"/>
                              </w:rPr>
                              <w:t>B</w:t>
                            </w:r>
                            <w:r w:rsidRPr="007A7EA5">
                              <w:rPr>
                                <w:sz w:val="14"/>
                                <w:szCs w:val="14"/>
                                <w:lang w:val="en-US"/>
                              </w:rPr>
                              <w:br/>
                            </w:r>
                            <w:r>
                              <w:rPr>
                                <w:sz w:val="14"/>
                                <w:szCs w:val="14"/>
                                <w:lang w:val="en-US"/>
                              </w:rPr>
                              <w:t>8</w:t>
                            </w:r>
                            <w:r>
                              <w:rPr>
                                <w:rFonts w:hint="eastAsia"/>
                                <w:sz w:val="14"/>
                                <w:szCs w:val="14"/>
                                <w:lang w:val="en-US"/>
                              </w:rPr>
                              <w:t>萬</w:t>
                            </w:r>
                            <w:r>
                              <w:rPr>
                                <w:sz w:val="14"/>
                                <w:szCs w:val="14"/>
                                <w:lang w:val="en-US"/>
                              </w:rPr>
                              <w:t>元</w:t>
                            </w:r>
                            <w:r w:rsidRPr="007A7EA5">
                              <w:rPr>
                                <w:sz w:val="14"/>
                                <w:szCs w:val="14"/>
                                <w:lang w:val="en-US"/>
                              </w:rPr>
                              <w:br/>
                            </w:r>
                            <w:r w:rsidRPr="007A7EA5">
                              <w:rPr>
                                <w:b/>
                                <w:sz w:val="14"/>
                                <w:szCs w:val="14"/>
                                <w:lang w:val="en-US"/>
                              </w:rPr>
                              <w:t>(</w:t>
                            </w:r>
                            <w:r>
                              <w:rPr>
                                <w:b/>
                                <w:sz w:val="14"/>
                                <w:szCs w:val="14"/>
                                <w:lang w:val="en-US"/>
                              </w:rPr>
                              <w:t>4.3</w:t>
                            </w:r>
                            <w:r w:rsidRPr="007A7EA5">
                              <w:rPr>
                                <w:b/>
                                <w:sz w:val="14"/>
                                <w:szCs w:val="14"/>
                                <w:lang w:val="en-US"/>
                              </w:rPr>
                              <w: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27D1657" id="Text Box 422" o:spid="_x0000_s1033" type="#_x0000_t202" style="position:absolute;left:0;text-align:left;margin-left:396.75pt;margin-top:.65pt;width:1in;height:43.5pt;z-index:-251629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jytwIAAMM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" filled="f" stroked="f">
                <v:textbox>
                  <w:txbxContent>
                    <w:p w:rsidR="00A33CEC" w:rsidRPr="007A7EA5" w:rsidRDefault="00A33CEC" w:rsidP="006E3A78">
                      <w:pPr>
                        <w:spacing w:line="200" w:lineRule="exact"/>
                        <w:jc w:val="center"/>
                        <w:rPr>
                          <w:sz w:val="14"/>
                          <w:szCs w:val="14"/>
                          <w:lang w:val="en-US"/>
                        </w:rPr>
                      </w:pPr>
                      <w:r>
                        <w:rPr>
                          <w:b/>
                          <w:sz w:val="14"/>
                          <w:szCs w:val="14"/>
                          <w:lang w:val="en-US"/>
                        </w:rPr>
                        <w:t>B</w:t>
                      </w:r>
                      <w:r w:rsidRPr="007A7EA5">
                        <w:rPr>
                          <w:sz w:val="14"/>
                          <w:szCs w:val="14"/>
                          <w:lang w:val="en-US"/>
                        </w:rPr>
                        <w:br/>
                      </w:r>
                      <w:r>
                        <w:rPr>
                          <w:sz w:val="14"/>
                          <w:szCs w:val="14"/>
                          <w:lang w:val="en-US"/>
                        </w:rPr>
                        <w:t>8</w:t>
                      </w:r>
                      <w:r>
                        <w:rPr>
                          <w:rFonts w:hint="eastAsia"/>
                          <w:sz w:val="14"/>
                          <w:szCs w:val="14"/>
                          <w:lang w:val="en-US"/>
                        </w:rPr>
                        <w:t>萬</w:t>
                      </w:r>
                      <w:r>
                        <w:rPr>
                          <w:sz w:val="14"/>
                          <w:szCs w:val="14"/>
                          <w:lang w:val="en-US"/>
                        </w:rPr>
                        <w:t>元</w:t>
                      </w:r>
                      <w:r w:rsidRPr="007A7EA5">
                        <w:rPr>
                          <w:sz w:val="14"/>
                          <w:szCs w:val="14"/>
                          <w:lang w:val="en-US"/>
                        </w:rPr>
                        <w:br/>
                      </w:r>
                      <w:r w:rsidRPr="007A7EA5">
                        <w:rPr>
                          <w:b/>
                          <w:sz w:val="14"/>
                          <w:szCs w:val="14"/>
                          <w:lang w:val="en-US"/>
                        </w:rPr>
                        <w:t>(</w:t>
                      </w:r>
                      <w:r>
                        <w:rPr>
                          <w:b/>
                          <w:sz w:val="14"/>
                          <w:szCs w:val="14"/>
                          <w:lang w:val="en-US"/>
                        </w:rPr>
                        <w:t>4.3</w:t>
                      </w:r>
                      <w:r w:rsidRPr="007A7EA5">
                        <w:rPr>
                          <w:b/>
                          <w:sz w:val="14"/>
                          <w:szCs w:val="14"/>
                          <w:lang w:val="en-US"/>
                        </w:rPr>
                        <w:t>%)</w:t>
                      </w:r>
                    </w:p>
                  </w:txbxContent>
                </v:textbox>
              </v:shape>
            </w:pict>
          </mc:Fallback>
        </mc:AlternateContent>
      </w:r>
    </w:p>
    <w:p w:rsidR="006E3A78" w:rsidRPr="00396ACC" w:rsidRDefault="006E3A78" w:rsidP="006E3A78">
      <w:pPr>
        <w:tabs>
          <w:tab w:val="clear" w:pos="1440"/>
          <w:tab w:val="left" w:pos="6053"/>
        </w:tabs>
        <w:spacing w:line="240" w:lineRule="auto"/>
        <w:rPr>
          <w:b/>
          <w:spacing w:val="0"/>
          <w:sz w:val="22"/>
          <w:szCs w:val="22"/>
          <w:lang w:val="en-US"/>
          <w14:shadow w14:blurRad="50800" w14:dist="38100" w14:dir="2700000" w14:sx="100000" w14:sy="100000" w14:kx="0" w14:ky="0" w14:algn="tl">
            <w14:srgbClr w14:val="000000">
              <w14:alpha w14:val="60000"/>
            </w14:srgbClr>
          </w14:shadow>
        </w:rPr>
      </w:pPr>
      <w:r w:rsidRPr="00396ACC">
        <w:rPr>
          <w:b/>
          <w:spacing w:val="0"/>
          <w:sz w:val="22"/>
          <w:szCs w:val="22"/>
          <w:lang w:val="en-US"/>
          <w14:shadow w14:blurRad="50800" w14:dist="38100" w14:dir="2700000" w14:sx="100000" w14:sy="100000" w14:kx="0" w14:ky="0" w14:algn="tl">
            <w14:srgbClr w14:val="000000">
              <w14:alpha w14:val="60000"/>
            </w14:srgbClr>
          </w14:shadow>
        </w:rPr>
        <w:tab/>
      </w:r>
    </w:p>
    <w:p w:rsidR="006E3A78" w:rsidRPr="00396ACC" w:rsidRDefault="006E3A78"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rsidR="006E3A78" w:rsidRPr="00396ACC" w:rsidRDefault="006E3A78" w:rsidP="006E3A78">
      <w:pPr>
        <w:tabs>
          <w:tab w:val="clear" w:pos="1440"/>
        </w:tabs>
        <w:spacing w:line="240" w:lineRule="auto"/>
        <w:rPr>
          <w:spacing w:val="0"/>
          <w:sz w:val="22"/>
          <w:szCs w:val="22"/>
          <w:lang w:val="en-US"/>
          <w14:shadow w14:blurRad="50800" w14:dist="38100" w14:dir="2700000" w14:sx="100000" w14:sy="100000" w14:kx="0" w14:ky="0" w14:algn="tl">
            <w14:srgbClr w14:val="000000">
              <w14:alpha w14:val="60000"/>
            </w14:srgbClr>
          </w14:shadow>
        </w:rPr>
      </w:pPr>
    </w:p>
    <w:p w:rsidR="006E3A78" w:rsidRPr="00396ACC" w:rsidRDefault="006E3A78" w:rsidP="006E3A78">
      <w:pPr>
        <w:tabs>
          <w:tab w:val="clear" w:pos="1440"/>
        </w:tabs>
        <w:spacing w:line="240" w:lineRule="auto"/>
        <w:rPr>
          <w:spacing w:val="0"/>
          <w:sz w:val="22"/>
          <w:szCs w:val="22"/>
          <w:lang w:val="en-US"/>
          <w14:shadow w14:blurRad="50800" w14:dist="38100" w14:dir="2700000" w14:sx="100000" w14:sy="100000" w14:kx="0" w14:ky="0" w14:algn="tl">
            <w14:srgbClr w14:val="000000">
              <w14:alpha w14:val="60000"/>
            </w14:srgbClr>
          </w14:shadow>
        </w:rPr>
      </w:pPr>
      <w:r w:rsidRPr="00396ACC">
        <w:rPr>
          <w:noProof/>
          <w:spacing w:val="0"/>
          <w:sz w:val="22"/>
          <w:szCs w:val="22"/>
          <w:lang w:val="en-US"/>
        </w:rPr>
        <mc:AlternateContent>
          <mc:Choice Requires="wps">
            <w:drawing>
              <wp:anchor distT="0" distB="0" distL="114300" distR="114300" simplePos="0" relativeHeight="251688448" behindDoc="1" locked="0" layoutInCell="1" allowOverlap="1" wp14:anchorId="71DE2C5F" wp14:editId="73593B42">
                <wp:simplePos x="0" y="0"/>
                <wp:positionH relativeFrom="column">
                  <wp:posOffset>2844392</wp:posOffset>
                </wp:positionH>
                <wp:positionV relativeFrom="paragraph">
                  <wp:posOffset>45193</wp:posOffset>
                </wp:positionV>
                <wp:extent cx="1379220" cy="353695"/>
                <wp:effectExtent l="0" t="0" r="0" b="8255"/>
                <wp:wrapNone/>
                <wp:docPr id="456"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CEC" w:rsidRPr="00743D2A" w:rsidRDefault="00A33CEC" w:rsidP="006E3A78">
                            <w:pPr>
                              <w:ind w:left="1"/>
                              <w:rPr>
                                <w:b/>
                                <w:spacing w:val="20"/>
                                <w:sz w:val="16"/>
                                <w:szCs w:val="16"/>
                              </w:rPr>
                            </w:pPr>
                            <w:r w:rsidRPr="004B036F">
                              <w:rPr>
                                <w:b/>
                                <w:spacing w:val="20"/>
                                <w:sz w:val="16"/>
                                <w:szCs w:val="16"/>
                                <w:lang w:val="en-US"/>
                              </w:rPr>
                              <w:t>總額</w:t>
                            </w:r>
                            <w:r w:rsidRPr="004B036F">
                              <w:rPr>
                                <w:b/>
                                <w:spacing w:val="20"/>
                                <w:sz w:val="16"/>
                                <w:szCs w:val="16"/>
                                <w:lang w:val="en-US"/>
                              </w:rPr>
                              <w:t>︰</w:t>
                            </w:r>
                            <w:r>
                              <w:rPr>
                                <w:b/>
                                <w:spacing w:val="20"/>
                                <w:sz w:val="16"/>
                                <w:szCs w:val="16"/>
                                <w:lang w:val="en-US"/>
                              </w:rPr>
                              <w:t>174</w:t>
                            </w:r>
                            <w:r w:rsidRPr="004B036F">
                              <w:rPr>
                                <w:b/>
                                <w:spacing w:val="20"/>
                                <w:sz w:val="16"/>
                                <w:szCs w:val="16"/>
                                <w:lang w:val="en-US"/>
                              </w:rPr>
                              <w:t>萬元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1DE2C5F" id="Text Box 420" o:spid="_x0000_s1034" type="#_x0000_t202" style="position:absolute;left:0;text-align:left;margin-left:223.95pt;margin-top:3.55pt;width:108.6pt;height:27.8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" filled="f" stroked="f">
                <v:textbox>
                  <w:txbxContent>
                    <w:p w:rsidR="00A33CEC" w:rsidRPr="00743D2A" w:rsidRDefault="00A33CEC" w:rsidP="006E3A78">
                      <w:pPr>
                        <w:ind w:left="1"/>
                        <w:rPr>
                          <w:b/>
                          <w:spacing w:val="20"/>
                          <w:sz w:val="16"/>
                          <w:szCs w:val="16"/>
                        </w:rPr>
                      </w:pPr>
                      <w:r w:rsidRPr="004B036F">
                        <w:rPr>
                          <w:b/>
                          <w:spacing w:val="20"/>
                          <w:sz w:val="16"/>
                          <w:szCs w:val="16"/>
                          <w:lang w:val="en-US"/>
                        </w:rPr>
                        <w:t>總額</w:t>
                      </w:r>
                      <w:proofErr w:type="gramStart"/>
                      <w:r w:rsidRPr="004B036F">
                        <w:rPr>
                          <w:b/>
                          <w:spacing w:val="20"/>
                          <w:sz w:val="16"/>
                          <w:szCs w:val="16"/>
                          <w:lang w:val="en-US"/>
                        </w:rPr>
                        <w:t>︰</w:t>
                      </w:r>
                      <w:proofErr w:type="gramEnd"/>
                      <w:r>
                        <w:rPr>
                          <w:b/>
                          <w:spacing w:val="20"/>
                          <w:sz w:val="16"/>
                          <w:szCs w:val="16"/>
                          <w:lang w:val="en-US"/>
                        </w:rPr>
                        <w:t>174</w:t>
                      </w:r>
                      <w:r w:rsidRPr="004B036F">
                        <w:rPr>
                          <w:b/>
                          <w:spacing w:val="20"/>
                          <w:sz w:val="16"/>
                          <w:szCs w:val="16"/>
                          <w:lang w:val="en-US"/>
                        </w:rPr>
                        <w:t>萬元</w:t>
                      </w:r>
                    </w:p>
                  </w:txbxContent>
                </v:textbox>
              </v:shape>
            </w:pict>
          </mc:Fallback>
        </mc:AlternateContent>
      </w:r>
    </w:p>
    <w:p w:rsidR="00AD10FA" w:rsidRPr="00396ACC" w:rsidRDefault="00AD10FA" w:rsidP="00DF189E">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rsidR="00AD10FA" w:rsidRPr="00396ACC" w:rsidRDefault="00AD10FA" w:rsidP="00AD10FA">
      <w:pPr>
        <w:tabs>
          <w:tab w:val="clear" w:pos="1440"/>
        </w:tabs>
        <w:spacing w:line="240" w:lineRule="auto"/>
        <w:rPr>
          <w:spacing w:val="0"/>
          <w:sz w:val="22"/>
          <w:szCs w:val="22"/>
          <w:lang w:val="en-US"/>
          <w14:shadow w14:blurRad="50800" w14:dist="38100" w14:dir="2700000" w14:sx="100000" w14:sy="100000" w14:kx="0" w14:ky="0" w14:algn="tl">
            <w14:srgbClr w14:val="000000">
              <w14:alpha w14:val="60000"/>
            </w14:srgbClr>
          </w14:shadow>
        </w:rPr>
      </w:pPr>
    </w:p>
    <w:p w:rsidR="00106B84" w:rsidRPr="00604F56" w:rsidRDefault="00106B84" w:rsidP="00106B84">
      <w:pPr>
        <w:tabs>
          <w:tab w:val="left" w:pos="936"/>
          <w:tab w:val="left" w:pos="1559"/>
          <w:tab w:val="left" w:pos="2183"/>
        </w:tabs>
        <w:spacing w:after="60"/>
        <w:ind w:firstLineChars="163" w:firstLine="391"/>
        <w:rPr>
          <w:rFonts w:hAnsi="新細明體"/>
          <w:sz w:val="18"/>
          <w:szCs w:val="20"/>
          <w:u w:val="single"/>
        </w:rPr>
      </w:pPr>
      <w:proofErr w:type="gramStart"/>
      <w:r w:rsidRPr="00604F56">
        <w:rPr>
          <w:rFonts w:hAnsi="新細明體" w:hint="eastAsia"/>
          <w:sz w:val="18"/>
          <w:szCs w:val="20"/>
          <w:u w:val="single"/>
        </w:rPr>
        <w:t>註</w:t>
      </w:r>
      <w:proofErr w:type="gramEnd"/>
      <w:r w:rsidRPr="00604F56">
        <w:rPr>
          <w:rFonts w:hAnsi="新細明體" w:hint="eastAsia"/>
          <w:sz w:val="18"/>
          <w:szCs w:val="20"/>
          <w:u w:val="single"/>
        </w:rPr>
        <w:t>釋</w:t>
      </w:r>
    </w:p>
    <w:p w:rsidR="00106B84" w:rsidRPr="00604F56" w:rsidRDefault="00106B84" w:rsidP="00106B84">
      <w:pPr>
        <w:spacing w:beforeLines="10" w:before="36" w:line="180" w:lineRule="exact"/>
        <w:ind w:firstLineChars="150" w:firstLine="360"/>
        <w:rPr>
          <w:spacing w:val="34"/>
          <w:sz w:val="18"/>
        </w:rPr>
      </w:pPr>
      <w:r w:rsidRPr="00604F56">
        <w:rPr>
          <w:rFonts w:hint="eastAsia"/>
          <w:sz w:val="18"/>
          <w:lang w:val="en-US"/>
        </w:rPr>
        <w:t>由於四捨五入，數字相加未必等於總和。</w:t>
      </w:r>
    </w:p>
    <w:p w:rsidR="008F448C" w:rsidRPr="00604F56" w:rsidRDefault="008F448C" w:rsidP="008F448C">
      <w:pPr>
        <w:rPr>
          <w:sz w:val="14"/>
          <w:szCs w:val="16"/>
          <w14:shadow w14:blurRad="50800" w14:dist="38100" w14:dir="2700000" w14:sx="100000" w14:sy="100000" w14:kx="0" w14:ky="0" w14:algn="tl">
            <w14:srgbClr w14:val="000000">
              <w14:alpha w14:val="60000"/>
            </w14:srgbClr>
          </w14:shadow>
        </w:rPr>
      </w:pPr>
    </w:p>
    <w:p w:rsidR="00AD10FA" w:rsidRPr="008F448C" w:rsidRDefault="00AD10FA" w:rsidP="003C31FC">
      <w:pPr>
        <w:spacing w:line="240" w:lineRule="exact"/>
        <w:rPr>
          <w:spacing w:val="34"/>
          <w:sz w:val="16"/>
          <w:szCs w:val="16"/>
          <w:lang w:val="en-US" w:eastAsia="zh-HK"/>
        </w:rPr>
      </w:pPr>
    </w:p>
    <w:p w:rsidR="008F1A00" w:rsidRPr="00396ACC" w:rsidRDefault="008F1A00" w:rsidP="00131B5E">
      <w:pPr>
        <w:rPr>
          <w:sz w:val="16"/>
          <w:szCs w:val="16"/>
          <w:lang w:val="en-US"/>
          <w14:shadow w14:blurRad="50800" w14:dist="38100" w14:dir="2700000" w14:sx="100000" w14:sy="100000" w14:kx="0" w14:ky="0" w14:algn="tl">
            <w14:srgbClr w14:val="000000">
              <w14:alpha w14:val="60000"/>
            </w14:srgbClr>
          </w14:shadow>
        </w:rPr>
      </w:pPr>
    </w:p>
    <w:tbl>
      <w:tblPr>
        <w:tblW w:w="0" w:type="auto"/>
        <w:jc w:val="center"/>
        <w:tblLayout w:type="fixed"/>
        <w:tblLook w:val="01E0" w:firstRow="1" w:lastRow="1" w:firstColumn="1" w:lastColumn="1" w:noHBand="0" w:noVBand="0"/>
      </w:tblPr>
      <w:tblGrid>
        <w:gridCol w:w="496"/>
        <w:gridCol w:w="300"/>
        <w:gridCol w:w="5678"/>
      </w:tblGrid>
      <w:tr w:rsidR="00292162" w:rsidRPr="00396ACC" w:rsidTr="003A55BC">
        <w:trPr>
          <w:jc w:val="center"/>
        </w:trPr>
        <w:tc>
          <w:tcPr>
            <w:tcW w:w="6474" w:type="dxa"/>
            <w:gridSpan w:val="3"/>
          </w:tcPr>
          <w:p w:rsidR="00292162" w:rsidRPr="00396ACC" w:rsidRDefault="00FE0A13" w:rsidP="00FE0A13">
            <w:pPr>
              <w:spacing w:line="240" w:lineRule="auto"/>
              <w:rPr>
                <w:sz w:val="22"/>
                <w:szCs w:val="22"/>
              </w:rPr>
            </w:pPr>
            <w:r w:rsidRPr="00396ACC">
              <w:rPr>
                <w:rFonts w:hint="eastAsia"/>
                <w:sz w:val="20"/>
                <w:u w:val="single"/>
              </w:rPr>
              <w:t>項目</w:t>
            </w:r>
          </w:p>
        </w:tc>
      </w:tr>
      <w:tr w:rsidR="00292162" w:rsidRPr="00396ACC" w:rsidTr="003A55BC">
        <w:trPr>
          <w:jc w:val="center"/>
        </w:trPr>
        <w:tc>
          <w:tcPr>
            <w:tcW w:w="6474" w:type="dxa"/>
            <w:gridSpan w:val="3"/>
          </w:tcPr>
          <w:p w:rsidR="00292162" w:rsidRPr="00396ACC" w:rsidRDefault="00292162" w:rsidP="00292162">
            <w:pPr>
              <w:spacing w:line="240" w:lineRule="auto"/>
              <w:rPr>
                <w:sz w:val="22"/>
                <w:szCs w:val="22"/>
                <w:u w:val="single"/>
              </w:rPr>
            </w:pPr>
          </w:p>
        </w:tc>
      </w:tr>
      <w:tr w:rsidR="00292162" w:rsidRPr="00396ACC" w:rsidTr="003A55BC">
        <w:trPr>
          <w:jc w:val="center"/>
        </w:trPr>
        <w:tc>
          <w:tcPr>
            <w:tcW w:w="496" w:type="dxa"/>
          </w:tcPr>
          <w:p w:rsidR="00292162" w:rsidRPr="00396ACC" w:rsidRDefault="00C416AD" w:rsidP="00292162">
            <w:pPr>
              <w:spacing w:line="240" w:lineRule="auto"/>
              <w:jc w:val="center"/>
              <w:rPr>
                <w:b/>
                <w:sz w:val="22"/>
                <w:szCs w:val="22"/>
              </w:rPr>
            </w:pPr>
            <w:r w:rsidRPr="00396ACC">
              <w:rPr>
                <w:b/>
                <w:sz w:val="22"/>
                <w:szCs w:val="22"/>
              </w:rPr>
              <w:t>A</w:t>
            </w:r>
          </w:p>
        </w:tc>
        <w:tc>
          <w:tcPr>
            <w:tcW w:w="300" w:type="dxa"/>
          </w:tcPr>
          <w:p w:rsidR="00292162" w:rsidRPr="00396ACC" w:rsidRDefault="00C416AD" w:rsidP="00292162">
            <w:pPr>
              <w:spacing w:line="240" w:lineRule="auto"/>
              <w:rPr>
                <w:sz w:val="22"/>
                <w:szCs w:val="22"/>
              </w:rPr>
            </w:pPr>
            <w:r w:rsidRPr="00396ACC">
              <w:rPr>
                <w:sz w:val="22"/>
                <w:szCs w:val="22"/>
              </w:rPr>
              <w:t>:</w:t>
            </w:r>
          </w:p>
        </w:tc>
        <w:tc>
          <w:tcPr>
            <w:tcW w:w="5678" w:type="dxa"/>
          </w:tcPr>
          <w:p w:rsidR="00292162" w:rsidRPr="00396ACC" w:rsidRDefault="000B0A01" w:rsidP="00292162">
            <w:pPr>
              <w:spacing w:line="240" w:lineRule="auto"/>
              <w:rPr>
                <w:spacing w:val="34"/>
                <w:sz w:val="22"/>
                <w:szCs w:val="22"/>
              </w:rPr>
            </w:pPr>
            <w:r w:rsidRPr="00396ACC">
              <w:rPr>
                <w:spacing w:val="34"/>
                <w:sz w:val="20"/>
              </w:rPr>
              <w:t>傷亡補助</w:t>
            </w:r>
            <w:r w:rsidR="00C416AD" w:rsidRPr="00396ACC">
              <w:rPr>
                <w:spacing w:val="34"/>
                <w:sz w:val="22"/>
                <w:szCs w:val="22"/>
              </w:rPr>
              <w:br/>
            </w:r>
          </w:p>
        </w:tc>
      </w:tr>
      <w:tr w:rsidR="00292162" w:rsidRPr="00396ACC" w:rsidTr="003A55BC">
        <w:trPr>
          <w:jc w:val="center"/>
        </w:trPr>
        <w:tc>
          <w:tcPr>
            <w:tcW w:w="496" w:type="dxa"/>
          </w:tcPr>
          <w:p w:rsidR="00292162" w:rsidRPr="00396ACC" w:rsidRDefault="00C416AD" w:rsidP="00292162">
            <w:pPr>
              <w:spacing w:line="240" w:lineRule="auto"/>
              <w:jc w:val="center"/>
              <w:rPr>
                <w:b/>
                <w:sz w:val="22"/>
                <w:szCs w:val="22"/>
              </w:rPr>
            </w:pPr>
            <w:r w:rsidRPr="00396ACC">
              <w:rPr>
                <w:b/>
                <w:sz w:val="22"/>
                <w:szCs w:val="22"/>
              </w:rPr>
              <w:t>B</w:t>
            </w:r>
          </w:p>
        </w:tc>
        <w:tc>
          <w:tcPr>
            <w:tcW w:w="300" w:type="dxa"/>
          </w:tcPr>
          <w:p w:rsidR="00292162" w:rsidRPr="00396ACC" w:rsidRDefault="00C416AD" w:rsidP="00292162">
            <w:pPr>
              <w:spacing w:line="240" w:lineRule="auto"/>
              <w:rPr>
                <w:sz w:val="22"/>
                <w:szCs w:val="22"/>
              </w:rPr>
            </w:pPr>
            <w:r w:rsidRPr="00396ACC">
              <w:rPr>
                <w:sz w:val="22"/>
                <w:szCs w:val="22"/>
              </w:rPr>
              <w:t>:</w:t>
            </w:r>
          </w:p>
        </w:tc>
        <w:tc>
          <w:tcPr>
            <w:tcW w:w="5678" w:type="dxa"/>
          </w:tcPr>
          <w:p w:rsidR="00292162" w:rsidRPr="00396ACC" w:rsidRDefault="000B0A01" w:rsidP="00292162">
            <w:pPr>
              <w:spacing w:line="240" w:lineRule="auto"/>
              <w:rPr>
                <w:spacing w:val="34"/>
                <w:sz w:val="22"/>
                <w:szCs w:val="22"/>
              </w:rPr>
            </w:pPr>
            <w:r w:rsidRPr="00396ACC">
              <w:rPr>
                <w:spacing w:val="34"/>
                <w:sz w:val="20"/>
              </w:rPr>
              <w:t>搬遷、家具、地盤平整、修葺和家庭設備</w:t>
            </w:r>
            <w:r w:rsidR="00333BDA" w:rsidRPr="00396ACC">
              <w:rPr>
                <w:spacing w:val="34"/>
                <w:sz w:val="20"/>
              </w:rPr>
              <w:br/>
            </w:r>
            <w:r w:rsidRPr="00396ACC">
              <w:rPr>
                <w:spacing w:val="34"/>
                <w:sz w:val="20"/>
              </w:rPr>
              <w:t>嚴重損壞的補助</w:t>
            </w:r>
            <w:r w:rsidR="00C416AD" w:rsidRPr="00396ACC">
              <w:rPr>
                <w:spacing w:val="34"/>
                <w:sz w:val="22"/>
                <w:szCs w:val="22"/>
              </w:rPr>
              <w:br/>
            </w:r>
          </w:p>
        </w:tc>
      </w:tr>
      <w:tr w:rsidR="00292162" w:rsidRPr="00396ACC" w:rsidTr="003A55BC">
        <w:trPr>
          <w:jc w:val="center"/>
        </w:trPr>
        <w:tc>
          <w:tcPr>
            <w:tcW w:w="496" w:type="dxa"/>
          </w:tcPr>
          <w:p w:rsidR="00292162" w:rsidRPr="00396ACC" w:rsidRDefault="00C416AD" w:rsidP="00292162">
            <w:pPr>
              <w:spacing w:line="240" w:lineRule="auto"/>
              <w:jc w:val="center"/>
              <w:rPr>
                <w:b/>
                <w:sz w:val="22"/>
                <w:szCs w:val="22"/>
              </w:rPr>
            </w:pPr>
            <w:r w:rsidRPr="00396ACC">
              <w:rPr>
                <w:b/>
                <w:sz w:val="22"/>
                <w:szCs w:val="22"/>
              </w:rPr>
              <w:t>C</w:t>
            </w:r>
          </w:p>
        </w:tc>
        <w:tc>
          <w:tcPr>
            <w:tcW w:w="300" w:type="dxa"/>
          </w:tcPr>
          <w:p w:rsidR="00292162" w:rsidRPr="00396ACC" w:rsidRDefault="00C416AD" w:rsidP="00292162">
            <w:pPr>
              <w:spacing w:line="240" w:lineRule="auto"/>
              <w:rPr>
                <w:sz w:val="22"/>
                <w:szCs w:val="22"/>
              </w:rPr>
            </w:pPr>
            <w:r w:rsidRPr="00396ACC">
              <w:rPr>
                <w:sz w:val="22"/>
                <w:szCs w:val="22"/>
              </w:rPr>
              <w:t>:</w:t>
            </w:r>
          </w:p>
        </w:tc>
        <w:tc>
          <w:tcPr>
            <w:tcW w:w="5678" w:type="dxa"/>
          </w:tcPr>
          <w:p w:rsidR="00292162" w:rsidRPr="00396ACC" w:rsidRDefault="000B0A01" w:rsidP="00076EA4">
            <w:pPr>
              <w:spacing w:line="240" w:lineRule="auto"/>
              <w:rPr>
                <w:spacing w:val="34"/>
                <w:sz w:val="22"/>
                <w:szCs w:val="22"/>
              </w:rPr>
            </w:pPr>
            <w:r w:rsidRPr="00396ACC">
              <w:rPr>
                <w:spacing w:val="34"/>
                <w:sz w:val="20"/>
              </w:rPr>
              <w:t>修葺或更換船隻及漁具的補助</w:t>
            </w:r>
            <w:r w:rsidR="00C416AD" w:rsidRPr="00396ACC">
              <w:rPr>
                <w:spacing w:val="34"/>
                <w:sz w:val="22"/>
                <w:szCs w:val="22"/>
              </w:rPr>
              <w:br/>
            </w:r>
          </w:p>
        </w:tc>
      </w:tr>
      <w:tr w:rsidR="00292162" w:rsidRPr="00396ACC" w:rsidTr="003A55BC">
        <w:trPr>
          <w:jc w:val="center"/>
        </w:trPr>
        <w:tc>
          <w:tcPr>
            <w:tcW w:w="496" w:type="dxa"/>
          </w:tcPr>
          <w:p w:rsidR="00292162" w:rsidRPr="00396ACC" w:rsidRDefault="00C416AD" w:rsidP="00292162">
            <w:pPr>
              <w:spacing w:line="240" w:lineRule="auto"/>
              <w:jc w:val="center"/>
              <w:rPr>
                <w:b/>
                <w:sz w:val="22"/>
                <w:szCs w:val="22"/>
              </w:rPr>
            </w:pPr>
            <w:r w:rsidRPr="00396ACC">
              <w:rPr>
                <w:b/>
                <w:sz w:val="22"/>
                <w:szCs w:val="22"/>
              </w:rPr>
              <w:t>D</w:t>
            </w:r>
          </w:p>
        </w:tc>
        <w:tc>
          <w:tcPr>
            <w:tcW w:w="300" w:type="dxa"/>
          </w:tcPr>
          <w:p w:rsidR="00292162" w:rsidRPr="00396ACC" w:rsidRDefault="00C416AD" w:rsidP="00292162">
            <w:pPr>
              <w:spacing w:line="240" w:lineRule="auto"/>
              <w:rPr>
                <w:sz w:val="22"/>
                <w:szCs w:val="22"/>
              </w:rPr>
            </w:pPr>
            <w:r w:rsidRPr="00396ACC">
              <w:rPr>
                <w:sz w:val="22"/>
                <w:szCs w:val="22"/>
              </w:rPr>
              <w:t>:</w:t>
            </w:r>
          </w:p>
        </w:tc>
        <w:tc>
          <w:tcPr>
            <w:tcW w:w="5678" w:type="dxa"/>
          </w:tcPr>
          <w:p w:rsidR="00292162" w:rsidRPr="00396ACC" w:rsidRDefault="000B0A01" w:rsidP="00292162">
            <w:pPr>
              <w:spacing w:line="240" w:lineRule="auto"/>
              <w:rPr>
                <w:spacing w:val="34"/>
                <w:sz w:val="22"/>
                <w:szCs w:val="22"/>
              </w:rPr>
            </w:pPr>
            <w:r w:rsidRPr="00396ACC">
              <w:rPr>
                <w:spacing w:val="34"/>
                <w:sz w:val="20"/>
              </w:rPr>
              <w:t>漁農業補助</w:t>
            </w:r>
            <w:r w:rsidR="00C416AD" w:rsidRPr="00396ACC">
              <w:rPr>
                <w:spacing w:val="34"/>
                <w:sz w:val="20"/>
              </w:rPr>
              <w:br/>
            </w:r>
          </w:p>
        </w:tc>
      </w:tr>
      <w:tr w:rsidR="00292162" w:rsidRPr="00396ACC" w:rsidTr="003A55BC">
        <w:trPr>
          <w:jc w:val="center"/>
        </w:trPr>
        <w:tc>
          <w:tcPr>
            <w:tcW w:w="496" w:type="dxa"/>
          </w:tcPr>
          <w:p w:rsidR="00292162" w:rsidRPr="00396ACC" w:rsidRDefault="00C416AD" w:rsidP="00292162">
            <w:pPr>
              <w:spacing w:line="240" w:lineRule="auto"/>
              <w:jc w:val="center"/>
              <w:rPr>
                <w:b/>
                <w:sz w:val="22"/>
                <w:szCs w:val="22"/>
              </w:rPr>
            </w:pPr>
            <w:r w:rsidRPr="00396ACC">
              <w:rPr>
                <w:b/>
                <w:sz w:val="22"/>
                <w:szCs w:val="22"/>
              </w:rPr>
              <w:t>E</w:t>
            </w:r>
          </w:p>
        </w:tc>
        <w:tc>
          <w:tcPr>
            <w:tcW w:w="300" w:type="dxa"/>
          </w:tcPr>
          <w:p w:rsidR="00292162" w:rsidRPr="00396ACC" w:rsidRDefault="00C416AD" w:rsidP="00292162">
            <w:pPr>
              <w:spacing w:line="240" w:lineRule="auto"/>
              <w:rPr>
                <w:sz w:val="22"/>
                <w:szCs w:val="22"/>
              </w:rPr>
            </w:pPr>
            <w:r w:rsidRPr="00396ACC">
              <w:rPr>
                <w:sz w:val="22"/>
                <w:szCs w:val="22"/>
              </w:rPr>
              <w:t>:</w:t>
            </w:r>
          </w:p>
        </w:tc>
        <w:tc>
          <w:tcPr>
            <w:tcW w:w="5678" w:type="dxa"/>
          </w:tcPr>
          <w:p w:rsidR="00292162" w:rsidRPr="00396ACC" w:rsidRDefault="00C416AD" w:rsidP="00292162">
            <w:pPr>
              <w:spacing w:line="240" w:lineRule="auto"/>
              <w:rPr>
                <w:spacing w:val="34"/>
                <w:sz w:val="20"/>
              </w:rPr>
            </w:pPr>
            <w:r w:rsidRPr="00396ACC">
              <w:rPr>
                <w:rFonts w:hint="eastAsia"/>
                <w:spacing w:val="34"/>
                <w:sz w:val="20"/>
              </w:rPr>
              <w:t>特別補助</w:t>
            </w:r>
          </w:p>
        </w:tc>
      </w:tr>
    </w:tbl>
    <w:p w:rsidR="008553F3" w:rsidRPr="00396ACC" w:rsidRDefault="008553F3" w:rsidP="00292162">
      <w:pPr>
        <w:spacing w:line="240" w:lineRule="auto"/>
      </w:pPr>
    </w:p>
    <w:p w:rsidR="009F6AEC" w:rsidRPr="00396ACC" w:rsidRDefault="009F6AEC" w:rsidP="009F6AEC">
      <w:pPr>
        <w:spacing w:beforeLines="10" w:before="36" w:line="180" w:lineRule="exact"/>
        <w:ind w:firstLineChars="150" w:firstLine="402"/>
        <w:rPr>
          <w:spacing w:val="34"/>
          <w:sz w:val="20"/>
        </w:rPr>
      </w:pPr>
    </w:p>
    <w:p w:rsidR="008553F3" w:rsidRPr="00396ACC" w:rsidRDefault="00C416AD" w:rsidP="00976032">
      <w:pPr>
        <w:pStyle w:val="120"/>
        <w:snapToGrid/>
        <w:spacing w:line="240" w:lineRule="auto"/>
        <w:rPr>
          <w:rFonts w:ascii="Times New Roman" w:hAnsi="Times New Roman"/>
          <w:sz w:val="26"/>
          <w:szCs w:val="20"/>
        </w:rPr>
      </w:pPr>
      <w:r w:rsidRPr="00396ACC">
        <w:rPr>
          <w:rFonts w:ascii="Times New Roman" w:hAnsi="Times New Roman"/>
          <w:sz w:val="26"/>
        </w:rPr>
        <w:br w:type="page"/>
      </w:r>
      <w:r w:rsidRPr="00396ACC">
        <w:rPr>
          <w:rFonts w:ascii="Times New Roman" w:hAnsi="Times New Roman"/>
          <w:sz w:val="26"/>
          <w:szCs w:val="20"/>
        </w:rPr>
        <w:lastRenderedPageBreak/>
        <w:t>財政狀況</w:t>
      </w:r>
    </w:p>
    <w:p w:rsidR="008553F3" w:rsidRPr="00396ACC" w:rsidRDefault="008553F3" w:rsidP="00806510"/>
    <w:p w:rsidR="000B0A01" w:rsidRPr="00396ACC" w:rsidRDefault="000B0A01" w:rsidP="000B0A01">
      <w:pPr>
        <w:overflowPunct/>
      </w:pPr>
      <w:r w:rsidRPr="00396ACC">
        <w:rPr>
          <w:rFonts w:hint="eastAsia"/>
        </w:rPr>
        <w:t>10</w:t>
      </w:r>
      <w:r w:rsidRPr="00396ACC">
        <w:t>.</w:t>
      </w:r>
      <w:r w:rsidRPr="00396ACC">
        <w:tab/>
      </w:r>
      <w:r w:rsidRPr="00396ACC">
        <w:rPr>
          <w:rFonts w:hint="eastAsia"/>
          <w:spacing w:val="28"/>
        </w:rPr>
        <w:t>本年度的總收入為</w:t>
      </w:r>
      <w:r w:rsidR="00D65BB0">
        <w:rPr>
          <w:rFonts w:hint="eastAsia"/>
          <w:spacing w:val="28"/>
        </w:rPr>
        <w:t>1</w:t>
      </w:r>
      <w:r w:rsidR="003E3033">
        <w:rPr>
          <w:spacing w:val="28"/>
        </w:rPr>
        <w:t>,</w:t>
      </w:r>
      <w:r w:rsidR="00D65BB0">
        <w:rPr>
          <w:rFonts w:hint="eastAsia"/>
          <w:spacing w:val="28"/>
        </w:rPr>
        <w:t>965</w:t>
      </w:r>
      <w:r w:rsidRPr="00396ACC">
        <w:rPr>
          <w:rFonts w:hint="eastAsia"/>
          <w:spacing w:val="28"/>
        </w:rPr>
        <w:t>萬元，其中</w:t>
      </w:r>
      <w:r w:rsidR="00034AF7">
        <w:rPr>
          <w:rFonts w:hint="eastAsia"/>
          <w:spacing w:val="28"/>
        </w:rPr>
        <w:t>1</w:t>
      </w:r>
      <w:r w:rsidR="00F57852">
        <w:rPr>
          <w:spacing w:val="28"/>
        </w:rPr>
        <w:t>,</w:t>
      </w:r>
      <w:r w:rsidR="00EA07C6" w:rsidRPr="00396ACC">
        <w:rPr>
          <w:rFonts w:hint="eastAsia"/>
          <w:spacing w:val="28"/>
        </w:rPr>
        <w:t>5</w:t>
      </w:r>
      <w:r w:rsidR="000D08C8" w:rsidRPr="00396ACC">
        <w:rPr>
          <w:rFonts w:hint="eastAsia"/>
          <w:spacing w:val="28"/>
        </w:rPr>
        <w:t>00</w:t>
      </w:r>
      <w:r w:rsidRPr="00396ACC">
        <w:rPr>
          <w:rFonts w:hint="eastAsia"/>
          <w:spacing w:val="28"/>
        </w:rPr>
        <w:t>萬元來自政府撥款。在二零</w:t>
      </w:r>
      <w:r w:rsidR="00255CE9" w:rsidRPr="00396ACC">
        <w:rPr>
          <w:rFonts w:hint="eastAsia"/>
          <w:spacing w:val="28"/>
        </w:rPr>
        <w:t>二</w:t>
      </w:r>
      <w:r w:rsidR="00AC22B7">
        <w:rPr>
          <w:rFonts w:hint="eastAsia"/>
          <w:spacing w:val="28"/>
        </w:rPr>
        <w:t>四</w:t>
      </w:r>
      <w:r w:rsidRPr="00396ACC">
        <w:rPr>
          <w:rFonts w:hint="eastAsia"/>
          <w:spacing w:val="28"/>
        </w:rPr>
        <w:t>年三月三十一日，基金的一般帳目結餘為</w:t>
      </w:r>
      <w:r w:rsidR="00255CE9" w:rsidRPr="00396ACC">
        <w:rPr>
          <w:spacing w:val="28"/>
        </w:rPr>
        <w:t>1.</w:t>
      </w:r>
      <w:r w:rsidR="0075610B" w:rsidRPr="0075610B">
        <w:rPr>
          <w:spacing w:val="28"/>
        </w:rPr>
        <w:t>2013</w:t>
      </w:r>
      <w:r w:rsidR="000D08C8" w:rsidRPr="00396ACC">
        <w:rPr>
          <w:rFonts w:hint="eastAsia"/>
          <w:spacing w:val="28"/>
          <w:lang w:eastAsia="zh-HK"/>
        </w:rPr>
        <w:t>億</w:t>
      </w:r>
      <w:r w:rsidRPr="00396ACC">
        <w:rPr>
          <w:rFonts w:hint="eastAsia"/>
          <w:spacing w:val="28"/>
        </w:rPr>
        <w:t>元，收支詳情載列於</w:t>
      </w:r>
      <w:r w:rsidRPr="00396ACC">
        <w:rPr>
          <w:rFonts w:hint="eastAsia"/>
          <w:spacing w:val="28"/>
          <w:u w:val="single"/>
        </w:rPr>
        <w:t>附錄</w:t>
      </w:r>
      <w:r w:rsidRPr="00396ACC">
        <w:rPr>
          <w:spacing w:val="28"/>
          <w:u w:val="single"/>
        </w:rPr>
        <w:t>II</w:t>
      </w:r>
      <w:r w:rsidRPr="00396ACC">
        <w:rPr>
          <w:rFonts w:hint="eastAsia"/>
          <w:spacing w:val="28"/>
        </w:rPr>
        <w:t>。</w:t>
      </w:r>
    </w:p>
    <w:p w:rsidR="008553F3" w:rsidRPr="00396ACC" w:rsidRDefault="008553F3" w:rsidP="00806510"/>
    <w:p w:rsidR="008553F3" w:rsidRPr="00396ACC" w:rsidRDefault="008553F3" w:rsidP="00806510"/>
    <w:p w:rsidR="008553F3" w:rsidRPr="00396ACC" w:rsidRDefault="00C416AD" w:rsidP="00976032">
      <w:pPr>
        <w:pStyle w:val="120"/>
        <w:snapToGrid/>
        <w:rPr>
          <w:rFonts w:ascii="Times New Roman" w:hAnsi="Times New Roman"/>
        </w:rPr>
      </w:pPr>
      <w:r w:rsidRPr="00396ACC">
        <w:rPr>
          <w:rFonts w:ascii="Times New Roman" w:hAnsi="Times New Roman"/>
          <w:sz w:val="26"/>
          <w:szCs w:val="20"/>
        </w:rPr>
        <w:t>鳴謝</w:t>
      </w:r>
    </w:p>
    <w:p w:rsidR="008553F3" w:rsidRPr="00396ACC" w:rsidRDefault="008553F3" w:rsidP="00806510"/>
    <w:p w:rsidR="000B0A01" w:rsidRPr="00396ACC" w:rsidRDefault="000B0A01" w:rsidP="000B0A01">
      <w:r w:rsidRPr="00396ACC">
        <w:rPr>
          <w:rFonts w:hint="eastAsia"/>
        </w:rPr>
        <w:t>11</w:t>
      </w:r>
      <w:r w:rsidRPr="00396ACC">
        <w:t>.</w:t>
      </w:r>
      <w:r w:rsidRPr="00396ACC">
        <w:tab/>
      </w:r>
      <w:r w:rsidRPr="00396ACC">
        <w:rPr>
          <w:rFonts w:hint="eastAsia"/>
        </w:rPr>
        <w:t>緊急救援基金一直獲得各政府部門及其他有關人士的支持和協助，作為基金受託人，本人謹此衷心致謝。另外，全體委員在過去一年為委員會的</w:t>
      </w:r>
      <w:proofErr w:type="gramStart"/>
      <w:r w:rsidRPr="00396ACC">
        <w:rPr>
          <w:rFonts w:hint="eastAsia"/>
        </w:rPr>
        <w:t>工作悉力</w:t>
      </w:r>
      <w:proofErr w:type="gramEnd"/>
      <w:r w:rsidRPr="00396ACC">
        <w:rPr>
          <w:rFonts w:hint="eastAsia"/>
        </w:rPr>
        <w:t>以赴，貢獻良多，本人在此也向他們深表謝意。</w:t>
      </w:r>
    </w:p>
    <w:p w:rsidR="008553F3" w:rsidRPr="00396ACC" w:rsidRDefault="008553F3" w:rsidP="00806510"/>
    <w:p w:rsidR="008553F3" w:rsidRPr="00396ACC" w:rsidRDefault="00C416AD" w:rsidP="00806510">
      <w:r w:rsidRPr="00396ACC">
        <w:br/>
      </w:r>
      <w:r w:rsidRPr="00396ACC">
        <w:br/>
      </w:r>
      <w:r w:rsidRPr="00396ACC">
        <w:br/>
      </w:r>
    </w:p>
    <w:p w:rsidR="008553F3" w:rsidRPr="00396ACC" w:rsidRDefault="00C416AD" w:rsidP="00AF3058">
      <w:pPr>
        <w:widowControl w:val="0"/>
        <w:tabs>
          <w:tab w:val="clear" w:pos="1440"/>
        </w:tabs>
        <w:overflowPunct/>
        <w:ind w:left="3969"/>
        <w:jc w:val="center"/>
        <w:rPr>
          <w:szCs w:val="20"/>
          <w:lang w:val="en-US"/>
        </w:rPr>
      </w:pPr>
      <w:r w:rsidRPr="00396ACC">
        <w:rPr>
          <w:szCs w:val="20"/>
          <w:lang w:val="en-US"/>
        </w:rPr>
        <w:t>緊急救援基金受託人</w:t>
      </w:r>
    </w:p>
    <w:p w:rsidR="008553F3" w:rsidRPr="00396ACC" w:rsidRDefault="00C416AD" w:rsidP="00AF3058">
      <w:pPr>
        <w:widowControl w:val="0"/>
        <w:tabs>
          <w:tab w:val="clear" w:pos="1440"/>
        </w:tabs>
        <w:overflowPunct/>
        <w:ind w:left="3969"/>
        <w:jc w:val="center"/>
        <w:rPr>
          <w:szCs w:val="20"/>
          <w:lang w:val="en-US"/>
        </w:rPr>
      </w:pPr>
      <w:r w:rsidRPr="00396ACC">
        <w:rPr>
          <w:szCs w:val="20"/>
          <w:lang w:val="en-US"/>
        </w:rPr>
        <w:t>社會福利署署長法團</w:t>
      </w:r>
    </w:p>
    <w:p w:rsidR="008553F3" w:rsidRPr="00396ACC" w:rsidRDefault="00EA07C6" w:rsidP="00AF3058">
      <w:pPr>
        <w:widowControl w:val="0"/>
        <w:tabs>
          <w:tab w:val="clear" w:pos="1440"/>
        </w:tabs>
        <w:overflowPunct/>
        <w:ind w:left="3969"/>
        <w:jc w:val="center"/>
        <w:rPr>
          <w:szCs w:val="20"/>
          <w:lang w:val="en-US"/>
        </w:rPr>
      </w:pPr>
      <w:r w:rsidRPr="00396ACC">
        <w:rPr>
          <w:rFonts w:hint="eastAsia"/>
          <w:szCs w:val="20"/>
          <w:lang w:val="en-US" w:eastAsia="zh-HK"/>
        </w:rPr>
        <w:t>李</w:t>
      </w:r>
      <w:r w:rsidR="00395C6C" w:rsidRPr="00396ACC">
        <w:rPr>
          <w:rFonts w:hint="eastAsia"/>
          <w:szCs w:val="20"/>
          <w:lang w:val="en-US" w:eastAsia="zh-HK"/>
        </w:rPr>
        <w:t>佩詩女士</w:t>
      </w:r>
    </w:p>
    <w:p w:rsidR="008553F3" w:rsidRPr="00396ACC" w:rsidRDefault="008553F3" w:rsidP="00806510"/>
    <w:p w:rsidR="008553F3" w:rsidRPr="00396ACC" w:rsidRDefault="008553F3" w:rsidP="00806510"/>
    <w:p w:rsidR="008553F3" w:rsidRPr="00396ACC" w:rsidRDefault="008553F3" w:rsidP="00806510"/>
    <w:p w:rsidR="00806510" w:rsidRPr="00396ACC" w:rsidRDefault="00806510" w:rsidP="00806510">
      <w:pPr>
        <w:sectPr w:rsidR="00806510" w:rsidRPr="00396ACC" w:rsidSect="009F640C">
          <w:footerReference w:type="default" r:id="rId14"/>
          <w:headerReference w:type="first" r:id="rId15"/>
          <w:footerReference w:type="first" r:id="rId16"/>
          <w:pgSz w:w="11906" w:h="16838" w:code="9"/>
          <w:pgMar w:top="1258" w:right="1474" w:bottom="1440" w:left="1474" w:header="567" w:footer="425" w:gutter="0"/>
          <w:pgNumType w:start="1"/>
          <w:cols w:space="425"/>
          <w:docGrid w:type="lines" w:linePitch="360"/>
        </w:sectPr>
      </w:pPr>
    </w:p>
    <w:p w:rsidR="009D66D8" w:rsidRPr="00396ACC" w:rsidRDefault="009D66D8" w:rsidP="009D66D8">
      <w:pPr>
        <w:pStyle w:val="16"/>
        <w:rPr>
          <w:lang w:val="en-US" w:eastAsia="zh-TW"/>
        </w:rPr>
      </w:pPr>
      <w:r w:rsidRPr="00396ACC">
        <w:rPr>
          <w:rFonts w:hint="eastAsia"/>
          <w:lang w:val="en-US" w:eastAsia="zh-TW"/>
        </w:rPr>
        <w:lastRenderedPageBreak/>
        <w:t>緊急救援基金</w:t>
      </w:r>
    </w:p>
    <w:p w:rsidR="009D66D8" w:rsidRPr="00396ACC" w:rsidRDefault="009D66D8" w:rsidP="009D66D8">
      <w:pPr>
        <w:pStyle w:val="aa"/>
        <w:rPr>
          <w:sz w:val="32"/>
          <w:szCs w:val="32"/>
          <w:lang w:val="en-US" w:eastAsia="zh-TW"/>
        </w:rPr>
      </w:pPr>
    </w:p>
    <w:p w:rsidR="009D66D8" w:rsidRPr="00396ACC" w:rsidRDefault="009D66D8" w:rsidP="009D66D8">
      <w:pPr>
        <w:pStyle w:val="aa"/>
      </w:pPr>
      <w:r w:rsidRPr="00396ACC">
        <w:rPr>
          <w:rFonts w:hint="eastAsia"/>
          <w:sz w:val="26"/>
          <w:szCs w:val="26"/>
        </w:rPr>
        <w:t>《</w:t>
      </w:r>
      <w:proofErr w:type="spellStart"/>
      <w:r w:rsidRPr="00396ACC">
        <w:rPr>
          <w:rFonts w:hint="eastAsia"/>
          <w:sz w:val="26"/>
          <w:szCs w:val="26"/>
        </w:rPr>
        <w:t>執行指引</w:t>
      </w:r>
      <w:proofErr w:type="spellEnd"/>
      <w:r w:rsidRPr="00396ACC">
        <w:rPr>
          <w:rFonts w:hint="eastAsia"/>
          <w:sz w:val="26"/>
          <w:szCs w:val="26"/>
        </w:rPr>
        <w:t>》</w:t>
      </w:r>
    </w:p>
    <w:p w:rsidR="009D66D8" w:rsidRPr="00396ACC" w:rsidRDefault="009D66D8" w:rsidP="009D66D8">
      <w:pPr>
        <w:pStyle w:val="120"/>
        <w:rPr>
          <w:rFonts w:ascii="Times New Roman" w:hAnsi="Times New Roman"/>
        </w:rPr>
      </w:pPr>
    </w:p>
    <w:p w:rsidR="009D66D8" w:rsidRPr="00396ACC" w:rsidRDefault="009D66D8" w:rsidP="009D66D8">
      <w:pPr>
        <w:rPr>
          <w:lang w:val="en-US"/>
        </w:rPr>
      </w:pPr>
    </w:p>
    <w:p w:rsidR="009D66D8" w:rsidRPr="00396ACC" w:rsidRDefault="009D66D8" w:rsidP="009D66D8">
      <w:pPr>
        <w:pStyle w:val="120"/>
        <w:snapToGrid/>
        <w:rPr>
          <w:rFonts w:ascii="Times New Roman" w:hAnsi="Times New Roman"/>
        </w:rPr>
      </w:pPr>
      <w:r w:rsidRPr="00396ACC">
        <w:rPr>
          <w:rFonts w:ascii="Times New Roman" w:hAnsi="Times New Roman"/>
          <w:sz w:val="26"/>
          <w:szCs w:val="20"/>
        </w:rPr>
        <w:t>補助項目</w:t>
      </w:r>
    </w:p>
    <w:p w:rsidR="009D66D8" w:rsidRPr="00396ACC" w:rsidRDefault="009D66D8" w:rsidP="009D66D8"/>
    <w:p w:rsidR="009D66D8" w:rsidRPr="00396ACC" w:rsidRDefault="009D66D8" w:rsidP="009D66D8">
      <w:r w:rsidRPr="00396ACC">
        <w:tab/>
      </w:r>
      <w:r w:rsidRPr="00396ACC">
        <w:rPr>
          <w:rFonts w:hint="eastAsia"/>
        </w:rPr>
        <w:t>補助項目分為五類：傷亡補助；搬遷、家具、地盤平整、修葺和家庭設備嚴重損壞的補助；修葺或更換船隻及漁具的補助；漁農業補助；以及特別補助。補助項目及負責調查和付款的政府部門一覽表，載於附件</w:t>
      </w:r>
      <w:r w:rsidRPr="00396ACC">
        <w:t>I</w:t>
      </w:r>
      <w:r w:rsidRPr="00396ACC">
        <w:rPr>
          <w:rFonts w:hint="eastAsia"/>
        </w:rPr>
        <w:t>。</w:t>
      </w:r>
    </w:p>
    <w:p w:rsidR="009D66D8" w:rsidRPr="00396ACC" w:rsidRDefault="009D66D8" w:rsidP="009D66D8">
      <w:pPr>
        <w:pStyle w:val="120"/>
        <w:rPr>
          <w:rFonts w:ascii="Times New Roman" w:hAnsi="Times New Roman"/>
        </w:rPr>
      </w:pPr>
    </w:p>
    <w:p w:rsidR="009D66D8" w:rsidRPr="00396ACC" w:rsidRDefault="009D66D8" w:rsidP="009D66D8">
      <w:pPr>
        <w:pStyle w:val="120"/>
        <w:rPr>
          <w:rFonts w:ascii="Times New Roman" w:hAnsi="Times New Roman"/>
        </w:rPr>
      </w:pPr>
    </w:p>
    <w:p w:rsidR="009D66D8" w:rsidRPr="00396ACC" w:rsidRDefault="009D66D8" w:rsidP="009D66D8">
      <w:pPr>
        <w:pStyle w:val="120"/>
        <w:snapToGrid/>
        <w:rPr>
          <w:rFonts w:ascii="Times New Roman" w:hAnsi="Times New Roman"/>
        </w:rPr>
      </w:pPr>
      <w:r w:rsidRPr="00396ACC">
        <w:rPr>
          <w:rFonts w:ascii="Times New Roman" w:hAnsi="Times New Roman"/>
          <w:sz w:val="26"/>
          <w:szCs w:val="20"/>
        </w:rPr>
        <w:t>申請期限</w:t>
      </w:r>
    </w:p>
    <w:p w:rsidR="009D66D8" w:rsidRPr="00396ACC" w:rsidRDefault="009D66D8" w:rsidP="009D66D8"/>
    <w:p w:rsidR="009D66D8" w:rsidRPr="00396ACC" w:rsidRDefault="009D66D8" w:rsidP="009D66D8">
      <w:r w:rsidRPr="00396ACC">
        <w:t>2.</w:t>
      </w:r>
      <w:r w:rsidRPr="00396ACC">
        <w:tab/>
      </w:r>
      <w:r w:rsidRPr="00396ACC">
        <w:rPr>
          <w:rFonts w:hint="eastAsia"/>
        </w:rPr>
        <w:t>緊急救援基金的申請必須在事件發生後，按附件</w:t>
      </w:r>
      <w:r w:rsidRPr="00396ACC">
        <w:t>II</w:t>
      </w:r>
      <w:r w:rsidRPr="00396ACC">
        <w:rPr>
          <w:rFonts w:hint="eastAsia"/>
        </w:rPr>
        <w:t>就各補助項目訂明的申請期限提出。</w:t>
      </w:r>
    </w:p>
    <w:p w:rsidR="009D66D8" w:rsidRPr="00396ACC" w:rsidRDefault="009D66D8" w:rsidP="009D66D8">
      <w:pPr>
        <w:pStyle w:val="120"/>
        <w:rPr>
          <w:rFonts w:ascii="Times New Roman" w:hAnsi="Times New Roman"/>
        </w:rPr>
      </w:pPr>
    </w:p>
    <w:p w:rsidR="009D66D8" w:rsidRPr="00396ACC" w:rsidRDefault="009D66D8" w:rsidP="009D66D8">
      <w:pPr>
        <w:rPr>
          <w:lang w:val="en-US"/>
        </w:rPr>
      </w:pPr>
    </w:p>
    <w:p w:rsidR="009D66D8" w:rsidRPr="00396ACC" w:rsidRDefault="009D66D8" w:rsidP="009D66D8">
      <w:pPr>
        <w:pStyle w:val="120"/>
        <w:snapToGrid/>
        <w:rPr>
          <w:rFonts w:ascii="Times New Roman" w:hAnsi="Times New Roman"/>
        </w:rPr>
      </w:pPr>
      <w:r w:rsidRPr="00396ACC">
        <w:rPr>
          <w:rFonts w:ascii="Times New Roman" w:hAnsi="Times New Roman"/>
          <w:sz w:val="26"/>
          <w:szCs w:val="20"/>
        </w:rPr>
        <w:t>定義</w:t>
      </w:r>
    </w:p>
    <w:p w:rsidR="009D66D8" w:rsidRPr="00396ACC" w:rsidRDefault="009D66D8" w:rsidP="009D66D8"/>
    <w:p w:rsidR="009D66D8" w:rsidRPr="00396ACC" w:rsidRDefault="009D66D8" w:rsidP="009D66D8">
      <w:r w:rsidRPr="00396ACC">
        <w:t>3.</w:t>
      </w:r>
      <w:r w:rsidRPr="00396ACC">
        <w:tab/>
      </w:r>
      <w:r w:rsidRPr="00396ACC">
        <w:rPr>
          <w:rFonts w:hint="eastAsia"/>
          <w:u w:val="single"/>
        </w:rPr>
        <w:t>受供養家屬</w:t>
      </w:r>
    </w:p>
    <w:p w:rsidR="009D66D8" w:rsidRPr="00396ACC" w:rsidRDefault="009D66D8" w:rsidP="009D66D8"/>
    <w:p w:rsidR="009D66D8" w:rsidRPr="00396ACC" w:rsidRDefault="009D66D8" w:rsidP="009D66D8">
      <w:r w:rsidRPr="00396ACC">
        <w:tab/>
      </w:r>
      <w:r w:rsidRPr="00396ACC">
        <w:rPr>
          <w:rFonts w:hint="eastAsia"/>
          <w:lang w:val="en-US"/>
        </w:rPr>
        <w:t>「</w:t>
      </w:r>
      <w:r w:rsidRPr="00396ACC">
        <w:rPr>
          <w:rFonts w:hint="eastAsia"/>
        </w:rPr>
        <w:t>受供養家屬</w:t>
      </w:r>
      <w:r w:rsidRPr="00396ACC">
        <w:rPr>
          <w:rFonts w:hint="eastAsia"/>
          <w:lang w:val="en-US"/>
        </w:rPr>
        <w:t>」</w:t>
      </w:r>
      <w:r w:rsidRPr="00396ACC">
        <w:rPr>
          <w:rFonts w:hint="eastAsia"/>
        </w:rPr>
        <w:t>包括：</w:t>
      </w:r>
    </w:p>
    <w:p w:rsidR="009D66D8" w:rsidRPr="00396ACC" w:rsidRDefault="009D66D8" w:rsidP="009D66D8"/>
    <w:p w:rsidR="009D66D8" w:rsidRPr="00396ACC" w:rsidRDefault="009D66D8" w:rsidP="009D66D8">
      <w:pPr>
        <w:pStyle w:val="13"/>
        <w:rPr>
          <w:kern w:val="24"/>
        </w:rPr>
      </w:pPr>
      <w:r w:rsidRPr="00396ACC">
        <w:tab/>
      </w:r>
      <w:r w:rsidRPr="00396ACC">
        <w:rPr>
          <w:kern w:val="24"/>
        </w:rPr>
        <w:t>(a)</w:t>
      </w:r>
      <w:r w:rsidRPr="00396ACC">
        <w:rPr>
          <w:kern w:val="24"/>
        </w:rPr>
        <w:tab/>
      </w:r>
      <w:r w:rsidRPr="00396ACC">
        <w:rPr>
          <w:rFonts w:hint="eastAsia"/>
          <w:szCs w:val="20"/>
          <w:lang w:val="en-US" w:eastAsia="zh-TW"/>
        </w:rPr>
        <w:t>與死者一起居住，不論親屬關係親疏，合為一個住戶，並在經濟上依賴死者的家屬</w:t>
      </w:r>
      <w:r w:rsidRPr="00396ACC">
        <w:rPr>
          <w:szCs w:val="20"/>
          <w:lang w:val="en-US" w:eastAsia="zh-TW"/>
        </w:rPr>
        <w:t>(</w:t>
      </w:r>
      <w:r w:rsidRPr="00396ACC">
        <w:rPr>
          <w:rFonts w:hint="eastAsia"/>
          <w:szCs w:val="20"/>
          <w:lang w:val="en-US" w:eastAsia="zh-TW"/>
        </w:rPr>
        <w:t>這些「受供養」家屬可以有工作，賺取工資，但在經濟上須部分依賴死者，例如一名有工作的年輕遠房表親</w:t>
      </w:r>
      <w:r w:rsidRPr="00396ACC">
        <w:rPr>
          <w:szCs w:val="20"/>
          <w:lang w:val="en-US" w:eastAsia="zh-TW"/>
        </w:rPr>
        <w:t>)</w:t>
      </w:r>
      <w:r w:rsidRPr="00396ACC">
        <w:rPr>
          <w:rFonts w:hint="eastAsia"/>
          <w:szCs w:val="20"/>
          <w:lang w:val="en-US" w:eastAsia="zh-TW"/>
        </w:rPr>
        <w:t>；</w:t>
      </w:r>
    </w:p>
    <w:p w:rsidR="009D66D8" w:rsidRPr="00396ACC" w:rsidRDefault="009D66D8" w:rsidP="009D66D8">
      <w:pPr>
        <w:pStyle w:val="13"/>
        <w:rPr>
          <w:kern w:val="24"/>
        </w:rPr>
      </w:pPr>
    </w:p>
    <w:p w:rsidR="009D66D8" w:rsidRPr="00396ACC" w:rsidRDefault="009D66D8" w:rsidP="009D66D8">
      <w:pPr>
        <w:pStyle w:val="13"/>
      </w:pPr>
      <w:r w:rsidRPr="00396ACC">
        <w:tab/>
        <w:t>(b)</w:t>
      </w:r>
      <w:r w:rsidRPr="00396ACC">
        <w:tab/>
      </w:r>
      <w:r w:rsidRPr="00396ACC">
        <w:rPr>
          <w:rFonts w:hint="eastAsia"/>
          <w:szCs w:val="20"/>
          <w:lang w:val="en-US" w:eastAsia="zh-TW"/>
        </w:rPr>
        <w:t>一般為近親家屬，並非與死者一起居住，但在經濟上依賴死者，並可出示有關證明</w:t>
      </w:r>
      <w:r w:rsidRPr="00396ACC">
        <w:rPr>
          <w:szCs w:val="20"/>
          <w:lang w:val="en-US" w:eastAsia="zh-TW"/>
        </w:rPr>
        <w:t>(</w:t>
      </w:r>
      <w:r w:rsidRPr="00396ACC">
        <w:rPr>
          <w:rFonts w:hint="eastAsia"/>
          <w:szCs w:val="20"/>
          <w:lang w:val="en-US" w:eastAsia="zh-TW"/>
        </w:rPr>
        <w:t>例如匯款收據、信件及宣誓書，而且必須是經常的金錢援助</w:t>
      </w:r>
      <w:r w:rsidRPr="00396ACC">
        <w:rPr>
          <w:szCs w:val="20"/>
          <w:lang w:val="en-US" w:eastAsia="zh-TW"/>
        </w:rPr>
        <w:t>)</w:t>
      </w:r>
      <w:r w:rsidRPr="00396ACC">
        <w:rPr>
          <w:rFonts w:hint="eastAsia"/>
          <w:szCs w:val="20"/>
          <w:lang w:val="en-US" w:eastAsia="zh-TW"/>
        </w:rPr>
        <w:t>；</w:t>
      </w:r>
    </w:p>
    <w:p w:rsidR="009D66D8" w:rsidRPr="00396ACC" w:rsidRDefault="009D66D8" w:rsidP="009D66D8">
      <w:pPr>
        <w:pStyle w:val="13"/>
      </w:pPr>
    </w:p>
    <w:p w:rsidR="009D66D8" w:rsidRPr="00396ACC" w:rsidRDefault="009D66D8" w:rsidP="009D66D8">
      <w:pPr>
        <w:pStyle w:val="13"/>
        <w:topLinePunct/>
        <w:autoSpaceDE/>
        <w:autoSpaceDN/>
      </w:pPr>
      <w:r w:rsidRPr="00396ACC">
        <w:tab/>
        <w:t>(c)</w:t>
      </w:r>
      <w:r w:rsidRPr="00396ACC">
        <w:tab/>
      </w:r>
      <w:r w:rsidRPr="00396ACC">
        <w:rPr>
          <w:rFonts w:hint="eastAsia"/>
          <w:szCs w:val="20"/>
          <w:lang w:val="en-US" w:eastAsia="zh-TW"/>
        </w:rPr>
        <w:t>屬於</w:t>
      </w:r>
      <w:r w:rsidRPr="00396ACC">
        <w:rPr>
          <w:szCs w:val="20"/>
          <w:lang w:val="en-US" w:eastAsia="zh-TW"/>
        </w:rPr>
        <w:t>(a)</w:t>
      </w:r>
      <w:r w:rsidRPr="00396ACC">
        <w:rPr>
          <w:rFonts w:hint="eastAsia"/>
          <w:szCs w:val="20"/>
          <w:lang w:val="en-US" w:eastAsia="zh-TW"/>
        </w:rPr>
        <w:t>項和</w:t>
      </w:r>
      <w:r w:rsidRPr="00396ACC">
        <w:rPr>
          <w:szCs w:val="20"/>
          <w:lang w:val="en-US" w:eastAsia="zh-TW"/>
        </w:rPr>
        <w:t>(b)</w:t>
      </w:r>
      <w:r w:rsidRPr="00396ACC">
        <w:rPr>
          <w:rFonts w:hint="eastAsia"/>
          <w:szCs w:val="20"/>
          <w:lang w:val="en-US" w:eastAsia="zh-TW"/>
        </w:rPr>
        <w:t>項的家屬在受害人逝世時所懷的胎兒</w:t>
      </w:r>
      <w:r w:rsidRPr="00396ACC">
        <w:rPr>
          <w:szCs w:val="20"/>
          <w:lang w:val="en-US" w:eastAsia="zh-TW"/>
        </w:rPr>
        <w:t>(</w:t>
      </w:r>
      <w:r w:rsidRPr="00396ACC">
        <w:rPr>
          <w:rFonts w:hint="eastAsia"/>
          <w:szCs w:val="20"/>
          <w:lang w:val="en-US" w:eastAsia="zh-TW"/>
        </w:rPr>
        <w:t>嬰兒出生後必須在發放補助金時仍然生存，才可列作受供養家屬</w:t>
      </w:r>
      <w:r w:rsidRPr="00396ACC">
        <w:rPr>
          <w:szCs w:val="20"/>
          <w:lang w:val="en-US" w:eastAsia="zh-TW"/>
        </w:rPr>
        <w:t>)</w:t>
      </w:r>
      <w:r w:rsidRPr="00396ACC">
        <w:rPr>
          <w:rFonts w:hint="eastAsia"/>
          <w:szCs w:val="20"/>
          <w:lang w:val="en-US" w:eastAsia="zh-TW"/>
        </w:rPr>
        <w:t>；以及</w:t>
      </w:r>
    </w:p>
    <w:p w:rsidR="009D66D8" w:rsidRPr="00396ACC" w:rsidRDefault="009D66D8" w:rsidP="009D66D8">
      <w:pPr>
        <w:pStyle w:val="13"/>
      </w:pPr>
    </w:p>
    <w:p w:rsidR="009D66D8" w:rsidRPr="00396ACC" w:rsidRDefault="009D66D8" w:rsidP="009D66D8">
      <w:pPr>
        <w:pStyle w:val="13"/>
        <w:overflowPunct w:val="0"/>
      </w:pPr>
      <w:r w:rsidRPr="00396ACC">
        <w:lastRenderedPageBreak/>
        <w:tab/>
        <w:t>(d)</w:t>
      </w:r>
      <w:r w:rsidRPr="00396ACC">
        <w:tab/>
      </w:r>
      <w:r w:rsidRPr="00396ACC">
        <w:rPr>
          <w:rFonts w:hint="eastAsia"/>
          <w:szCs w:val="20"/>
          <w:lang w:val="en-US" w:eastAsia="zh-TW"/>
        </w:rPr>
        <w:t>近親家屬，包括配偶、子女、父母、祖父祖母、外祖父外祖母、未婚兄弟姊妹、繼父繼母、孫子孫女、外孫子外孫女、繼子繼女、媳婦、配偶的姊妹，以及通過香港法例所承認的合法領養而產生親屬關係的人士。至於關係</w:t>
      </w:r>
      <w:proofErr w:type="gramStart"/>
      <w:r w:rsidRPr="00396ACC">
        <w:rPr>
          <w:rFonts w:hint="eastAsia"/>
          <w:szCs w:val="20"/>
          <w:lang w:val="en-US" w:eastAsia="zh-TW"/>
        </w:rPr>
        <w:t>較疏而並非</w:t>
      </w:r>
      <w:proofErr w:type="gramEnd"/>
      <w:r w:rsidRPr="00396ACC">
        <w:rPr>
          <w:rFonts w:hint="eastAsia"/>
          <w:szCs w:val="20"/>
          <w:lang w:val="en-US" w:eastAsia="zh-TW"/>
        </w:rPr>
        <w:t>與死者一起居住，但在經濟上依賴死者的其他家屬，有關部門</w:t>
      </w:r>
      <w:proofErr w:type="gramStart"/>
      <w:r w:rsidRPr="00396ACC">
        <w:rPr>
          <w:rFonts w:hint="eastAsia"/>
          <w:szCs w:val="20"/>
          <w:lang w:val="en-US" w:eastAsia="zh-TW"/>
        </w:rPr>
        <w:t>在評算補</w:t>
      </w:r>
      <w:proofErr w:type="gramEnd"/>
      <w:r w:rsidRPr="00396ACC">
        <w:rPr>
          <w:rFonts w:hint="eastAsia"/>
          <w:szCs w:val="20"/>
          <w:lang w:val="en-US" w:eastAsia="zh-TW"/>
        </w:rPr>
        <w:t>助金額時，可酌情決定應否把他們包括在內。</w:t>
      </w:r>
    </w:p>
    <w:p w:rsidR="009D66D8" w:rsidRPr="00396ACC" w:rsidRDefault="009D66D8" w:rsidP="009D66D8">
      <w:pPr>
        <w:pStyle w:val="120"/>
        <w:rPr>
          <w:rFonts w:ascii="Times New Roman" w:hAnsi="Times New Roman"/>
        </w:rPr>
      </w:pPr>
    </w:p>
    <w:p w:rsidR="009D66D8" w:rsidRPr="00396ACC" w:rsidRDefault="009D66D8" w:rsidP="009D66D8">
      <w:pPr>
        <w:rPr>
          <w:lang w:val="en-US"/>
        </w:rPr>
      </w:pPr>
    </w:p>
    <w:p w:rsidR="009D66D8" w:rsidRPr="00396ACC" w:rsidRDefault="009D66D8" w:rsidP="009D66D8">
      <w:pPr>
        <w:pStyle w:val="120"/>
        <w:snapToGrid/>
        <w:rPr>
          <w:rFonts w:ascii="Times New Roman" w:hAnsi="Times New Roman"/>
        </w:rPr>
      </w:pPr>
      <w:r w:rsidRPr="00396ACC">
        <w:rPr>
          <w:rFonts w:ascii="Times New Roman" w:hAnsi="Times New Roman"/>
          <w:sz w:val="26"/>
          <w:szCs w:val="20"/>
        </w:rPr>
        <w:t>一般準則</w:t>
      </w:r>
    </w:p>
    <w:p w:rsidR="009D66D8" w:rsidRPr="00396ACC" w:rsidRDefault="009D66D8" w:rsidP="009D66D8"/>
    <w:p w:rsidR="009D66D8" w:rsidRPr="00396ACC" w:rsidRDefault="009D66D8" w:rsidP="009D66D8">
      <w:r w:rsidRPr="00396ACC">
        <w:t>4.1</w:t>
      </w:r>
      <w:r w:rsidRPr="00396ACC">
        <w:tab/>
      </w:r>
      <w:r w:rsidRPr="00396ACC">
        <w:rPr>
          <w:rFonts w:hint="eastAsia"/>
          <w:spacing w:val="28"/>
          <w:kern w:val="24"/>
        </w:rPr>
        <w:t>根據香港法例第</w:t>
      </w:r>
      <w:r w:rsidRPr="00396ACC">
        <w:rPr>
          <w:spacing w:val="28"/>
          <w:kern w:val="24"/>
        </w:rPr>
        <w:t>1103</w:t>
      </w:r>
      <w:r w:rsidRPr="00396ACC">
        <w:rPr>
          <w:rFonts w:hint="eastAsia"/>
          <w:spacing w:val="28"/>
          <w:kern w:val="24"/>
        </w:rPr>
        <w:t>章第</w:t>
      </w:r>
      <w:r w:rsidRPr="00396ACC">
        <w:rPr>
          <w:spacing w:val="28"/>
          <w:kern w:val="24"/>
        </w:rPr>
        <w:t>4</w:t>
      </w:r>
      <w:r w:rsidRPr="00396ACC">
        <w:rPr>
          <w:rFonts w:hint="eastAsia"/>
          <w:spacing w:val="28"/>
          <w:kern w:val="24"/>
        </w:rPr>
        <w:t>條的規定，基金只會向有真正需</w:t>
      </w:r>
      <w:r w:rsidRPr="00396ACC">
        <w:rPr>
          <w:rFonts w:hint="eastAsia"/>
        </w:rPr>
        <w:t>要的人士發放補助金。發放基金的部門</w:t>
      </w:r>
      <w:proofErr w:type="gramStart"/>
      <w:r w:rsidRPr="00396ACC">
        <w:rPr>
          <w:rFonts w:hint="eastAsia"/>
        </w:rPr>
        <w:t>必須緊記這</w:t>
      </w:r>
      <w:proofErr w:type="gramEnd"/>
      <w:r w:rsidRPr="00396ACC">
        <w:rPr>
          <w:rFonts w:hint="eastAsia"/>
        </w:rPr>
        <w:t>點。</w:t>
      </w:r>
    </w:p>
    <w:p w:rsidR="009D66D8" w:rsidRPr="00396ACC" w:rsidRDefault="009D66D8" w:rsidP="009D66D8"/>
    <w:p w:rsidR="009D66D8" w:rsidRPr="00396ACC" w:rsidRDefault="009D66D8" w:rsidP="009D66D8">
      <w:r w:rsidRPr="00396ACC">
        <w:t>4.2</w:t>
      </w:r>
      <w:r w:rsidRPr="00396ACC">
        <w:tab/>
      </w:r>
      <w:r w:rsidRPr="00396ACC">
        <w:rPr>
          <w:rFonts w:hint="eastAsia"/>
        </w:rPr>
        <w:t>補助金屬援助而非賠償性質。</w:t>
      </w:r>
    </w:p>
    <w:p w:rsidR="009D66D8" w:rsidRPr="00396ACC" w:rsidRDefault="009D66D8" w:rsidP="009D66D8"/>
    <w:p w:rsidR="009D66D8" w:rsidRPr="00396ACC" w:rsidRDefault="009D66D8" w:rsidP="009D66D8">
      <w:r w:rsidRPr="00396ACC">
        <w:t>4.3</w:t>
      </w:r>
      <w:r w:rsidRPr="00396ACC">
        <w:tab/>
      </w:r>
      <w:r w:rsidRPr="00396ACC">
        <w:rPr>
          <w:rFonts w:hint="eastAsia"/>
        </w:rPr>
        <w:t>領取補助金的人士必須合法在本港逗留，並因天災</w:t>
      </w:r>
      <w:r w:rsidRPr="00396ACC">
        <w:t>(</w:t>
      </w:r>
      <w:r w:rsidRPr="00396ACC">
        <w:rPr>
          <w:rFonts w:hint="eastAsia"/>
        </w:rPr>
        <w:t>如暴風</w:t>
      </w:r>
      <w:r w:rsidRPr="00396ACC">
        <w:rPr>
          <w:rFonts w:hint="eastAsia"/>
          <w:spacing w:val="28"/>
        </w:rPr>
        <w:t>雨、颱風、暴雨、</w:t>
      </w:r>
      <w:proofErr w:type="gramStart"/>
      <w:r w:rsidRPr="00396ACC">
        <w:rPr>
          <w:rFonts w:hint="eastAsia"/>
          <w:spacing w:val="28"/>
        </w:rPr>
        <w:t>山泥傾瀉</w:t>
      </w:r>
      <w:proofErr w:type="gramEnd"/>
      <w:r w:rsidRPr="00396ACC">
        <w:rPr>
          <w:rFonts w:hint="eastAsia"/>
          <w:spacing w:val="28"/>
        </w:rPr>
        <w:t>及水災</w:t>
      </w:r>
      <w:r w:rsidRPr="00396ACC">
        <w:rPr>
          <w:spacing w:val="28"/>
        </w:rPr>
        <w:t>)</w:t>
      </w:r>
      <w:r w:rsidRPr="00396ACC">
        <w:rPr>
          <w:rFonts w:hint="eastAsia"/>
          <w:spacing w:val="28"/>
        </w:rPr>
        <w:t>蒙受苦難或損失，因而亟需援助。</w:t>
      </w:r>
      <w:proofErr w:type="gramStart"/>
      <w:r w:rsidRPr="00396ACC">
        <w:rPr>
          <w:rFonts w:hint="eastAsia"/>
          <w:spacing w:val="28"/>
        </w:rPr>
        <w:t>此外，</w:t>
      </w:r>
      <w:proofErr w:type="gramEnd"/>
      <w:r w:rsidRPr="00396ACC">
        <w:rPr>
          <w:rFonts w:hint="eastAsia"/>
          <w:spacing w:val="28"/>
        </w:rPr>
        <w:t>火災、</w:t>
      </w:r>
      <w:proofErr w:type="gramStart"/>
      <w:r w:rsidRPr="00396ACC">
        <w:rPr>
          <w:rFonts w:hint="eastAsia"/>
          <w:spacing w:val="28"/>
        </w:rPr>
        <w:t>塌</w:t>
      </w:r>
      <w:proofErr w:type="gramEnd"/>
      <w:r w:rsidRPr="00396ACC">
        <w:rPr>
          <w:rFonts w:hint="eastAsia"/>
          <w:spacing w:val="28"/>
        </w:rPr>
        <w:t>屋、船隻傾覆或失事、爆炸、因危樓或法院就天災發出命令而須遷離居所的受害人，也符合援助資格。</w:t>
      </w:r>
    </w:p>
    <w:p w:rsidR="009D66D8" w:rsidRPr="00396ACC" w:rsidRDefault="009D66D8" w:rsidP="009D66D8"/>
    <w:p w:rsidR="009D66D8" w:rsidRPr="00396ACC" w:rsidRDefault="009D66D8" w:rsidP="009D66D8">
      <w:r w:rsidRPr="00396ACC">
        <w:t>4.4</w:t>
      </w:r>
      <w:r w:rsidRPr="00396ACC">
        <w:tab/>
      </w:r>
      <w:r w:rsidRPr="00396ACC">
        <w:rPr>
          <w:rFonts w:hint="eastAsia"/>
        </w:rPr>
        <w:t>任何因罪行</w:t>
      </w:r>
      <w:r w:rsidRPr="00396ACC">
        <w:t>(</w:t>
      </w:r>
      <w:r w:rsidRPr="00396ACC">
        <w:rPr>
          <w:rFonts w:hint="eastAsia"/>
        </w:rPr>
        <w:t>例如縱火</w:t>
      </w:r>
      <w:r w:rsidRPr="00396ACC">
        <w:t>)</w:t>
      </w:r>
      <w:r w:rsidRPr="00396ACC">
        <w:rPr>
          <w:rFonts w:hint="eastAsia"/>
        </w:rPr>
        <w:t>或蓄意疏忽</w:t>
      </w:r>
      <w:r w:rsidRPr="00396ACC">
        <w:t>(</w:t>
      </w:r>
      <w:r w:rsidRPr="00396ACC">
        <w:rPr>
          <w:rFonts w:hint="eastAsia"/>
        </w:rPr>
        <w:t>例如違反海事規例</w:t>
      </w:r>
      <w:r w:rsidRPr="00396ACC">
        <w:t>)</w:t>
      </w:r>
      <w:r w:rsidRPr="00396ACC">
        <w:rPr>
          <w:rFonts w:hint="eastAsia"/>
        </w:rPr>
        <w:t>而導致的事故，均不會獲發補助金。</w:t>
      </w:r>
    </w:p>
    <w:p w:rsidR="009D66D8" w:rsidRPr="00396ACC" w:rsidRDefault="009D66D8" w:rsidP="009D66D8"/>
    <w:p w:rsidR="009D66D8" w:rsidRPr="00396ACC" w:rsidRDefault="009D66D8" w:rsidP="009D66D8">
      <w:r w:rsidRPr="00396ACC">
        <w:t>4.5</w:t>
      </w:r>
      <w:r w:rsidRPr="00396ACC">
        <w:tab/>
      </w:r>
      <w:r w:rsidRPr="00396ACC">
        <w:rPr>
          <w:rFonts w:hint="eastAsia"/>
        </w:rPr>
        <w:t>與個別政府部門有關的資格準則載於下文第</w:t>
      </w:r>
      <w:r w:rsidRPr="00396ACC">
        <w:t>5</w:t>
      </w:r>
      <w:r w:rsidRPr="00396ACC">
        <w:rPr>
          <w:rFonts w:hint="eastAsia"/>
        </w:rPr>
        <w:t>至</w:t>
      </w:r>
      <w:r w:rsidRPr="00396ACC">
        <w:t>6</w:t>
      </w:r>
      <w:r w:rsidRPr="00396ACC">
        <w:rPr>
          <w:rFonts w:hint="eastAsia"/>
        </w:rPr>
        <w:t>段。《發放細則》則載於附件</w:t>
      </w:r>
      <w:r w:rsidRPr="00396ACC">
        <w:t>III</w:t>
      </w:r>
      <w:r w:rsidRPr="00396ACC">
        <w:rPr>
          <w:rFonts w:hint="eastAsia"/>
        </w:rPr>
        <w:t>。</w:t>
      </w:r>
    </w:p>
    <w:p w:rsidR="009D66D8" w:rsidRPr="00396ACC" w:rsidRDefault="009D66D8" w:rsidP="009D66D8"/>
    <w:p w:rsidR="009D66D8" w:rsidRPr="00396ACC" w:rsidRDefault="009D66D8" w:rsidP="009D66D8">
      <w:r w:rsidRPr="00396ACC">
        <w:t>4.6</w:t>
      </w:r>
      <w:r w:rsidRPr="00396ACC">
        <w:tab/>
      </w:r>
      <w:r w:rsidRPr="00396ACC">
        <w:rPr>
          <w:rFonts w:hint="eastAsia"/>
          <w:spacing w:val="28"/>
        </w:rPr>
        <w:t>發放補助金的款額和條件，須符合天災發生當日有效的《發放細則》規定。</w:t>
      </w:r>
    </w:p>
    <w:p w:rsidR="009D66D8" w:rsidRPr="00396ACC" w:rsidRDefault="009D66D8" w:rsidP="009D66D8"/>
    <w:p w:rsidR="009D66D8" w:rsidRPr="00396ACC" w:rsidRDefault="009D66D8" w:rsidP="009D66D8">
      <w:r w:rsidRPr="00396ACC">
        <w:t>4.7</w:t>
      </w:r>
      <w:r w:rsidRPr="00396ACC">
        <w:tab/>
      </w:r>
      <w:r w:rsidRPr="00396ACC">
        <w:rPr>
          <w:rFonts w:hint="eastAsia"/>
        </w:rPr>
        <w:t>市民</w:t>
      </w:r>
      <w:proofErr w:type="gramStart"/>
      <w:r w:rsidRPr="00396ACC">
        <w:rPr>
          <w:rFonts w:hint="eastAsia"/>
        </w:rPr>
        <w:t>就某宗事件</w:t>
      </w:r>
      <w:proofErr w:type="gramEnd"/>
      <w:r w:rsidRPr="00396ACC">
        <w:rPr>
          <w:rFonts w:hint="eastAsia"/>
        </w:rPr>
        <w:t>捐助受害人的捐款，應只發給指定的受害人。不論該筆捐款是作何種用途，受害人除可獲得是項捐款外，仍可根據《發放細則》獲發補助金。</w:t>
      </w:r>
    </w:p>
    <w:p w:rsidR="009D66D8" w:rsidRPr="00396ACC" w:rsidRDefault="009D66D8" w:rsidP="009D66D8">
      <w:pPr>
        <w:pStyle w:val="120"/>
        <w:rPr>
          <w:rFonts w:ascii="Times New Roman" w:hAnsi="Times New Roman"/>
        </w:rPr>
      </w:pPr>
      <w:r w:rsidRPr="00396ACC">
        <w:rPr>
          <w:rFonts w:ascii="Times New Roman" w:hAnsi="Times New Roman"/>
        </w:rPr>
        <w:br w:type="page"/>
      </w:r>
      <w:r w:rsidRPr="00396ACC">
        <w:rPr>
          <w:rFonts w:ascii="Times New Roman" w:hAnsi="Times New Roman" w:hint="eastAsia"/>
          <w:spacing w:val="26"/>
          <w:sz w:val="26"/>
          <w:szCs w:val="20"/>
        </w:rPr>
        <w:lastRenderedPageBreak/>
        <w:t>與個別</w:t>
      </w:r>
      <w:r w:rsidRPr="00396ACC">
        <w:rPr>
          <w:rFonts w:ascii="Times New Roman" w:hAnsi="Times New Roman"/>
          <w:spacing w:val="26"/>
          <w:sz w:val="26"/>
          <w:szCs w:val="20"/>
        </w:rPr>
        <w:t>部門</w:t>
      </w:r>
      <w:r w:rsidRPr="00396ACC">
        <w:rPr>
          <w:rFonts w:ascii="Times New Roman" w:hAnsi="Times New Roman" w:hint="eastAsia"/>
          <w:spacing w:val="26"/>
          <w:sz w:val="26"/>
          <w:szCs w:val="20"/>
        </w:rPr>
        <w:t>有關</w:t>
      </w:r>
      <w:r w:rsidRPr="00396ACC">
        <w:rPr>
          <w:rFonts w:ascii="Times New Roman" w:hAnsi="Times New Roman" w:hint="eastAsia"/>
          <w:sz w:val="26"/>
          <w:szCs w:val="20"/>
        </w:rPr>
        <w:t>涉及</w:t>
      </w:r>
      <w:r w:rsidRPr="00396ACC">
        <w:rPr>
          <w:rFonts w:ascii="Times New Roman" w:hAnsi="Times New Roman"/>
          <w:spacing w:val="26"/>
          <w:sz w:val="26"/>
          <w:szCs w:val="20"/>
        </w:rPr>
        <w:t>《發放細則》</w:t>
      </w:r>
      <w:r w:rsidRPr="00396ACC">
        <w:rPr>
          <w:rFonts w:ascii="Times New Roman" w:hAnsi="Times New Roman"/>
          <w:spacing w:val="26"/>
          <w:sz w:val="26"/>
          <w:szCs w:val="20"/>
        </w:rPr>
        <w:t>A</w:t>
      </w:r>
      <w:r w:rsidRPr="00396ACC">
        <w:rPr>
          <w:rFonts w:ascii="Times New Roman" w:hAnsi="Times New Roman"/>
          <w:spacing w:val="26"/>
          <w:sz w:val="26"/>
          <w:szCs w:val="20"/>
        </w:rPr>
        <w:t>至</w:t>
      </w:r>
      <w:r w:rsidRPr="00396ACC">
        <w:rPr>
          <w:rFonts w:ascii="Times New Roman" w:hAnsi="Times New Roman"/>
          <w:spacing w:val="26"/>
          <w:sz w:val="26"/>
          <w:szCs w:val="20"/>
        </w:rPr>
        <w:t>D</w:t>
      </w:r>
      <w:r w:rsidRPr="00396ACC">
        <w:rPr>
          <w:rFonts w:ascii="Times New Roman" w:hAnsi="Times New Roman"/>
          <w:spacing w:val="26"/>
          <w:sz w:val="26"/>
          <w:szCs w:val="20"/>
        </w:rPr>
        <w:t>項的</w:t>
      </w:r>
      <w:r w:rsidRPr="00396ACC">
        <w:rPr>
          <w:rFonts w:ascii="Times New Roman" w:hAnsi="Times New Roman" w:hint="eastAsia"/>
          <w:spacing w:val="26"/>
          <w:sz w:val="26"/>
          <w:szCs w:val="20"/>
        </w:rPr>
        <w:t>資格</w:t>
      </w:r>
      <w:r w:rsidRPr="00396ACC">
        <w:rPr>
          <w:rFonts w:ascii="Times New Roman" w:hAnsi="Times New Roman"/>
          <w:spacing w:val="26"/>
          <w:sz w:val="26"/>
          <w:szCs w:val="20"/>
        </w:rPr>
        <w:t>準則</w:t>
      </w:r>
    </w:p>
    <w:p w:rsidR="009D66D8" w:rsidRPr="00396ACC" w:rsidRDefault="009D66D8" w:rsidP="009D66D8">
      <w:pPr>
        <w:pStyle w:val="af1"/>
        <w:tabs>
          <w:tab w:val="clear" w:pos="936"/>
          <w:tab w:val="clear" w:pos="1559"/>
          <w:tab w:val="clear" w:pos="2183"/>
          <w:tab w:val="clear" w:pos="2807"/>
          <w:tab w:val="left" w:pos="1440"/>
        </w:tabs>
        <w:rPr>
          <w:rFonts w:eastAsia="新細明體"/>
        </w:rPr>
      </w:pPr>
    </w:p>
    <w:p w:rsidR="009D66D8" w:rsidRPr="00396ACC" w:rsidRDefault="009D66D8" w:rsidP="009D66D8">
      <w:pPr>
        <w:pStyle w:val="af1"/>
        <w:tabs>
          <w:tab w:val="clear" w:pos="936"/>
          <w:tab w:val="clear" w:pos="1559"/>
          <w:tab w:val="clear" w:pos="2183"/>
          <w:tab w:val="clear" w:pos="2807"/>
          <w:tab w:val="left" w:pos="1440"/>
        </w:tabs>
        <w:rPr>
          <w:rFonts w:eastAsia="新細明體"/>
        </w:rPr>
      </w:pPr>
      <w:r w:rsidRPr="00396ACC">
        <w:rPr>
          <w:rFonts w:eastAsia="新細明體"/>
        </w:rPr>
        <w:t>地政總署</w:t>
      </w:r>
    </w:p>
    <w:p w:rsidR="009D66D8" w:rsidRPr="00396ACC" w:rsidRDefault="009D66D8" w:rsidP="009D66D8">
      <w:pPr>
        <w:pStyle w:val="af1"/>
        <w:tabs>
          <w:tab w:val="clear" w:pos="936"/>
          <w:tab w:val="clear" w:pos="1559"/>
          <w:tab w:val="clear" w:pos="2183"/>
          <w:tab w:val="clear" w:pos="2807"/>
          <w:tab w:val="left" w:pos="1440"/>
        </w:tabs>
        <w:rPr>
          <w:rFonts w:eastAsia="新細明體"/>
        </w:rPr>
      </w:pPr>
    </w:p>
    <w:p w:rsidR="009D66D8" w:rsidRPr="00396ACC" w:rsidRDefault="009D66D8" w:rsidP="009D66D8">
      <w:pPr>
        <w:pStyle w:val="13"/>
        <w:rPr>
          <w:spacing w:val="26"/>
          <w:kern w:val="24"/>
          <w:szCs w:val="20"/>
          <w:lang w:val="en-US" w:eastAsia="zh-TW"/>
        </w:rPr>
      </w:pPr>
      <w:r w:rsidRPr="00396ACC">
        <w:t>5.1</w:t>
      </w:r>
      <w:r w:rsidRPr="00396ACC">
        <w:tab/>
        <w:t>(a)</w:t>
      </w:r>
      <w:r w:rsidRPr="00396ACC">
        <w:tab/>
      </w:r>
      <w:r w:rsidRPr="00396ACC">
        <w:rPr>
          <w:rFonts w:hint="eastAsia"/>
          <w:spacing w:val="26"/>
          <w:kern w:val="24"/>
          <w:szCs w:val="20"/>
          <w:lang w:val="en-US" w:eastAsia="zh-TW"/>
        </w:rPr>
        <w:t>受害人不論有否購買保險，均可獲發緊急救援補助金。假如受害人其後獲保險公司支付受損毀搭建物或設備的賠償，便可能須退回已領取的補助金。</w:t>
      </w:r>
    </w:p>
    <w:p w:rsidR="009D66D8" w:rsidRPr="00396ACC" w:rsidRDefault="009D66D8" w:rsidP="009D66D8">
      <w:pPr>
        <w:pStyle w:val="13"/>
      </w:pPr>
    </w:p>
    <w:p w:rsidR="009D66D8" w:rsidRPr="00396ACC" w:rsidRDefault="009D66D8" w:rsidP="009D66D8">
      <w:pPr>
        <w:pStyle w:val="13"/>
        <w:overflowPunct w:val="0"/>
      </w:pPr>
      <w:r w:rsidRPr="00396ACC">
        <w:tab/>
        <w:t>(b)</w:t>
      </w:r>
      <w:r w:rsidRPr="00396ACC">
        <w:tab/>
      </w:r>
      <w:r w:rsidRPr="00396ACC">
        <w:rPr>
          <w:rFonts w:hint="eastAsia"/>
          <w:spacing w:val="26"/>
          <w:kern w:val="24"/>
          <w:szCs w:val="20"/>
          <w:lang w:val="en-US" w:eastAsia="zh-TW"/>
        </w:rPr>
        <w:t>如因居所附近進行打樁工程或其他人為事故而造成損毀，有關</w:t>
      </w:r>
      <w:proofErr w:type="gramStart"/>
      <w:r w:rsidRPr="00396ACC">
        <w:rPr>
          <w:rFonts w:hint="eastAsia"/>
          <w:spacing w:val="26"/>
          <w:kern w:val="24"/>
          <w:szCs w:val="20"/>
          <w:lang w:val="en-US" w:eastAsia="zh-TW"/>
        </w:rPr>
        <w:t>人士均不符合</w:t>
      </w:r>
      <w:proofErr w:type="gramEnd"/>
      <w:r w:rsidRPr="00396ACC">
        <w:rPr>
          <w:rFonts w:hint="eastAsia"/>
          <w:spacing w:val="26"/>
          <w:kern w:val="24"/>
          <w:szCs w:val="20"/>
          <w:lang w:val="en-US" w:eastAsia="zh-TW"/>
        </w:rPr>
        <w:t>援助資格。如房屋或私人樓宇受天災損毀，不適宜繼續居住，以致受害人必須遷出，而業主又沒有給予賠償，受害人才符合援助資格。</w:t>
      </w:r>
    </w:p>
    <w:p w:rsidR="009D66D8" w:rsidRPr="00396ACC" w:rsidRDefault="009D66D8" w:rsidP="009D66D8">
      <w:pPr>
        <w:pStyle w:val="13"/>
      </w:pPr>
    </w:p>
    <w:p w:rsidR="009D66D8" w:rsidRPr="00396ACC" w:rsidRDefault="009D66D8" w:rsidP="009D66D8">
      <w:pPr>
        <w:pStyle w:val="13"/>
      </w:pPr>
      <w:r w:rsidRPr="00396ACC">
        <w:tab/>
        <w:t>(c)</w:t>
      </w:r>
      <w:r w:rsidRPr="00396ACC">
        <w:tab/>
      </w:r>
      <w:proofErr w:type="gramStart"/>
      <w:r w:rsidRPr="00396ACC">
        <w:rPr>
          <w:rFonts w:hint="eastAsia"/>
          <w:spacing w:val="28"/>
          <w:szCs w:val="20"/>
          <w:lang w:val="en-US" w:eastAsia="zh-TW"/>
        </w:rPr>
        <w:t>至於損</w:t>
      </w:r>
      <w:proofErr w:type="gramEnd"/>
      <w:r w:rsidRPr="00396ACC">
        <w:rPr>
          <w:rFonts w:hint="eastAsia"/>
          <w:spacing w:val="28"/>
          <w:szCs w:val="20"/>
          <w:lang w:val="en-US" w:eastAsia="zh-TW"/>
        </w:rPr>
        <w:t>毀或空置</w:t>
      </w:r>
      <w:r w:rsidRPr="00396ACC">
        <w:rPr>
          <w:spacing w:val="28"/>
          <w:szCs w:val="20"/>
          <w:lang w:val="en-US" w:eastAsia="zh-TW"/>
        </w:rPr>
        <w:t>(</w:t>
      </w:r>
      <w:r w:rsidRPr="00396ACC">
        <w:rPr>
          <w:rFonts w:hint="eastAsia"/>
          <w:spacing w:val="28"/>
          <w:szCs w:val="20"/>
          <w:lang w:val="en-US" w:eastAsia="zh-TW"/>
        </w:rPr>
        <w:t>住客已</w:t>
      </w:r>
      <w:proofErr w:type="gramStart"/>
      <w:r w:rsidRPr="00396ACC">
        <w:rPr>
          <w:rFonts w:hint="eastAsia"/>
          <w:spacing w:val="28"/>
          <w:szCs w:val="20"/>
          <w:lang w:val="en-US" w:eastAsia="zh-TW"/>
        </w:rPr>
        <w:t>遷往租</w:t>
      </w:r>
      <w:proofErr w:type="gramEnd"/>
      <w:r w:rsidRPr="00396ACC">
        <w:rPr>
          <w:rFonts w:hint="eastAsia"/>
          <w:spacing w:val="28"/>
          <w:szCs w:val="20"/>
          <w:lang w:val="en-US" w:eastAsia="zh-TW"/>
        </w:rPr>
        <w:t>住房屋或中轉房屋，或已</w:t>
      </w:r>
      <w:proofErr w:type="gramStart"/>
      <w:r w:rsidRPr="00396ACC">
        <w:rPr>
          <w:rFonts w:hint="eastAsia"/>
          <w:spacing w:val="28"/>
          <w:szCs w:val="20"/>
          <w:lang w:val="en-US" w:eastAsia="zh-TW"/>
        </w:rPr>
        <w:t>獲得遷</w:t>
      </w:r>
      <w:proofErr w:type="gramEnd"/>
      <w:r w:rsidRPr="00396ACC">
        <w:rPr>
          <w:rFonts w:hint="eastAsia"/>
          <w:spacing w:val="28"/>
          <w:szCs w:val="20"/>
          <w:lang w:val="en-US" w:eastAsia="zh-TW"/>
        </w:rPr>
        <w:t>置</w:t>
      </w:r>
      <w:r w:rsidRPr="00396ACC">
        <w:rPr>
          <w:spacing w:val="28"/>
          <w:szCs w:val="20"/>
          <w:lang w:val="en-US" w:eastAsia="zh-TW"/>
        </w:rPr>
        <w:t>)</w:t>
      </w:r>
      <w:r w:rsidRPr="00396ACC">
        <w:rPr>
          <w:rFonts w:hint="eastAsia"/>
          <w:spacing w:val="28"/>
          <w:szCs w:val="20"/>
          <w:lang w:val="en-US" w:eastAsia="zh-TW"/>
        </w:rPr>
        <w:t>而屬未經認可</w:t>
      </w:r>
      <w:proofErr w:type="gramStart"/>
      <w:r w:rsidRPr="00396ACC">
        <w:rPr>
          <w:rFonts w:hint="eastAsia"/>
          <w:spacing w:val="28"/>
          <w:szCs w:val="20"/>
          <w:lang w:val="en-US" w:eastAsia="zh-TW"/>
        </w:rPr>
        <w:t>的住用構</w:t>
      </w:r>
      <w:proofErr w:type="gramEnd"/>
      <w:r w:rsidRPr="00396ACC">
        <w:rPr>
          <w:rFonts w:hint="eastAsia"/>
          <w:spacing w:val="28"/>
          <w:szCs w:val="20"/>
          <w:lang w:val="en-US" w:eastAsia="zh-TW"/>
        </w:rPr>
        <w:t>築物，包括未登記的寮屋，如有財物損失，受害人只會獲發家具補助，而不會獲發搬遷補助、地盤平整補助或修葺補助。</w:t>
      </w:r>
    </w:p>
    <w:p w:rsidR="009D66D8" w:rsidRPr="00396ACC" w:rsidRDefault="009D66D8" w:rsidP="009D66D8">
      <w:pPr>
        <w:pStyle w:val="af1"/>
        <w:tabs>
          <w:tab w:val="clear" w:pos="936"/>
          <w:tab w:val="clear" w:pos="1559"/>
          <w:tab w:val="clear" w:pos="2183"/>
          <w:tab w:val="clear" w:pos="2807"/>
          <w:tab w:val="left" w:pos="1440"/>
        </w:tabs>
        <w:rPr>
          <w:rFonts w:eastAsia="新細明體"/>
        </w:rPr>
      </w:pPr>
    </w:p>
    <w:p w:rsidR="009D66D8" w:rsidRPr="00396ACC" w:rsidRDefault="009D66D8" w:rsidP="009D66D8">
      <w:pPr>
        <w:pStyle w:val="af1"/>
        <w:tabs>
          <w:tab w:val="clear" w:pos="936"/>
          <w:tab w:val="clear" w:pos="1559"/>
          <w:tab w:val="clear" w:pos="2183"/>
          <w:tab w:val="clear" w:pos="2807"/>
          <w:tab w:val="left" w:pos="1440"/>
        </w:tabs>
        <w:rPr>
          <w:rFonts w:eastAsia="新細明體"/>
        </w:rPr>
      </w:pPr>
      <w:r w:rsidRPr="00396ACC">
        <w:rPr>
          <w:rFonts w:eastAsia="新細明體"/>
        </w:rPr>
        <w:t>漁農自然護理署</w:t>
      </w:r>
    </w:p>
    <w:p w:rsidR="009D66D8" w:rsidRPr="00396ACC" w:rsidRDefault="009D66D8" w:rsidP="009D66D8">
      <w:pPr>
        <w:pStyle w:val="af1"/>
        <w:rPr>
          <w:rFonts w:eastAsia="新細明體"/>
        </w:rPr>
      </w:pPr>
    </w:p>
    <w:p w:rsidR="009D66D8" w:rsidRPr="00396ACC" w:rsidRDefault="009D66D8" w:rsidP="009D66D8">
      <w:pPr>
        <w:pStyle w:val="13"/>
        <w:rPr>
          <w:i/>
        </w:rPr>
      </w:pPr>
      <w:r w:rsidRPr="00396ACC">
        <w:t>5.2</w:t>
      </w:r>
      <w:r w:rsidRPr="00396ACC">
        <w:tab/>
        <w:t>(a)</w:t>
      </w:r>
      <w:r w:rsidRPr="00396ACC">
        <w:tab/>
      </w:r>
      <w:proofErr w:type="spellStart"/>
      <w:r w:rsidRPr="00396ACC">
        <w:rPr>
          <w:rFonts w:hint="eastAsia"/>
          <w:i/>
        </w:rPr>
        <w:t>農民</w:t>
      </w:r>
      <w:proofErr w:type="spellEnd"/>
    </w:p>
    <w:p w:rsidR="009D66D8" w:rsidRPr="00396ACC" w:rsidRDefault="009D66D8" w:rsidP="009D66D8">
      <w:pPr>
        <w:pStyle w:val="13"/>
      </w:pPr>
    </w:p>
    <w:p w:rsidR="009D66D8" w:rsidRPr="00396ACC" w:rsidRDefault="009D66D8" w:rsidP="009D66D8">
      <w:pPr>
        <w:pStyle w:val="21"/>
        <w:overflowPunct w:val="0"/>
      </w:pPr>
      <w:r w:rsidRPr="00396ACC">
        <w:t>(1)</w:t>
      </w:r>
      <w:r w:rsidRPr="00396ACC">
        <w:tab/>
      </w:r>
      <w:proofErr w:type="spellStart"/>
      <w:r w:rsidRPr="00396ACC">
        <w:rPr>
          <w:rFonts w:hint="eastAsia"/>
        </w:rPr>
        <w:t>通常只有真正小本經營的全職農民，才會獲得考慮。大規模經營或高收入的農民，除非陷入極度困境，否則不符合領取補助金的資格</w:t>
      </w:r>
      <w:proofErr w:type="spellEnd"/>
      <w:r w:rsidRPr="00396ACC">
        <w:rPr>
          <w:rFonts w:hint="eastAsia"/>
        </w:rPr>
        <w:t>。</w:t>
      </w:r>
    </w:p>
    <w:p w:rsidR="009D66D8" w:rsidRPr="00396ACC" w:rsidRDefault="009D66D8" w:rsidP="009D66D8">
      <w:pPr>
        <w:pStyle w:val="21"/>
      </w:pPr>
    </w:p>
    <w:p w:rsidR="009D66D8" w:rsidRPr="00396ACC" w:rsidRDefault="009D66D8" w:rsidP="009D66D8">
      <w:pPr>
        <w:pStyle w:val="21"/>
      </w:pPr>
      <w:r w:rsidRPr="00396ACC">
        <w:t>(2)</w:t>
      </w:r>
      <w:r w:rsidRPr="00396ACC">
        <w:tab/>
      </w:r>
      <w:proofErr w:type="spellStart"/>
      <w:r w:rsidRPr="00396ACC">
        <w:rPr>
          <w:rFonts w:hint="eastAsia"/>
        </w:rPr>
        <w:t>如申請人的一半收入並非來自務農，其申請不會獲得批准</w:t>
      </w:r>
      <w:proofErr w:type="spellEnd"/>
      <w:r w:rsidRPr="00396ACC">
        <w:rPr>
          <w:rFonts w:hint="eastAsia"/>
        </w:rPr>
        <w:t>。</w:t>
      </w:r>
    </w:p>
    <w:p w:rsidR="009D66D8" w:rsidRPr="00396ACC" w:rsidRDefault="009D66D8" w:rsidP="009D66D8">
      <w:pPr>
        <w:pStyle w:val="21"/>
      </w:pPr>
    </w:p>
    <w:p w:rsidR="009D66D8" w:rsidRPr="00396ACC" w:rsidRDefault="009D66D8" w:rsidP="009D66D8">
      <w:pPr>
        <w:pStyle w:val="21"/>
      </w:pPr>
      <w:r w:rsidRPr="00396ACC">
        <w:t>(3)</w:t>
      </w:r>
      <w:r w:rsidRPr="00396ACC">
        <w:tab/>
      </w:r>
      <w:proofErr w:type="spellStart"/>
      <w:r w:rsidRPr="00396ACC">
        <w:rPr>
          <w:rFonts w:hint="eastAsia"/>
        </w:rPr>
        <w:t>如整個農場的損毀程度少於三分之一，便不應發給補助金，除非情況特殊，才會例外處理</w:t>
      </w:r>
      <w:proofErr w:type="spellEnd"/>
      <w:r w:rsidRPr="00396ACC">
        <w:rPr>
          <w:rFonts w:hint="eastAsia"/>
        </w:rPr>
        <w:t>。</w:t>
      </w:r>
    </w:p>
    <w:p w:rsidR="009D66D8" w:rsidRPr="00396ACC" w:rsidRDefault="009D66D8" w:rsidP="009D66D8">
      <w:pPr>
        <w:pStyle w:val="21"/>
      </w:pPr>
    </w:p>
    <w:p w:rsidR="009D66D8" w:rsidRPr="00396ACC" w:rsidRDefault="009D66D8" w:rsidP="009D66D8">
      <w:pPr>
        <w:pStyle w:val="21"/>
      </w:pPr>
      <w:r w:rsidRPr="00396ACC">
        <w:t>(4)</w:t>
      </w:r>
      <w:r w:rsidRPr="00396ACC">
        <w:tab/>
      </w:r>
      <w:proofErr w:type="spellStart"/>
      <w:r w:rsidRPr="00396ACC">
        <w:rPr>
          <w:rFonts w:hint="eastAsia"/>
        </w:rPr>
        <w:t>就混合農場而言，農民可申請各項有關的補助，</w:t>
      </w:r>
      <w:r w:rsidRPr="00396ACC">
        <w:rPr>
          <w:rFonts w:hint="eastAsia"/>
          <w:spacing w:val="28"/>
          <w:kern w:val="24"/>
        </w:rPr>
        <w:t>但補助金總額不得超過其中一項補助的上限</w:t>
      </w:r>
      <w:proofErr w:type="spellEnd"/>
      <w:r w:rsidRPr="00396ACC">
        <w:rPr>
          <w:spacing w:val="28"/>
          <w:kern w:val="24"/>
        </w:rPr>
        <w:t>(</w:t>
      </w:r>
      <w:proofErr w:type="spellStart"/>
      <w:r w:rsidRPr="00396ACC">
        <w:rPr>
          <w:rFonts w:hint="eastAsia"/>
          <w:spacing w:val="28"/>
          <w:kern w:val="24"/>
        </w:rPr>
        <w:t>以限額最高者為準</w:t>
      </w:r>
      <w:proofErr w:type="spellEnd"/>
      <w:r w:rsidRPr="00396ACC">
        <w:rPr>
          <w:spacing w:val="28"/>
          <w:kern w:val="24"/>
        </w:rPr>
        <w:t>)</w:t>
      </w:r>
      <w:r w:rsidRPr="00396ACC">
        <w:rPr>
          <w:rFonts w:hint="eastAsia"/>
        </w:rPr>
        <w:t>。</w:t>
      </w:r>
    </w:p>
    <w:p w:rsidR="009D66D8" w:rsidRPr="00396ACC" w:rsidRDefault="009D66D8" w:rsidP="009D66D8">
      <w:pPr>
        <w:pStyle w:val="21"/>
        <w:rPr>
          <w:lang w:eastAsia="zh-HK"/>
        </w:rPr>
      </w:pPr>
    </w:p>
    <w:p w:rsidR="009D66D8" w:rsidRPr="00396ACC" w:rsidRDefault="009D66D8" w:rsidP="009D66D8">
      <w:pPr>
        <w:tabs>
          <w:tab w:val="clear" w:pos="1440"/>
        </w:tabs>
        <w:overflowPunct/>
        <w:autoSpaceDE/>
        <w:autoSpaceDN/>
        <w:adjustRightInd/>
        <w:snapToGrid/>
        <w:spacing w:line="240" w:lineRule="auto"/>
        <w:jc w:val="left"/>
        <w:textAlignment w:val="auto"/>
        <w:rPr>
          <w:lang w:eastAsia="x-none"/>
        </w:rPr>
      </w:pPr>
      <w:r w:rsidRPr="00396ACC">
        <w:br w:type="page"/>
      </w:r>
    </w:p>
    <w:p w:rsidR="009D66D8" w:rsidRPr="00396ACC" w:rsidRDefault="009D66D8" w:rsidP="009D66D8">
      <w:pPr>
        <w:pStyle w:val="21"/>
      </w:pPr>
      <w:r w:rsidRPr="00396ACC">
        <w:lastRenderedPageBreak/>
        <w:t>(5)</w:t>
      </w:r>
      <w:r w:rsidRPr="00396ACC">
        <w:tab/>
      </w:r>
      <w:proofErr w:type="spellStart"/>
      <w:r w:rsidRPr="00396ACC">
        <w:rPr>
          <w:rFonts w:hint="eastAsia"/>
        </w:rPr>
        <w:t>如上一次天災在不足七日前發生，農民已</w:t>
      </w:r>
      <w:r w:rsidRPr="00396ACC">
        <w:rPr>
          <w:rFonts w:hint="eastAsia"/>
          <w:lang w:eastAsia="zh-TW"/>
        </w:rPr>
        <w:t>獲發</w:t>
      </w:r>
      <w:r w:rsidRPr="00396ACC">
        <w:rPr>
          <w:rFonts w:hint="eastAsia"/>
        </w:rPr>
        <w:t>或將會獲發補助金，而農場亦沒有</w:t>
      </w:r>
      <w:r w:rsidRPr="00396ACC">
        <w:rPr>
          <w:rFonts w:hint="eastAsia"/>
          <w:lang w:eastAsia="zh-TW"/>
        </w:rPr>
        <w:t>新的</w:t>
      </w:r>
      <w:r w:rsidRPr="00396ACC">
        <w:rPr>
          <w:rFonts w:hint="eastAsia"/>
        </w:rPr>
        <w:t>嚴重損毀，則除非</w:t>
      </w:r>
      <w:r w:rsidRPr="00396ACC">
        <w:rPr>
          <w:rFonts w:hint="eastAsia"/>
          <w:lang w:eastAsia="zh-TW"/>
        </w:rPr>
        <w:t>這</w:t>
      </w:r>
      <w:r w:rsidRPr="00396ACC">
        <w:rPr>
          <w:rFonts w:hint="eastAsia"/>
        </w:rPr>
        <w:t>次事故令他們陷入極度困境，否則不會獲發補助金</w:t>
      </w:r>
      <w:proofErr w:type="spellEnd"/>
      <w:r w:rsidRPr="00396ACC">
        <w:rPr>
          <w:rFonts w:hint="eastAsia"/>
        </w:rPr>
        <w:t>。</w:t>
      </w:r>
    </w:p>
    <w:p w:rsidR="009D66D8" w:rsidRPr="00396ACC" w:rsidRDefault="009D66D8" w:rsidP="009D66D8">
      <w:pPr>
        <w:pStyle w:val="21"/>
      </w:pPr>
    </w:p>
    <w:p w:rsidR="009D66D8" w:rsidRPr="00396ACC" w:rsidRDefault="009D66D8" w:rsidP="009D66D8">
      <w:pPr>
        <w:pStyle w:val="13"/>
      </w:pPr>
      <w:r w:rsidRPr="00396ACC">
        <w:tab/>
        <w:t>(b)</w:t>
      </w:r>
      <w:r w:rsidRPr="00396ACC">
        <w:tab/>
      </w:r>
      <w:proofErr w:type="spellStart"/>
      <w:r w:rsidRPr="00396ACC">
        <w:rPr>
          <w:rFonts w:hint="eastAsia"/>
          <w:i/>
        </w:rPr>
        <w:t>漁民</w:t>
      </w:r>
      <w:proofErr w:type="spellEnd"/>
    </w:p>
    <w:p w:rsidR="009D66D8" w:rsidRPr="00396ACC" w:rsidRDefault="009D66D8" w:rsidP="009D66D8">
      <w:pPr>
        <w:pStyle w:val="21"/>
      </w:pPr>
    </w:p>
    <w:p w:rsidR="009D66D8" w:rsidRPr="00396ACC" w:rsidRDefault="009D66D8" w:rsidP="009D66D8">
      <w:pPr>
        <w:pStyle w:val="21"/>
      </w:pPr>
      <w:r w:rsidRPr="00396ACC">
        <w:t>(1)</w:t>
      </w:r>
      <w:r w:rsidRPr="00396ACC">
        <w:tab/>
      </w:r>
      <w:proofErr w:type="spellStart"/>
      <w:r w:rsidRPr="00396ACC">
        <w:rPr>
          <w:rFonts w:hint="eastAsia"/>
        </w:rPr>
        <w:t>只有真正的香港漁民，而家庭入息至少有一半來自捕魚，才會獲考慮給予援助</w:t>
      </w:r>
      <w:proofErr w:type="spellEnd"/>
      <w:r w:rsidRPr="00396ACC">
        <w:rPr>
          <w:rFonts w:hint="eastAsia"/>
        </w:rPr>
        <w:t>。</w:t>
      </w:r>
    </w:p>
    <w:p w:rsidR="009D66D8" w:rsidRPr="00396ACC" w:rsidRDefault="009D66D8" w:rsidP="009D66D8">
      <w:pPr>
        <w:pStyle w:val="21"/>
      </w:pPr>
    </w:p>
    <w:p w:rsidR="009D66D8" w:rsidRPr="00396ACC" w:rsidRDefault="009D66D8" w:rsidP="009D66D8">
      <w:pPr>
        <w:pStyle w:val="21"/>
      </w:pPr>
      <w:r w:rsidRPr="00396ACC">
        <w:t>(2)</w:t>
      </w:r>
      <w:r w:rsidRPr="00396ACC">
        <w:tab/>
      </w:r>
      <w:proofErr w:type="spellStart"/>
      <w:r w:rsidRPr="00396ACC">
        <w:rPr>
          <w:rFonts w:hint="eastAsia"/>
        </w:rPr>
        <w:t>申請人必須是損毀／損失船隻的船主，而且該船是供捕魚之用</w:t>
      </w:r>
      <w:proofErr w:type="spellEnd"/>
      <w:r w:rsidRPr="00396ACC">
        <w:rPr>
          <w:rFonts w:hint="eastAsia"/>
        </w:rPr>
        <w:t>。</w:t>
      </w:r>
    </w:p>
    <w:p w:rsidR="009D66D8" w:rsidRPr="00396ACC" w:rsidRDefault="009D66D8" w:rsidP="009D66D8">
      <w:pPr>
        <w:pStyle w:val="21"/>
      </w:pPr>
    </w:p>
    <w:p w:rsidR="009D66D8" w:rsidRPr="00396ACC" w:rsidRDefault="009D66D8" w:rsidP="009D66D8">
      <w:pPr>
        <w:pStyle w:val="21"/>
      </w:pPr>
      <w:r w:rsidRPr="00396ACC">
        <w:t>(3)</w:t>
      </w:r>
      <w:r w:rsidRPr="00396ACC">
        <w:tab/>
      </w:r>
      <w:proofErr w:type="spellStart"/>
      <w:r w:rsidRPr="00396ACC">
        <w:rPr>
          <w:rFonts w:hint="eastAsia"/>
        </w:rPr>
        <w:t>損毀／損失的船隻必須領有海事處簽發的有效漁船</w:t>
      </w:r>
      <w:r w:rsidRPr="00396ACC">
        <w:rPr>
          <w:rFonts w:hint="eastAsia"/>
          <w:lang w:eastAsia="zh-HK"/>
        </w:rPr>
        <w:t>運作</w:t>
      </w:r>
      <w:r w:rsidRPr="00396ACC">
        <w:rPr>
          <w:rFonts w:hint="eastAsia"/>
        </w:rPr>
        <w:t>牌照</w:t>
      </w:r>
      <w:proofErr w:type="spellEnd"/>
      <w:r w:rsidRPr="00396ACC">
        <w:rPr>
          <w:rFonts w:hint="eastAsia"/>
        </w:rPr>
        <w:t>。</w:t>
      </w:r>
    </w:p>
    <w:p w:rsidR="009D66D8" w:rsidRPr="00396ACC" w:rsidRDefault="009D66D8" w:rsidP="009D66D8">
      <w:pPr>
        <w:pStyle w:val="21"/>
      </w:pPr>
    </w:p>
    <w:p w:rsidR="009D66D8" w:rsidRPr="00396ACC" w:rsidRDefault="009D66D8" w:rsidP="009D66D8">
      <w:pPr>
        <w:pStyle w:val="21"/>
      </w:pPr>
      <w:r w:rsidRPr="00396ACC">
        <w:t>(4)</w:t>
      </w:r>
      <w:r w:rsidRPr="00396ACC">
        <w:tab/>
      </w:r>
      <w:proofErr w:type="spellStart"/>
      <w:r w:rsidRPr="00396ACC">
        <w:rPr>
          <w:rFonts w:hint="eastAsia"/>
        </w:rPr>
        <w:t>有關的損毀／損失必須是因火災、強風、豪雨、濃霧或其他事故而造成</w:t>
      </w:r>
      <w:proofErr w:type="spellEnd"/>
      <w:r w:rsidRPr="00396ACC">
        <w:rPr>
          <w:rFonts w:hint="eastAsia"/>
        </w:rPr>
        <w:t>。</w:t>
      </w:r>
    </w:p>
    <w:p w:rsidR="009D66D8" w:rsidRPr="00396ACC" w:rsidRDefault="009D66D8" w:rsidP="009D66D8">
      <w:pPr>
        <w:pStyle w:val="21"/>
      </w:pPr>
    </w:p>
    <w:p w:rsidR="009D66D8" w:rsidRPr="00396ACC" w:rsidRDefault="009D66D8" w:rsidP="009D66D8">
      <w:pPr>
        <w:pStyle w:val="21"/>
        <w:overflowPunct w:val="0"/>
      </w:pPr>
      <w:r w:rsidRPr="00396ACC">
        <w:t>(5)</w:t>
      </w:r>
      <w:r w:rsidRPr="00396ACC">
        <w:tab/>
      </w:r>
      <w:proofErr w:type="spellStart"/>
      <w:r w:rsidRPr="00396ACC">
        <w:rPr>
          <w:rFonts w:hint="eastAsia"/>
        </w:rPr>
        <w:t>如損毀／損失的船隻由魚商或捕魚公司擁有，除非申請人陷入極度困境，否則有關申請不會獲得考慮</w:t>
      </w:r>
      <w:proofErr w:type="spellEnd"/>
      <w:r w:rsidRPr="00396ACC">
        <w:rPr>
          <w:rFonts w:hint="eastAsia"/>
        </w:rPr>
        <w:t>。</w:t>
      </w:r>
    </w:p>
    <w:p w:rsidR="009D66D8" w:rsidRPr="00396ACC" w:rsidRDefault="009D66D8" w:rsidP="009D66D8">
      <w:pPr>
        <w:pStyle w:val="21"/>
      </w:pPr>
    </w:p>
    <w:p w:rsidR="009D66D8" w:rsidRPr="00396ACC" w:rsidRDefault="009D66D8" w:rsidP="009D66D8">
      <w:pPr>
        <w:pStyle w:val="21"/>
      </w:pPr>
      <w:r w:rsidRPr="00396ACC">
        <w:t>(6)</w:t>
      </w:r>
      <w:r w:rsidRPr="00396ACC">
        <w:tab/>
      </w:r>
      <w:r w:rsidRPr="00396ACC">
        <w:rPr>
          <w:rFonts w:hint="eastAsia"/>
          <w:szCs w:val="20"/>
          <w:lang w:val="en-US" w:eastAsia="zh-TW"/>
        </w:rPr>
        <w:t>如漁民</w:t>
      </w:r>
      <w:proofErr w:type="gramStart"/>
      <w:r w:rsidRPr="00396ACC">
        <w:rPr>
          <w:rFonts w:hint="eastAsia"/>
          <w:szCs w:val="20"/>
          <w:lang w:val="en-US" w:eastAsia="zh-TW"/>
        </w:rPr>
        <w:t>已為損毀</w:t>
      </w:r>
      <w:proofErr w:type="gramEnd"/>
      <w:r w:rsidRPr="00396ACC">
        <w:rPr>
          <w:rFonts w:hint="eastAsia"/>
          <w:szCs w:val="20"/>
          <w:lang w:val="en-US" w:eastAsia="zh-TW"/>
        </w:rPr>
        <w:t>／損失的船隻購買保險，其後獲保險公司賠償，</w:t>
      </w:r>
      <w:r w:rsidRPr="00396ACC">
        <w:rPr>
          <w:rFonts w:hint="eastAsia"/>
          <w:spacing w:val="26"/>
          <w:kern w:val="24"/>
          <w:szCs w:val="20"/>
          <w:lang w:val="en-US" w:eastAsia="zh-TW"/>
        </w:rPr>
        <w:t>便可能</w:t>
      </w:r>
      <w:r w:rsidRPr="00396ACC">
        <w:rPr>
          <w:rFonts w:hint="eastAsia"/>
          <w:szCs w:val="20"/>
          <w:lang w:val="en-US" w:eastAsia="zh-TW"/>
        </w:rPr>
        <w:t>須退回已領取的補助金。</w:t>
      </w:r>
    </w:p>
    <w:p w:rsidR="009D66D8" w:rsidRPr="00396ACC" w:rsidRDefault="009D66D8" w:rsidP="009D66D8">
      <w:pPr>
        <w:pStyle w:val="21"/>
      </w:pPr>
    </w:p>
    <w:p w:rsidR="009D66D8" w:rsidRPr="00396ACC" w:rsidRDefault="009D66D8" w:rsidP="009D66D8">
      <w:pPr>
        <w:pStyle w:val="13"/>
      </w:pPr>
      <w:r w:rsidRPr="00396ACC">
        <w:tab/>
        <w:t>(c)</w:t>
      </w:r>
      <w:r w:rsidRPr="00396ACC">
        <w:tab/>
      </w:r>
      <w:proofErr w:type="spellStart"/>
      <w:r w:rsidRPr="00396ACC">
        <w:rPr>
          <w:rFonts w:hint="eastAsia"/>
          <w:i/>
        </w:rPr>
        <w:t>塘魚養殖人士</w:t>
      </w:r>
      <w:proofErr w:type="spellEnd"/>
    </w:p>
    <w:p w:rsidR="009D66D8" w:rsidRPr="00396ACC" w:rsidRDefault="009D66D8" w:rsidP="009D66D8">
      <w:pPr>
        <w:pStyle w:val="21"/>
      </w:pPr>
    </w:p>
    <w:p w:rsidR="009D66D8" w:rsidRPr="00396ACC" w:rsidRDefault="009D66D8" w:rsidP="009D66D8">
      <w:pPr>
        <w:pStyle w:val="21"/>
        <w:numPr>
          <w:ilvl w:val="0"/>
          <w:numId w:val="22"/>
        </w:numPr>
        <w:overflowPunct w:val="0"/>
        <w:ind w:left="2574" w:hanging="567"/>
      </w:pPr>
      <w:proofErr w:type="spellStart"/>
      <w:r w:rsidRPr="00396ACC">
        <w:rPr>
          <w:rFonts w:hint="eastAsia"/>
        </w:rPr>
        <w:t>只有真正小規模養殖塘魚的人士，才會獲得考慮；商營養殖企業或收入較高的養殖人士，除非陷入極度困境，否則不會獲得考慮</w:t>
      </w:r>
      <w:proofErr w:type="spellEnd"/>
      <w:r w:rsidRPr="00396ACC">
        <w:rPr>
          <w:rFonts w:hint="eastAsia"/>
        </w:rPr>
        <w:t>。</w:t>
      </w:r>
    </w:p>
    <w:p w:rsidR="009D66D8" w:rsidRPr="00396ACC" w:rsidRDefault="009D66D8" w:rsidP="009D66D8">
      <w:pPr>
        <w:pStyle w:val="21"/>
      </w:pPr>
    </w:p>
    <w:p w:rsidR="009D66D8" w:rsidRPr="00396ACC" w:rsidRDefault="009D66D8" w:rsidP="009D66D8">
      <w:pPr>
        <w:pStyle w:val="21"/>
      </w:pPr>
      <w:r w:rsidRPr="00396ACC">
        <w:t>(2)</w:t>
      </w:r>
      <w:r w:rsidRPr="00396ACC">
        <w:tab/>
      </w:r>
      <w:proofErr w:type="spellStart"/>
      <w:r w:rsidRPr="00396ACC">
        <w:rPr>
          <w:rFonts w:hint="eastAsia"/>
        </w:rPr>
        <w:t>如申請人的一半家庭收入並非來自養殖塘魚，其申請不會獲得批准</w:t>
      </w:r>
      <w:proofErr w:type="spellEnd"/>
      <w:r w:rsidRPr="00396ACC">
        <w:rPr>
          <w:rFonts w:hint="eastAsia"/>
        </w:rPr>
        <w:t>。</w:t>
      </w:r>
    </w:p>
    <w:p w:rsidR="009D66D8" w:rsidRPr="00396ACC" w:rsidRDefault="009D66D8" w:rsidP="009D66D8">
      <w:pPr>
        <w:pStyle w:val="21"/>
      </w:pPr>
    </w:p>
    <w:p w:rsidR="009D66D8" w:rsidRPr="00396ACC" w:rsidRDefault="009D66D8" w:rsidP="009D66D8">
      <w:pPr>
        <w:pStyle w:val="21"/>
      </w:pPr>
      <w:r w:rsidRPr="00396ACC">
        <w:t>(3)</w:t>
      </w:r>
      <w:r w:rsidRPr="00396ACC">
        <w:tab/>
      </w:r>
      <w:proofErr w:type="spellStart"/>
      <w:r w:rsidRPr="00396ACC">
        <w:rPr>
          <w:rFonts w:hint="eastAsia"/>
        </w:rPr>
        <w:t>如整個魚場的損毀程度少於三分之一，便不應發給補助金，除非情況特殊，才會例外處理</w:t>
      </w:r>
      <w:proofErr w:type="spellEnd"/>
      <w:r w:rsidRPr="00396ACC">
        <w:rPr>
          <w:rFonts w:hint="eastAsia"/>
        </w:rPr>
        <w:t>。</w:t>
      </w:r>
    </w:p>
    <w:p w:rsidR="009D66D8" w:rsidRPr="00396ACC" w:rsidRDefault="009D66D8" w:rsidP="009D66D8">
      <w:pPr>
        <w:pStyle w:val="21"/>
      </w:pPr>
    </w:p>
    <w:p w:rsidR="009D66D8" w:rsidRPr="00396ACC" w:rsidRDefault="009D66D8" w:rsidP="009D66D8">
      <w:pPr>
        <w:pStyle w:val="21"/>
      </w:pPr>
    </w:p>
    <w:p w:rsidR="009D66D8" w:rsidRPr="00396ACC" w:rsidRDefault="009D66D8" w:rsidP="009D66D8">
      <w:pPr>
        <w:pStyle w:val="13"/>
      </w:pPr>
      <w:r w:rsidRPr="00396ACC">
        <w:tab/>
        <w:t>(d)</w:t>
      </w:r>
      <w:r w:rsidRPr="00396ACC">
        <w:tab/>
      </w:r>
      <w:proofErr w:type="spellStart"/>
      <w:r w:rsidRPr="00396ACC">
        <w:rPr>
          <w:rFonts w:hint="eastAsia"/>
          <w:i/>
        </w:rPr>
        <w:t>海魚養殖人士</w:t>
      </w:r>
      <w:proofErr w:type="spellEnd"/>
    </w:p>
    <w:p w:rsidR="009D66D8" w:rsidRPr="00396ACC" w:rsidRDefault="009D66D8" w:rsidP="009D66D8">
      <w:pPr>
        <w:pStyle w:val="13"/>
      </w:pPr>
    </w:p>
    <w:p w:rsidR="009D66D8" w:rsidRPr="00396ACC" w:rsidRDefault="009D66D8" w:rsidP="009D66D8">
      <w:pPr>
        <w:pStyle w:val="21"/>
      </w:pPr>
      <w:r w:rsidRPr="00396ACC">
        <w:t>(1)</w:t>
      </w:r>
      <w:r w:rsidRPr="00396ACC">
        <w:tab/>
      </w:r>
      <w:proofErr w:type="spellStart"/>
      <w:r w:rsidRPr="00396ACC">
        <w:rPr>
          <w:rFonts w:hint="eastAsia"/>
        </w:rPr>
        <w:t>只有持牌的小規模養殖海魚人士，而家庭入息至少有一半來自養殖海魚，才會獲考慮給予援助</w:t>
      </w:r>
      <w:proofErr w:type="spellEnd"/>
      <w:r w:rsidRPr="00396ACC">
        <w:rPr>
          <w:rFonts w:hint="eastAsia"/>
        </w:rPr>
        <w:t>。</w:t>
      </w:r>
    </w:p>
    <w:p w:rsidR="009D66D8" w:rsidRPr="00396ACC" w:rsidRDefault="009D66D8" w:rsidP="009D66D8">
      <w:pPr>
        <w:pStyle w:val="21"/>
      </w:pPr>
    </w:p>
    <w:p w:rsidR="009D66D8" w:rsidRPr="00396ACC" w:rsidRDefault="009D66D8" w:rsidP="009D66D8">
      <w:pPr>
        <w:pStyle w:val="21"/>
      </w:pPr>
      <w:r w:rsidRPr="00396ACC">
        <w:t>(2)</w:t>
      </w:r>
      <w:r w:rsidRPr="00396ACC">
        <w:tab/>
      </w:r>
      <w:proofErr w:type="spellStart"/>
      <w:r w:rsidRPr="00396ACC">
        <w:rPr>
          <w:rFonts w:hint="eastAsia"/>
        </w:rPr>
        <w:t>除非情況特殊，損失或損毀魚排或魚籠，必須分別佔所使用魚排或魚籠至少三分之一，才會獲考慮給予援助</w:t>
      </w:r>
      <w:proofErr w:type="spellEnd"/>
      <w:r w:rsidRPr="00396ACC">
        <w:rPr>
          <w:rFonts w:hint="eastAsia"/>
        </w:rPr>
        <w:t>。</w:t>
      </w:r>
    </w:p>
    <w:p w:rsidR="009D66D8" w:rsidRPr="00396ACC" w:rsidRDefault="009D66D8" w:rsidP="009D66D8">
      <w:pPr>
        <w:pStyle w:val="21"/>
      </w:pPr>
    </w:p>
    <w:p w:rsidR="009D66D8" w:rsidRPr="00396ACC" w:rsidRDefault="009D66D8" w:rsidP="009D66D8">
      <w:pPr>
        <w:pStyle w:val="21"/>
      </w:pPr>
      <w:r w:rsidRPr="00396ACC">
        <w:t>(3)</w:t>
      </w:r>
      <w:r w:rsidRPr="00396ACC">
        <w:tab/>
      </w:r>
      <w:proofErr w:type="spellStart"/>
      <w:r w:rsidRPr="00396ACC">
        <w:rPr>
          <w:rFonts w:hint="eastAsia"/>
        </w:rPr>
        <w:t>除非情況特殊，損失海魚的價值，必須佔所養殖海魚總值至少三分之一，才會獲考慮給予援助</w:t>
      </w:r>
      <w:proofErr w:type="spellEnd"/>
      <w:r w:rsidRPr="00396ACC">
        <w:rPr>
          <w:rFonts w:hint="eastAsia"/>
        </w:rPr>
        <w:t>。</w:t>
      </w:r>
    </w:p>
    <w:p w:rsidR="009D66D8" w:rsidRPr="00396ACC" w:rsidRDefault="009D66D8" w:rsidP="009D66D8">
      <w:pPr>
        <w:pStyle w:val="21"/>
      </w:pPr>
    </w:p>
    <w:p w:rsidR="009D66D8" w:rsidRPr="00396ACC" w:rsidRDefault="009D66D8" w:rsidP="009D66D8">
      <w:pPr>
        <w:pStyle w:val="21"/>
      </w:pPr>
      <w:r w:rsidRPr="00396ACC">
        <w:t>(4)</w:t>
      </w:r>
      <w:r w:rsidRPr="00396ACC">
        <w:tab/>
      </w:r>
      <w:r w:rsidRPr="00396ACC">
        <w:rPr>
          <w:rFonts w:hint="eastAsia"/>
          <w:szCs w:val="20"/>
          <w:lang w:val="en-US" w:eastAsia="zh-TW"/>
        </w:rPr>
        <w:t>就上文第</w:t>
      </w:r>
      <w:r w:rsidRPr="00396ACC">
        <w:rPr>
          <w:szCs w:val="20"/>
          <w:lang w:val="en-US" w:eastAsia="zh-TW"/>
        </w:rPr>
        <w:t>(2)</w:t>
      </w:r>
      <w:r w:rsidRPr="00396ACC">
        <w:rPr>
          <w:rFonts w:hint="eastAsia"/>
          <w:szCs w:val="20"/>
          <w:lang w:val="en-US" w:eastAsia="zh-TW"/>
        </w:rPr>
        <w:t>及</w:t>
      </w:r>
      <w:r w:rsidRPr="00396ACC">
        <w:rPr>
          <w:szCs w:val="20"/>
          <w:lang w:val="en-US" w:eastAsia="zh-TW"/>
        </w:rPr>
        <w:t>(3)</w:t>
      </w:r>
      <w:r w:rsidRPr="00396ACC">
        <w:rPr>
          <w:rFonts w:hint="eastAsia"/>
          <w:szCs w:val="20"/>
          <w:lang w:val="en-US" w:eastAsia="zh-TW"/>
        </w:rPr>
        <w:t>項而言，就有關魚排、</w:t>
      </w:r>
      <w:proofErr w:type="gramStart"/>
      <w:r w:rsidRPr="00396ACC">
        <w:rPr>
          <w:rFonts w:hint="eastAsia"/>
          <w:szCs w:val="20"/>
          <w:lang w:val="en-US" w:eastAsia="zh-TW"/>
        </w:rPr>
        <w:t>魚籠或</w:t>
      </w:r>
      <w:proofErr w:type="gramEnd"/>
      <w:r w:rsidRPr="00396ACC">
        <w:rPr>
          <w:rFonts w:hint="eastAsia"/>
          <w:szCs w:val="20"/>
          <w:lang w:val="en-US" w:eastAsia="zh-TW"/>
        </w:rPr>
        <w:t>海魚發放的補助金額，不應超過實際損失的價值。</w:t>
      </w:r>
    </w:p>
    <w:p w:rsidR="009D66D8" w:rsidRPr="00396ACC" w:rsidRDefault="009D66D8" w:rsidP="009D66D8">
      <w:pPr>
        <w:pStyle w:val="21"/>
      </w:pPr>
    </w:p>
    <w:p w:rsidR="009D66D8" w:rsidRPr="00396ACC" w:rsidRDefault="009D66D8" w:rsidP="009D66D8">
      <w:pPr>
        <w:pStyle w:val="21"/>
        <w:rPr>
          <w:szCs w:val="20"/>
          <w:lang w:val="en-US" w:eastAsia="zh-TW"/>
        </w:rPr>
      </w:pPr>
      <w:r w:rsidRPr="00396ACC">
        <w:t>(5)</w:t>
      </w:r>
      <w:r w:rsidRPr="00396ACC">
        <w:tab/>
      </w:r>
      <w:r w:rsidRPr="00396ACC">
        <w:rPr>
          <w:rFonts w:hint="eastAsia"/>
          <w:szCs w:val="20"/>
          <w:lang w:val="en-US" w:eastAsia="zh-TW"/>
        </w:rPr>
        <w:t>商營養殖企業和大型養殖場，除非陷入極度困境，否則不會獲得考慮。</w:t>
      </w:r>
    </w:p>
    <w:p w:rsidR="009D66D8" w:rsidRPr="00396ACC" w:rsidRDefault="009D66D8" w:rsidP="009D66D8">
      <w:pPr>
        <w:pStyle w:val="21"/>
        <w:rPr>
          <w:szCs w:val="20"/>
          <w:lang w:val="en-US" w:eastAsia="zh-TW"/>
        </w:rPr>
      </w:pPr>
    </w:p>
    <w:p w:rsidR="009D66D8" w:rsidRPr="00396ACC" w:rsidRDefault="009D66D8" w:rsidP="009D66D8">
      <w:pPr>
        <w:pStyle w:val="21"/>
        <w:rPr>
          <w:lang w:val="en-US"/>
        </w:rPr>
      </w:pPr>
      <w:r w:rsidRPr="00396ACC">
        <w:t>(6)</w:t>
      </w:r>
      <w:r w:rsidRPr="00396ACC">
        <w:tab/>
      </w:r>
      <w:proofErr w:type="spellStart"/>
      <w:r w:rsidRPr="00396ACC">
        <w:rPr>
          <w:rFonts w:hint="eastAsia"/>
        </w:rPr>
        <w:t>如養殖人士已為海魚／魚排購買保險，其後獲保險公司賠償，</w:t>
      </w:r>
      <w:r w:rsidRPr="00396ACC">
        <w:rPr>
          <w:rFonts w:hint="eastAsia"/>
          <w:spacing w:val="26"/>
          <w:kern w:val="24"/>
          <w:szCs w:val="20"/>
          <w:lang w:val="en-US" w:eastAsia="zh-TW"/>
        </w:rPr>
        <w:t>便可能</w:t>
      </w:r>
      <w:r w:rsidRPr="00396ACC">
        <w:rPr>
          <w:rFonts w:hint="eastAsia"/>
        </w:rPr>
        <w:t>須退回已領取的補助金</w:t>
      </w:r>
      <w:proofErr w:type="spellEnd"/>
      <w:r w:rsidRPr="00396ACC">
        <w:rPr>
          <w:rFonts w:hint="eastAsia"/>
        </w:rPr>
        <w:t>。</w:t>
      </w:r>
    </w:p>
    <w:p w:rsidR="009D66D8" w:rsidRPr="00396ACC" w:rsidRDefault="009D66D8" w:rsidP="009D66D8">
      <w:pPr>
        <w:pStyle w:val="21"/>
      </w:pPr>
    </w:p>
    <w:p w:rsidR="009D66D8" w:rsidRPr="00396ACC" w:rsidRDefault="009D66D8" w:rsidP="009D66D8">
      <w:pPr>
        <w:pStyle w:val="af1"/>
        <w:tabs>
          <w:tab w:val="clear" w:pos="936"/>
          <w:tab w:val="clear" w:pos="1559"/>
          <w:tab w:val="clear" w:pos="2183"/>
          <w:tab w:val="clear" w:pos="2807"/>
          <w:tab w:val="left" w:pos="1440"/>
        </w:tabs>
        <w:spacing w:line="360" w:lineRule="auto"/>
        <w:rPr>
          <w:rFonts w:eastAsia="新細明體"/>
        </w:rPr>
      </w:pPr>
      <w:r w:rsidRPr="00396ACC">
        <w:rPr>
          <w:rFonts w:eastAsia="新細明體" w:hint="eastAsia"/>
        </w:rPr>
        <w:t>海事處</w:t>
      </w:r>
      <w:r w:rsidRPr="00396ACC">
        <w:rPr>
          <w:rFonts w:eastAsia="新細明體"/>
          <w:u w:val="none"/>
        </w:rPr>
        <w:t>(</w:t>
      </w:r>
      <w:r w:rsidRPr="00396ACC">
        <w:rPr>
          <w:rFonts w:eastAsia="新細明體" w:hint="eastAsia"/>
          <w:u w:val="none"/>
        </w:rPr>
        <w:t>工作船</w:t>
      </w:r>
      <w:r w:rsidRPr="00396ACC">
        <w:rPr>
          <w:rFonts w:eastAsia="新細明體"/>
          <w:u w:val="none"/>
        </w:rPr>
        <w:t>)</w:t>
      </w:r>
    </w:p>
    <w:p w:rsidR="009D66D8" w:rsidRPr="00396ACC" w:rsidRDefault="009D66D8" w:rsidP="009D66D8">
      <w:pPr>
        <w:pStyle w:val="af1"/>
        <w:tabs>
          <w:tab w:val="clear" w:pos="936"/>
          <w:tab w:val="clear" w:pos="1559"/>
          <w:tab w:val="clear" w:pos="2183"/>
          <w:tab w:val="clear" w:pos="2807"/>
          <w:tab w:val="left" w:pos="1440"/>
        </w:tabs>
        <w:spacing w:line="360" w:lineRule="auto"/>
        <w:rPr>
          <w:rFonts w:eastAsia="新細明體"/>
        </w:rPr>
      </w:pPr>
    </w:p>
    <w:p w:rsidR="009D66D8" w:rsidRPr="00396ACC" w:rsidRDefault="009D66D8" w:rsidP="009D66D8">
      <w:pPr>
        <w:pStyle w:val="13"/>
      </w:pPr>
      <w:r w:rsidRPr="00396ACC">
        <w:t>5.3</w:t>
      </w:r>
      <w:r w:rsidRPr="00396ACC">
        <w:tab/>
        <w:t>(a)</w:t>
      </w:r>
      <w:r w:rsidRPr="00396ACC">
        <w:tab/>
      </w:r>
      <w:r w:rsidRPr="00396ACC">
        <w:rPr>
          <w:rFonts w:hint="eastAsia"/>
          <w:szCs w:val="20"/>
          <w:lang w:val="en-US" w:eastAsia="zh-TW"/>
        </w:rPr>
        <w:t>只有根據《商船</w:t>
      </w:r>
      <w:r w:rsidRPr="00396ACC">
        <w:rPr>
          <w:szCs w:val="20"/>
          <w:lang w:val="en-US" w:eastAsia="zh-TW"/>
        </w:rPr>
        <w:t>(</w:t>
      </w:r>
      <w:r w:rsidRPr="00396ACC">
        <w:rPr>
          <w:rFonts w:hint="eastAsia"/>
          <w:szCs w:val="20"/>
          <w:lang w:val="en-US" w:eastAsia="zh-TW"/>
        </w:rPr>
        <w:t>本地船隻</w:t>
      </w:r>
      <w:r w:rsidRPr="00396ACC">
        <w:rPr>
          <w:szCs w:val="20"/>
          <w:lang w:val="en-US" w:eastAsia="zh-TW"/>
        </w:rPr>
        <w:t>)(</w:t>
      </w:r>
      <w:r w:rsidRPr="00396ACC">
        <w:rPr>
          <w:rFonts w:hint="eastAsia"/>
          <w:szCs w:val="20"/>
          <w:lang w:val="en-US" w:eastAsia="zh-TW"/>
        </w:rPr>
        <w:t>證明書及牌照事宜</w:t>
      </w:r>
      <w:r w:rsidRPr="00396ACC">
        <w:rPr>
          <w:szCs w:val="20"/>
          <w:lang w:val="en-US" w:eastAsia="zh-TW"/>
        </w:rPr>
        <w:t>)</w:t>
      </w:r>
      <w:r w:rsidRPr="00396ACC">
        <w:rPr>
          <w:rFonts w:hint="eastAsia"/>
          <w:szCs w:val="20"/>
          <w:lang w:val="en-US" w:eastAsia="zh-TW"/>
        </w:rPr>
        <w:t>規例》</w:t>
      </w:r>
      <w:r w:rsidRPr="00396ACC">
        <w:rPr>
          <w:szCs w:val="20"/>
          <w:lang w:val="en-US" w:eastAsia="zh-TW"/>
        </w:rPr>
        <w:t>(</w:t>
      </w:r>
      <w:r w:rsidRPr="00396ACC">
        <w:rPr>
          <w:rFonts w:hint="eastAsia"/>
          <w:szCs w:val="20"/>
          <w:lang w:val="en-US" w:eastAsia="zh-TW"/>
        </w:rPr>
        <w:t>第</w:t>
      </w:r>
      <w:r w:rsidRPr="00396ACC">
        <w:rPr>
          <w:szCs w:val="20"/>
          <w:lang w:val="en-US" w:eastAsia="zh-TW"/>
        </w:rPr>
        <w:t>548D</w:t>
      </w:r>
      <w:r w:rsidRPr="00396ACC">
        <w:rPr>
          <w:rFonts w:hint="eastAsia"/>
          <w:szCs w:val="20"/>
          <w:lang w:val="en-US" w:eastAsia="zh-TW"/>
        </w:rPr>
        <w:t>章</w:t>
      </w:r>
      <w:r w:rsidRPr="00396ACC">
        <w:rPr>
          <w:szCs w:val="20"/>
          <w:lang w:val="en-US" w:eastAsia="zh-TW"/>
        </w:rPr>
        <w:t>)</w:t>
      </w:r>
      <w:r w:rsidRPr="00396ACC">
        <w:rPr>
          <w:rFonts w:hint="eastAsia"/>
          <w:szCs w:val="20"/>
          <w:lang w:val="en-US" w:eastAsia="zh-TW"/>
        </w:rPr>
        <w:t>領有證明書及牌照的工作船船東，才會獲發補助金；船東無論有否購買有效保險，也可獲發補助金。不過，如受害人其後獲保險公司支付受損毀工作船的賠償，</w:t>
      </w:r>
      <w:r w:rsidRPr="00396ACC">
        <w:rPr>
          <w:rFonts w:hint="eastAsia"/>
          <w:spacing w:val="26"/>
          <w:kern w:val="24"/>
          <w:szCs w:val="20"/>
          <w:lang w:val="en-US" w:eastAsia="zh-TW"/>
        </w:rPr>
        <w:t>便可能</w:t>
      </w:r>
      <w:r w:rsidRPr="00396ACC">
        <w:rPr>
          <w:rFonts w:hint="eastAsia"/>
          <w:szCs w:val="20"/>
          <w:lang w:val="en-US" w:eastAsia="zh-TW"/>
        </w:rPr>
        <w:t>須退回已領取的補助金。</w:t>
      </w:r>
    </w:p>
    <w:p w:rsidR="009D66D8" w:rsidRPr="00396ACC" w:rsidRDefault="009D66D8" w:rsidP="009D66D8">
      <w:pPr>
        <w:pStyle w:val="13"/>
      </w:pPr>
    </w:p>
    <w:p w:rsidR="009D66D8" w:rsidRPr="00396ACC" w:rsidRDefault="009D66D8" w:rsidP="009D66D8">
      <w:pPr>
        <w:pStyle w:val="13"/>
      </w:pPr>
      <w:r w:rsidRPr="00396ACC">
        <w:tab/>
        <w:t>(b)</w:t>
      </w:r>
      <w:r w:rsidRPr="00396ACC">
        <w:tab/>
      </w:r>
      <w:proofErr w:type="spellStart"/>
      <w:r w:rsidRPr="00396ACC">
        <w:rPr>
          <w:rFonts w:hint="eastAsia"/>
        </w:rPr>
        <w:t>在天災發生時，工作船的</w:t>
      </w:r>
      <w:r w:rsidRPr="00396ACC">
        <w:rPr>
          <w:rFonts w:hint="eastAsia"/>
          <w:lang w:eastAsia="zh-HK"/>
        </w:rPr>
        <w:t>運作</w:t>
      </w:r>
      <w:r w:rsidRPr="00396ACC">
        <w:rPr>
          <w:rFonts w:hint="eastAsia"/>
        </w:rPr>
        <w:t>牌照必須仍然有效</w:t>
      </w:r>
      <w:proofErr w:type="spellEnd"/>
      <w:r w:rsidRPr="00396ACC">
        <w:rPr>
          <w:rFonts w:hint="eastAsia"/>
        </w:rPr>
        <w:t>。</w:t>
      </w:r>
    </w:p>
    <w:p w:rsidR="009D66D8" w:rsidRPr="00396ACC" w:rsidRDefault="009D66D8" w:rsidP="009D66D8">
      <w:pPr>
        <w:pStyle w:val="13"/>
      </w:pPr>
    </w:p>
    <w:p w:rsidR="009D66D8" w:rsidRPr="00396ACC" w:rsidRDefault="009D66D8" w:rsidP="009D66D8">
      <w:pPr>
        <w:pStyle w:val="13"/>
      </w:pPr>
      <w:r w:rsidRPr="00396ACC">
        <w:tab/>
        <w:t>(c)</w:t>
      </w:r>
      <w:r w:rsidRPr="00396ACC">
        <w:tab/>
      </w:r>
      <w:r w:rsidRPr="00396ACC">
        <w:rPr>
          <w:rFonts w:hint="eastAsia"/>
          <w:szCs w:val="20"/>
          <w:lang w:val="en-US" w:eastAsia="zh-TW"/>
        </w:rPr>
        <w:t>工作船必須以船東本人的名義領有</w:t>
      </w:r>
      <w:r w:rsidRPr="00396ACC">
        <w:rPr>
          <w:rFonts w:hint="eastAsia"/>
          <w:szCs w:val="20"/>
          <w:lang w:val="en-US" w:eastAsia="zh-HK"/>
        </w:rPr>
        <w:t>擁有權</w:t>
      </w:r>
      <w:r w:rsidRPr="00396ACC">
        <w:rPr>
          <w:rFonts w:hint="eastAsia"/>
          <w:szCs w:val="20"/>
          <w:lang w:val="en-US" w:eastAsia="zh-TW"/>
        </w:rPr>
        <w:t>證明書及</w:t>
      </w:r>
      <w:r w:rsidRPr="00396ACC">
        <w:rPr>
          <w:rFonts w:hint="eastAsia"/>
          <w:szCs w:val="20"/>
          <w:lang w:val="en-US" w:eastAsia="zh-HK"/>
        </w:rPr>
        <w:t>運作</w:t>
      </w:r>
      <w:r w:rsidRPr="00396ACC">
        <w:rPr>
          <w:rFonts w:hint="eastAsia"/>
          <w:szCs w:val="20"/>
          <w:lang w:val="en-US" w:eastAsia="zh-TW"/>
        </w:rPr>
        <w:t>牌照。為免生疑問，如工作船的船東是一間公司，除非情況特殊，否則不會獲發補助金。</w:t>
      </w:r>
    </w:p>
    <w:p w:rsidR="009D66D8" w:rsidRPr="00396ACC" w:rsidRDefault="009D66D8" w:rsidP="009D66D8">
      <w:pPr>
        <w:pStyle w:val="13"/>
      </w:pPr>
    </w:p>
    <w:p w:rsidR="009D66D8" w:rsidRPr="00396ACC" w:rsidRDefault="009D66D8" w:rsidP="009D66D8">
      <w:pPr>
        <w:pStyle w:val="13"/>
      </w:pPr>
      <w:r w:rsidRPr="00396ACC">
        <w:tab/>
        <w:t>(d)</w:t>
      </w:r>
      <w:r w:rsidRPr="00396ACC">
        <w:tab/>
      </w:r>
      <w:r w:rsidRPr="00396ACC">
        <w:rPr>
          <w:rFonts w:hint="eastAsia"/>
          <w:szCs w:val="20"/>
          <w:lang w:val="en-US" w:eastAsia="zh-TW"/>
        </w:rPr>
        <w:t>如工作船的船東擁有超過一艘工作船，而當中只有一艘損毀，除非情況特殊，否則不會獲發補助金。</w:t>
      </w:r>
    </w:p>
    <w:p w:rsidR="009D66D8" w:rsidRPr="00396ACC" w:rsidRDefault="009D66D8" w:rsidP="009D66D8">
      <w:pPr>
        <w:pStyle w:val="af1"/>
        <w:rPr>
          <w:rFonts w:eastAsia="新細明體"/>
        </w:rPr>
      </w:pPr>
    </w:p>
    <w:p w:rsidR="009D66D8" w:rsidRPr="00396ACC" w:rsidRDefault="009D66D8" w:rsidP="009D66D8">
      <w:pPr>
        <w:pStyle w:val="af1"/>
        <w:rPr>
          <w:rFonts w:eastAsia="新細明體"/>
        </w:rPr>
      </w:pPr>
      <w:r w:rsidRPr="00396ACC">
        <w:rPr>
          <w:rFonts w:eastAsia="新細明體" w:hint="eastAsia"/>
        </w:rPr>
        <w:t>社會福利署</w:t>
      </w:r>
    </w:p>
    <w:p w:rsidR="009D66D8" w:rsidRPr="00396ACC" w:rsidRDefault="009D66D8" w:rsidP="009D66D8">
      <w:pPr>
        <w:pStyle w:val="af1"/>
        <w:tabs>
          <w:tab w:val="clear" w:pos="936"/>
          <w:tab w:val="clear" w:pos="1559"/>
          <w:tab w:val="clear" w:pos="2183"/>
          <w:tab w:val="clear" w:pos="2807"/>
          <w:tab w:val="left" w:pos="1440"/>
        </w:tabs>
        <w:spacing w:line="360" w:lineRule="auto"/>
        <w:rPr>
          <w:rFonts w:eastAsia="新細明體"/>
        </w:rPr>
      </w:pPr>
    </w:p>
    <w:p w:rsidR="009D66D8" w:rsidRPr="00396ACC" w:rsidRDefault="009D66D8" w:rsidP="009D66D8">
      <w:pPr>
        <w:pStyle w:val="13"/>
      </w:pPr>
      <w:r w:rsidRPr="00396ACC">
        <w:t>5.4</w:t>
      </w:r>
      <w:r w:rsidRPr="00396ACC">
        <w:tab/>
        <w:t>(a)</w:t>
      </w:r>
      <w:r w:rsidRPr="00396ACC">
        <w:tab/>
      </w:r>
      <w:r w:rsidRPr="00396ACC">
        <w:rPr>
          <w:rFonts w:hint="eastAsia"/>
          <w:spacing w:val="26"/>
          <w:szCs w:val="20"/>
          <w:lang w:val="en-US" w:eastAsia="zh-TW"/>
        </w:rPr>
        <w:t>如</w:t>
      </w:r>
      <w:proofErr w:type="gramStart"/>
      <w:r w:rsidRPr="00396ACC">
        <w:rPr>
          <w:rFonts w:hint="eastAsia"/>
          <w:spacing w:val="26"/>
          <w:szCs w:val="20"/>
          <w:lang w:val="en-US" w:eastAsia="zh-TW"/>
        </w:rPr>
        <w:t>殮</w:t>
      </w:r>
      <w:proofErr w:type="gramEnd"/>
      <w:r w:rsidRPr="00396ACC">
        <w:rPr>
          <w:rFonts w:hint="eastAsia"/>
          <w:spacing w:val="26"/>
          <w:szCs w:val="20"/>
          <w:lang w:val="en-US" w:eastAsia="zh-TW"/>
        </w:rPr>
        <w:t>葬費用全部或部分由政府</w:t>
      </w:r>
      <w:r w:rsidRPr="00396ACC">
        <w:rPr>
          <w:spacing w:val="26"/>
          <w:szCs w:val="20"/>
          <w:lang w:val="en-US" w:eastAsia="zh-TW"/>
        </w:rPr>
        <w:t>(</w:t>
      </w:r>
      <w:r w:rsidRPr="00396ACC">
        <w:rPr>
          <w:rFonts w:hint="eastAsia"/>
          <w:spacing w:val="26"/>
          <w:szCs w:val="20"/>
          <w:lang w:val="en-US" w:eastAsia="zh-TW"/>
        </w:rPr>
        <w:t>例如通過綜合社會保障援助計劃</w:t>
      </w:r>
      <w:r w:rsidRPr="00396ACC">
        <w:rPr>
          <w:spacing w:val="26"/>
          <w:szCs w:val="20"/>
          <w:lang w:val="en-US" w:eastAsia="zh-TW"/>
        </w:rPr>
        <w:t>)</w:t>
      </w:r>
      <w:r w:rsidRPr="00396ACC">
        <w:rPr>
          <w:rFonts w:hint="eastAsia"/>
          <w:spacing w:val="26"/>
          <w:szCs w:val="20"/>
          <w:lang w:val="en-US" w:eastAsia="zh-TW"/>
        </w:rPr>
        <w:t>或任何慈善基金支付，在發放殮葬補助時，應先行扣除該筆款額。</w:t>
      </w:r>
    </w:p>
    <w:p w:rsidR="009D66D8" w:rsidRPr="00396ACC" w:rsidRDefault="009D66D8" w:rsidP="009D66D8">
      <w:pPr>
        <w:pStyle w:val="13"/>
      </w:pPr>
    </w:p>
    <w:p w:rsidR="009D66D8" w:rsidRPr="00396ACC" w:rsidRDefault="009D66D8" w:rsidP="009D66D8">
      <w:pPr>
        <w:pStyle w:val="13"/>
      </w:pPr>
      <w:r w:rsidRPr="00396ACC">
        <w:tab/>
        <w:t>(b)</w:t>
      </w:r>
      <w:r w:rsidRPr="00396ACC">
        <w:tab/>
      </w:r>
      <w:r w:rsidRPr="00396ACC">
        <w:rPr>
          <w:rFonts w:hint="eastAsia"/>
          <w:szCs w:val="20"/>
          <w:lang w:val="en-US" w:eastAsia="zh-TW"/>
        </w:rPr>
        <w:t>社會福利署會視乎情況，把</w:t>
      </w:r>
      <w:proofErr w:type="gramStart"/>
      <w:r w:rsidRPr="00396ACC">
        <w:rPr>
          <w:rFonts w:hint="eastAsia"/>
          <w:szCs w:val="20"/>
          <w:lang w:val="en-US" w:eastAsia="zh-TW"/>
        </w:rPr>
        <w:t>殮</w:t>
      </w:r>
      <w:proofErr w:type="gramEnd"/>
      <w:r w:rsidRPr="00396ACC">
        <w:rPr>
          <w:rFonts w:hint="eastAsia"/>
          <w:szCs w:val="20"/>
          <w:lang w:val="en-US" w:eastAsia="zh-TW"/>
        </w:rPr>
        <w:t>葬補助發給負責死者殮葬費用的人士或死者的一名親屬。</w:t>
      </w:r>
    </w:p>
    <w:p w:rsidR="009D66D8" w:rsidRPr="00396ACC" w:rsidRDefault="009D66D8" w:rsidP="009D66D8">
      <w:pPr>
        <w:pStyle w:val="af"/>
        <w:spacing w:after="0"/>
        <w:ind w:left="0" w:firstLine="0"/>
      </w:pPr>
    </w:p>
    <w:p w:rsidR="009D66D8" w:rsidRPr="00396ACC" w:rsidRDefault="009D66D8" w:rsidP="009D66D8">
      <w:pPr>
        <w:pStyle w:val="120"/>
        <w:rPr>
          <w:rFonts w:ascii="Times New Roman" w:hAnsi="Times New Roman"/>
        </w:rPr>
      </w:pPr>
      <w:r w:rsidRPr="00396ACC">
        <w:rPr>
          <w:rFonts w:ascii="Times New Roman" w:hAnsi="Times New Roman" w:hint="eastAsia"/>
          <w:sz w:val="26"/>
          <w:szCs w:val="20"/>
        </w:rPr>
        <w:t>與所有相</w:t>
      </w:r>
      <w:r w:rsidRPr="00396ACC">
        <w:rPr>
          <w:rFonts w:ascii="Times New Roman" w:hAnsi="Times New Roman"/>
          <w:sz w:val="26"/>
          <w:szCs w:val="20"/>
        </w:rPr>
        <w:t>關部門</w:t>
      </w:r>
      <w:r w:rsidRPr="00396ACC">
        <w:rPr>
          <w:rFonts w:ascii="Times New Roman" w:hAnsi="Times New Roman" w:hint="eastAsia"/>
          <w:sz w:val="26"/>
          <w:szCs w:val="20"/>
        </w:rPr>
        <w:t>有關涉及</w:t>
      </w:r>
      <w:r w:rsidRPr="00396ACC">
        <w:rPr>
          <w:rFonts w:ascii="Times New Roman" w:hAnsi="Times New Roman"/>
          <w:sz w:val="26"/>
          <w:szCs w:val="20"/>
        </w:rPr>
        <w:t>《發放細則》</w:t>
      </w:r>
      <w:r w:rsidRPr="00396ACC">
        <w:rPr>
          <w:rFonts w:ascii="Times New Roman" w:hAnsi="Times New Roman"/>
          <w:sz w:val="26"/>
          <w:szCs w:val="20"/>
        </w:rPr>
        <w:t>E</w:t>
      </w:r>
      <w:r w:rsidRPr="00396ACC">
        <w:rPr>
          <w:rFonts w:ascii="Times New Roman" w:hAnsi="Times New Roman"/>
          <w:sz w:val="26"/>
          <w:szCs w:val="20"/>
        </w:rPr>
        <w:t>項的</w:t>
      </w:r>
      <w:r w:rsidRPr="00396ACC">
        <w:rPr>
          <w:rFonts w:ascii="Times New Roman" w:hAnsi="Times New Roman" w:hint="eastAsia"/>
          <w:sz w:val="26"/>
          <w:szCs w:val="20"/>
        </w:rPr>
        <w:t>資格</w:t>
      </w:r>
      <w:r w:rsidRPr="00396ACC">
        <w:rPr>
          <w:rFonts w:ascii="Times New Roman" w:hAnsi="Times New Roman"/>
          <w:sz w:val="26"/>
          <w:szCs w:val="20"/>
        </w:rPr>
        <w:t>準則</w:t>
      </w:r>
    </w:p>
    <w:p w:rsidR="009D66D8" w:rsidRPr="00396ACC" w:rsidRDefault="009D66D8" w:rsidP="009D66D8">
      <w:pPr>
        <w:pStyle w:val="13"/>
      </w:pPr>
    </w:p>
    <w:p w:rsidR="009D66D8" w:rsidRPr="00396ACC" w:rsidRDefault="009D66D8" w:rsidP="009D66D8">
      <w:pPr>
        <w:pStyle w:val="13"/>
      </w:pPr>
      <w:r w:rsidRPr="00396ACC">
        <w:t>6.</w:t>
      </w:r>
      <w:r w:rsidRPr="00396ACC">
        <w:tab/>
        <w:t>(a)</w:t>
      </w:r>
      <w:r w:rsidRPr="00396ACC">
        <w:tab/>
      </w:r>
      <w:r w:rsidRPr="00396ACC">
        <w:rPr>
          <w:rFonts w:hint="eastAsia"/>
          <w:spacing w:val="28"/>
          <w:szCs w:val="20"/>
          <w:lang w:val="en-US" w:eastAsia="zh-TW"/>
        </w:rPr>
        <w:t>《發放細則》</w:t>
      </w:r>
      <w:r w:rsidRPr="00396ACC">
        <w:rPr>
          <w:spacing w:val="28"/>
          <w:szCs w:val="20"/>
          <w:lang w:val="en-US" w:eastAsia="zh-TW"/>
        </w:rPr>
        <w:t>E</w:t>
      </w:r>
      <w:r w:rsidRPr="00396ACC">
        <w:rPr>
          <w:rFonts w:hint="eastAsia"/>
          <w:spacing w:val="28"/>
          <w:szCs w:val="20"/>
          <w:lang w:val="en-US" w:eastAsia="zh-TW"/>
        </w:rPr>
        <w:t>項列出的金額水平，是指在一次天災中發放的特惠補助金總額，而不是發給一名受害人的補助金額。</w:t>
      </w:r>
    </w:p>
    <w:p w:rsidR="009D66D8" w:rsidRPr="00396ACC" w:rsidRDefault="009D66D8" w:rsidP="009D66D8">
      <w:pPr>
        <w:pStyle w:val="13"/>
      </w:pPr>
    </w:p>
    <w:p w:rsidR="009D66D8" w:rsidRPr="00396ACC" w:rsidRDefault="009D66D8" w:rsidP="009D66D8">
      <w:pPr>
        <w:pStyle w:val="13"/>
      </w:pPr>
      <w:r w:rsidRPr="00396ACC">
        <w:tab/>
        <w:t>(b)</w:t>
      </w:r>
      <w:r w:rsidRPr="00396ACC">
        <w:tab/>
      </w:r>
      <w:r w:rsidRPr="00396ACC">
        <w:rPr>
          <w:rFonts w:hint="eastAsia"/>
          <w:spacing w:val="28"/>
          <w:szCs w:val="20"/>
          <w:lang w:val="en-US" w:eastAsia="zh-TW"/>
        </w:rPr>
        <w:t>特惠補助是發給不符合標準補助金申請資格但確實需要一些經濟援助的天災受害人。因此，只有未能根據《發放細則》</w:t>
      </w:r>
      <w:r w:rsidRPr="00396ACC">
        <w:rPr>
          <w:spacing w:val="28"/>
          <w:szCs w:val="20"/>
          <w:lang w:val="en-US" w:eastAsia="zh-TW"/>
        </w:rPr>
        <w:t>A</w:t>
      </w:r>
      <w:r w:rsidRPr="00396ACC">
        <w:rPr>
          <w:rFonts w:hint="eastAsia"/>
          <w:spacing w:val="28"/>
          <w:szCs w:val="20"/>
          <w:lang w:val="en-US" w:eastAsia="zh-TW"/>
        </w:rPr>
        <w:t>至</w:t>
      </w:r>
      <w:r w:rsidRPr="00396ACC">
        <w:rPr>
          <w:spacing w:val="28"/>
          <w:szCs w:val="20"/>
          <w:lang w:val="en-US" w:eastAsia="zh-TW"/>
        </w:rPr>
        <w:t>D</w:t>
      </w:r>
      <w:r w:rsidRPr="00396ACC">
        <w:rPr>
          <w:rFonts w:hint="eastAsia"/>
          <w:spacing w:val="28"/>
          <w:szCs w:val="20"/>
          <w:lang w:val="en-US" w:eastAsia="zh-TW"/>
        </w:rPr>
        <w:t>項的規定獲發補助金的受害人，才會獲發特惠補助。如受害人已領取</w:t>
      </w:r>
      <w:r w:rsidRPr="00396ACC">
        <w:rPr>
          <w:spacing w:val="28"/>
          <w:szCs w:val="20"/>
          <w:lang w:val="en-US" w:eastAsia="zh-TW"/>
        </w:rPr>
        <w:t>A</w:t>
      </w:r>
      <w:r w:rsidRPr="00396ACC">
        <w:rPr>
          <w:rFonts w:hint="eastAsia"/>
          <w:spacing w:val="28"/>
          <w:szCs w:val="20"/>
          <w:lang w:val="en-US" w:eastAsia="zh-TW"/>
        </w:rPr>
        <w:t>至</w:t>
      </w:r>
      <w:r w:rsidRPr="00396ACC">
        <w:rPr>
          <w:spacing w:val="28"/>
          <w:szCs w:val="20"/>
          <w:lang w:val="en-US" w:eastAsia="zh-TW"/>
        </w:rPr>
        <w:t>D</w:t>
      </w:r>
      <w:r w:rsidRPr="00396ACC">
        <w:rPr>
          <w:rFonts w:hint="eastAsia"/>
          <w:spacing w:val="28"/>
          <w:szCs w:val="20"/>
          <w:lang w:val="en-US" w:eastAsia="zh-TW"/>
        </w:rPr>
        <w:t>項所列的任何一項補助，便不應獲發特惠補助。</w:t>
      </w:r>
    </w:p>
    <w:p w:rsidR="009D66D8" w:rsidRPr="00396ACC" w:rsidRDefault="009D66D8" w:rsidP="009D66D8">
      <w:pPr>
        <w:pStyle w:val="13"/>
      </w:pPr>
    </w:p>
    <w:p w:rsidR="009D66D8" w:rsidRPr="00396ACC" w:rsidRDefault="009D66D8" w:rsidP="009D66D8">
      <w:pPr>
        <w:pStyle w:val="13"/>
        <w:rPr>
          <w:szCs w:val="20"/>
          <w:lang w:val="en-US" w:eastAsia="zh-TW"/>
        </w:rPr>
      </w:pPr>
      <w:r w:rsidRPr="00396ACC">
        <w:tab/>
        <w:t>(c)</w:t>
      </w:r>
      <w:r w:rsidRPr="00396ACC">
        <w:tab/>
      </w:r>
      <w:r w:rsidRPr="00396ACC">
        <w:rPr>
          <w:rFonts w:hint="eastAsia"/>
          <w:szCs w:val="20"/>
          <w:lang w:val="en-US" w:eastAsia="zh-TW"/>
        </w:rPr>
        <w:t>有關部門必須遵守就《發放細則》</w:t>
      </w:r>
      <w:r w:rsidRPr="00396ACC">
        <w:rPr>
          <w:szCs w:val="20"/>
          <w:lang w:val="en-US" w:eastAsia="zh-TW"/>
        </w:rPr>
        <w:t>A</w:t>
      </w:r>
      <w:r w:rsidRPr="00396ACC">
        <w:rPr>
          <w:rFonts w:hint="eastAsia"/>
          <w:szCs w:val="20"/>
          <w:lang w:val="en-US" w:eastAsia="zh-TW"/>
        </w:rPr>
        <w:t>至</w:t>
      </w:r>
      <w:r w:rsidRPr="00396ACC">
        <w:rPr>
          <w:szCs w:val="20"/>
          <w:lang w:val="en-US" w:eastAsia="zh-TW"/>
        </w:rPr>
        <w:t>D</w:t>
      </w:r>
      <w:r w:rsidRPr="00396ACC">
        <w:rPr>
          <w:rFonts w:hint="eastAsia"/>
          <w:szCs w:val="20"/>
          <w:lang w:val="en-US" w:eastAsia="zh-TW"/>
        </w:rPr>
        <w:t>項所訂的一般準則和資格準則</w:t>
      </w:r>
      <w:r w:rsidRPr="00396ACC">
        <w:rPr>
          <w:szCs w:val="20"/>
          <w:lang w:val="en-US" w:eastAsia="zh-TW"/>
        </w:rPr>
        <w:t>(</w:t>
      </w:r>
      <w:r w:rsidRPr="00396ACC">
        <w:rPr>
          <w:rFonts w:hint="eastAsia"/>
          <w:szCs w:val="20"/>
          <w:lang w:val="en-US" w:eastAsia="zh-TW"/>
        </w:rPr>
        <w:t>載於上文第</w:t>
      </w:r>
      <w:r w:rsidRPr="00396ACC">
        <w:rPr>
          <w:szCs w:val="20"/>
          <w:lang w:val="en-US" w:eastAsia="zh-TW"/>
        </w:rPr>
        <w:t>4.1</w:t>
      </w:r>
      <w:r w:rsidRPr="00396ACC">
        <w:rPr>
          <w:rFonts w:hint="eastAsia"/>
          <w:szCs w:val="20"/>
          <w:lang w:val="en-US" w:eastAsia="zh-TW"/>
        </w:rPr>
        <w:t>至</w:t>
      </w:r>
      <w:r w:rsidRPr="00396ACC">
        <w:rPr>
          <w:szCs w:val="20"/>
          <w:lang w:val="en-US" w:eastAsia="zh-TW"/>
        </w:rPr>
        <w:t>5.4</w:t>
      </w:r>
      <w:r w:rsidRPr="00396ACC">
        <w:rPr>
          <w:rFonts w:hint="eastAsia"/>
          <w:szCs w:val="20"/>
          <w:lang w:val="en-US" w:eastAsia="zh-TW"/>
        </w:rPr>
        <w:t>段</w:t>
      </w:r>
      <w:r w:rsidRPr="00396ACC">
        <w:rPr>
          <w:szCs w:val="20"/>
          <w:lang w:val="en-US" w:eastAsia="zh-TW"/>
        </w:rPr>
        <w:t>)</w:t>
      </w:r>
      <w:r w:rsidRPr="00396ACC">
        <w:rPr>
          <w:rFonts w:hint="eastAsia"/>
          <w:szCs w:val="20"/>
          <w:lang w:val="en-US" w:eastAsia="zh-TW"/>
        </w:rPr>
        <w:t>。</w:t>
      </w:r>
    </w:p>
    <w:p w:rsidR="009D66D8" w:rsidRPr="00396ACC" w:rsidRDefault="009D66D8" w:rsidP="009D66D8">
      <w:pPr>
        <w:pStyle w:val="120"/>
        <w:rPr>
          <w:rFonts w:ascii="Times New Roman" w:hAnsi="Times New Roman"/>
        </w:rPr>
      </w:pPr>
    </w:p>
    <w:p w:rsidR="009D66D8" w:rsidRPr="00396ACC" w:rsidRDefault="009D66D8" w:rsidP="009D66D8">
      <w:pPr>
        <w:rPr>
          <w:lang w:val="en-US"/>
        </w:rPr>
      </w:pPr>
    </w:p>
    <w:p w:rsidR="009D66D8" w:rsidRPr="00396ACC" w:rsidRDefault="009D66D8" w:rsidP="009D66D8">
      <w:pPr>
        <w:pStyle w:val="120"/>
        <w:snapToGrid/>
        <w:rPr>
          <w:rFonts w:ascii="Times New Roman" w:hAnsi="Times New Roman"/>
          <w:sz w:val="26"/>
          <w:szCs w:val="20"/>
        </w:rPr>
      </w:pPr>
      <w:r w:rsidRPr="00396ACC">
        <w:rPr>
          <w:rFonts w:ascii="Times New Roman" w:hAnsi="Times New Roman"/>
          <w:sz w:val="26"/>
          <w:szCs w:val="20"/>
        </w:rPr>
        <w:t>《發放細則》</w:t>
      </w:r>
      <w:r w:rsidRPr="00396ACC">
        <w:rPr>
          <w:rFonts w:ascii="Times New Roman" w:hAnsi="Times New Roman" w:hint="eastAsia"/>
          <w:sz w:val="26"/>
          <w:szCs w:val="20"/>
        </w:rPr>
        <w:t>和</w:t>
      </w:r>
      <w:r w:rsidRPr="00396ACC">
        <w:rPr>
          <w:rFonts w:ascii="Times New Roman" w:hAnsi="Times New Roman"/>
          <w:sz w:val="26"/>
          <w:szCs w:val="20"/>
        </w:rPr>
        <w:t>《行政程序》</w:t>
      </w:r>
    </w:p>
    <w:p w:rsidR="009D66D8" w:rsidRPr="00396ACC" w:rsidRDefault="009D66D8" w:rsidP="009D66D8"/>
    <w:p w:rsidR="009D66D8" w:rsidRPr="00396ACC" w:rsidRDefault="009D66D8" w:rsidP="009D66D8">
      <w:pPr>
        <w:rPr>
          <w:spacing w:val="28"/>
        </w:rPr>
      </w:pPr>
      <w:r w:rsidRPr="00396ACC">
        <w:t>7.</w:t>
      </w:r>
      <w:r w:rsidRPr="00396ACC">
        <w:tab/>
      </w:r>
      <w:r w:rsidRPr="00396ACC">
        <w:rPr>
          <w:rFonts w:hint="eastAsia"/>
          <w:spacing w:val="28"/>
        </w:rPr>
        <w:t>《發放細則》和《行政程序》詳載於附件</w:t>
      </w:r>
      <w:r w:rsidRPr="00396ACC">
        <w:rPr>
          <w:spacing w:val="28"/>
        </w:rPr>
        <w:t>I</w:t>
      </w:r>
      <w:r w:rsidRPr="00396ACC">
        <w:rPr>
          <w:rFonts w:hint="eastAsia"/>
          <w:spacing w:val="28"/>
        </w:rPr>
        <w:t>至附件</w:t>
      </w:r>
      <w:r w:rsidRPr="00396ACC">
        <w:rPr>
          <w:spacing w:val="28"/>
        </w:rPr>
        <w:t>III</w:t>
      </w:r>
      <w:r w:rsidRPr="00396ACC">
        <w:rPr>
          <w:rFonts w:hint="eastAsia"/>
          <w:spacing w:val="28"/>
        </w:rPr>
        <w:t>，各有關部門必須依循。</w:t>
      </w:r>
    </w:p>
    <w:p w:rsidR="009D66D8" w:rsidRPr="00396ACC" w:rsidRDefault="009D66D8" w:rsidP="009D66D8"/>
    <w:p w:rsidR="009D66D8" w:rsidRPr="00396ACC" w:rsidRDefault="009D66D8" w:rsidP="009D66D8">
      <w:pPr>
        <w:rPr>
          <w:rFonts w:cs="華康細明體"/>
        </w:rPr>
        <w:sectPr w:rsidR="009D66D8" w:rsidRPr="00396ACC" w:rsidSect="003A55BC">
          <w:pgSz w:w="11906" w:h="16838"/>
          <w:pgMar w:top="1440" w:right="1503" w:bottom="1440" w:left="1503" w:header="567" w:footer="425" w:gutter="0"/>
          <w:cols w:space="425"/>
          <w:titlePg/>
          <w:docGrid w:type="lines" w:linePitch="360"/>
        </w:sectPr>
      </w:pPr>
    </w:p>
    <w:p w:rsidR="009D66D8" w:rsidRPr="00396ACC" w:rsidRDefault="009D66D8" w:rsidP="009D66D8">
      <w:pPr>
        <w:pStyle w:val="aa"/>
        <w:rPr>
          <w:sz w:val="32"/>
          <w:szCs w:val="32"/>
        </w:rPr>
      </w:pPr>
      <w:proofErr w:type="spellStart"/>
      <w:r w:rsidRPr="00396ACC">
        <w:rPr>
          <w:rFonts w:hint="eastAsia"/>
          <w:sz w:val="32"/>
          <w:szCs w:val="32"/>
        </w:rPr>
        <w:lastRenderedPageBreak/>
        <w:t>緊急救援基金</w:t>
      </w:r>
      <w:proofErr w:type="spellEnd"/>
    </w:p>
    <w:p w:rsidR="009D66D8" w:rsidRPr="00396ACC" w:rsidRDefault="009D66D8" w:rsidP="009D66D8">
      <w:pPr>
        <w:pStyle w:val="aa"/>
      </w:pPr>
    </w:p>
    <w:p w:rsidR="009D66D8" w:rsidRPr="00396ACC" w:rsidRDefault="009D66D8" w:rsidP="009D66D8">
      <w:pPr>
        <w:pStyle w:val="aa"/>
        <w:rPr>
          <w:sz w:val="26"/>
        </w:rPr>
      </w:pPr>
      <w:proofErr w:type="spellStart"/>
      <w:r w:rsidRPr="00396ACC">
        <w:rPr>
          <w:rFonts w:hint="eastAsia"/>
          <w:sz w:val="26"/>
        </w:rPr>
        <w:t>各類補助項目及負責有關程序的部門人員一覽表</w:t>
      </w:r>
      <w:proofErr w:type="spellEnd"/>
    </w:p>
    <w:p w:rsidR="009015F8" w:rsidRPr="00396ACC" w:rsidRDefault="009015F8" w:rsidP="009015F8">
      <w:pPr>
        <w:rPr>
          <w:lang w:val="en-US" w:eastAsia="x-none"/>
        </w:rPr>
      </w:pPr>
    </w:p>
    <w:p w:rsidR="002B588D" w:rsidRPr="00396ACC" w:rsidRDefault="002B588D" w:rsidP="002B588D">
      <w:pPr>
        <w:spacing w:line="240" w:lineRule="atLeast"/>
      </w:pPr>
    </w:p>
    <w:tbl>
      <w:tblPr>
        <w:tblW w:w="10719"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999"/>
        <w:gridCol w:w="3193"/>
        <w:gridCol w:w="3527"/>
      </w:tblGrid>
      <w:tr w:rsidR="002B588D" w:rsidRPr="00396ACC" w:rsidTr="00EB32A7">
        <w:trPr>
          <w:cantSplit/>
          <w:trHeight w:val="71"/>
          <w:tblHeader/>
          <w:jc w:val="center"/>
        </w:trPr>
        <w:tc>
          <w:tcPr>
            <w:tcW w:w="3999" w:type="dxa"/>
            <w:shd w:val="clear" w:color="auto" w:fill="808080"/>
            <w:vAlign w:val="bottom"/>
          </w:tcPr>
          <w:p w:rsidR="002B588D" w:rsidRPr="00396ACC" w:rsidRDefault="002B588D" w:rsidP="00C10377">
            <w:pPr>
              <w:widowControl w:val="0"/>
              <w:tabs>
                <w:tab w:val="clear" w:pos="1440"/>
              </w:tabs>
              <w:overflowPunct/>
              <w:snapToGrid/>
              <w:spacing w:before="120" w:after="120" w:line="240" w:lineRule="auto"/>
              <w:jc w:val="center"/>
              <w:rPr>
                <w:b/>
                <w:color w:val="FFFFFF"/>
                <w:sz w:val="22"/>
                <w:szCs w:val="20"/>
                <w:lang w:val="en-US"/>
              </w:rPr>
            </w:pPr>
            <w:r w:rsidRPr="00396ACC">
              <w:rPr>
                <w:b/>
                <w:color w:val="FFFFFF"/>
                <w:sz w:val="22"/>
                <w:szCs w:val="20"/>
                <w:lang w:val="en-US"/>
              </w:rPr>
              <w:t>補助項目</w:t>
            </w:r>
          </w:p>
        </w:tc>
        <w:tc>
          <w:tcPr>
            <w:tcW w:w="3193" w:type="dxa"/>
            <w:shd w:val="clear" w:color="auto" w:fill="808080"/>
            <w:vAlign w:val="bottom"/>
          </w:tcPr>
          <w:p w:rsidR="002B588D" w:rsidRPr="00396ACC" w:rsidRDefault="002B588D" w:rsidP="00C10377">
            <w:pPr>
              <w:pStyle w:val="aa"/>
              <w:rPr>
                <w:color w:val="FFFFFF"/>
                <w:lang w:val="en-US" w:eastAsia="zh-TW"/>
              </w:rPr>
            </w:pPr>
            <w:r w:rsidRPr="00396ACC">
              <w:rPr>
                <w:color w:val="FFFFFF"/>
                <w:sz w:val="22"/>
                <w:szCs w:val="20"/>
                <w:lang w:val="en-US" w:eastAsia="zh-TW"/>
              </w:rPr>
              <w:t>負責調查</w:t>
            </w:r>
            <w:r w:rsidRPr="00396ACC">
              <w:rPr>
                <w:rFonts w:hint="eastAsia"/>
                <w:color w:val="FFFFFF"/>
                <w:sz w:val="22"/>
                <w:szCs w:val="20"/>
                <w:lang w:val="en-US" w:eastAsia="zh-TW"/>
              </w:rPr>
              <w:t>及</w:t>
            </w:r>
            <w:r w:rsidRPr="00396ACC">
              <w:rPr>
                <w:color w:val="FFFFFF"/>
                <w:sz w:val="22"/>
                <w:szCs w:val="20"/>
                <w:lang w:val="en-US" w:eastAsia="zh-TW"/>
              </w:rPr>
              <w:br/>
            </w:r>
            <w:r w:rsidRPr="00396ACC">
              <w:rPr>
                <w:color w:val="FFFFFF"/>
                <w:sz w:val="22"/>
                <w:szCs w:val="20"/>
                <w:lang w:val="en-US" w:eastAsia="zh-TW"/>
              </w:rPr>
              <w:t>付款的部門</w:t>
            </w:r>
          </w:p>
        </w:tc>
        <w:tc>
          <w:tcPr>
            <w:tcW w:w="3527" w:type="dxa"/>
            <w:shd w:val="clear" w:color="auto" w:fill="808080"/>
            <w:vAlign w:val="bottom"/>
          </w:tcPr>
          <w:p w:rsidR="002B588D" w:rsidRPr="00396ACC" w:rsidRDefault="002B588D" w:rsidP="00C10377">
            <w:pPr>
              <w:pStyle w:val="aa"/>
              <w:rPr>
                <w:color w:val="FFFFFF"/>
                <w:lang w:val="en-US" w:eastAsia="zh-TW"/>
              </w:rPr>
            </w:pPr>
            <w:r w:rsidRPr="00396ACC">
              <w:rPr>
                <w:color w:val="FFFFFF"/>
                <w:sz w:val="22"/>
                <w:szCs w:val="20"/>
                <w:lang w:val="en-US" w:eastAsia="zh-TW"/>
              </w:rPr>
              <w:t>負責報告、查證、</w:t>
            </w:r>
            <w:r w:rsidRPr="00396ACC">
              <w:rPr>
                <w:color w:val="FFFFFF"/>
                <w:lang w:val="en-US" w:eastAsia="zh-TW"/>
              </w:rPr>
              <w:br/>
            </w:r>
            <w:r w:rsidRPr="00396ACC">
              <w:rPr>
                <w:color w:val="FFFFFF"/>
                <w:sz w:val="22"/>
                <w:szCs w:val="20"/>
                <w:lang w:val="en-US" w:eastAsia="zh-TW"/>
              </w:rPr>
              <w:t>核帳</w:t>
            </w:r>
            <w:r w:rsidRPr="00396ACC">
              <w:rPr>
                <w:rFonts w:hint="eastAsia"/>
                <w:color w:val="FFFFFF"/>
                <w:sz w:val="22"/>
                <w:szCs w:val="20"/>
                <w:lang w:val="en-US" w:eastAsia="zh-TW"/>
              </w:rPr>
              <w:t>及</w:t>
            </w:r>
            <w:r w:rsidRPr="00396ACC">
              <w:rPr>
                <w:color w:val="FFFFFF"/>
                <w:sz w:val="22"/>
                <w:szCs w:val="20"/>
                <w:lang w:val="en-US" w:eastAsia="zh-TW"/>
              </w:rPr>
              <w:t>批准的人員</w:t>
            </w:r>
          </w:p>
        </w:tc>
      </w:tr>
      <w:tr w:rsidR="002B588D" w:rsidRPr="00396ACC" w:rsidTr="00EB32A7">
        <w:trPr>
          <w:cantSplit/>
          <w:tblHeader/>
          <w:jc w:val="center"/>
        </w:trPr>
        <w:tc>
          <w:tcPr>
            <w:tcW w:w="3999" w:type="dxa"/>
          </w:tcPr>
          <w:p w:rsidR="002B588D" w:rsidRPr="00396ACC" w:rsidRDefault="002B588D" w:rsidP="00C10377">
            <w:pPr>
              <w:tabs>
                <w:tab w:val="left" w:pos="450"/>
              </w:tabs>
              <w:spacing w:line="240" w:lineRule="auto"/>
            </w:pPr>
          </w:p>
        </w:tc>
        <w:tc>
          <w:tcPr>
            <w:tcW w:w="3193" w:type="dxa"/>
          </w:tcPr>
          <w:p w:rsidR="002B588D" w:rsidRPr="00396ACC" w:rsidRDefault="002B588D" w:rsidP="00C10377">
            <w:pPr>
              <w:spacing w:line="240" w:lineRule="auto"/>
            </w:pPr>
          </w:p>
        </w:tc>
        <w:tc>
          <w:tcPr>
            <w:tcW w:w="3527" w:type="dxa"/>
          </w:tcPr>
          <w:p w:rsidR="002B588D" w:rsidRPr="00396ACC" w:rsidRDefault="002B588D" w:rsidP="00C10377">
            <w:pPr>
              <w:spacing w:line="240" w:lineRule="auto"/>
            </w:pPr>
          </w:p>
        </w:tc>
      </w:tr>
      <w:tr w:rsidR="002B588D" w:rsidRPr="00396ACC" w:rsidTr="00EB32A7">
        <w:trPr>
          <w:cantSplit/>
          <w:jc w:val="center"/>
        </w:trPr>
        <w:tc>
          <w:tcPr>
            <w:tcW w:w="3999" w:type="dxa"/>
          </w:tcPr>
          <w:p w:rsidR="002B588D" w:rsidRPr="00396ACC" w:rsidRDefault="002B588D" w:rsidP="00C10377">
            <w:pPr>
              <w:tabs>
                <w:tab w:val="left" w:pos="450"/>
              </w:tabs>
              <w:spacing w:line="240" w:lineRule="auto"/>
              <w:rPr>
                <w:u w:val="single"/>
              </w:rPr>
            </w:pPr>
            <w:r w:rsidRPr="00396ACC">
              <w:t>A.</w:t>
            </w:r>
            <w:r w:rsidRPr="00396ACC">
              <w:tab/>
            </w:r>
            <w:r w:rsidRPr="00396ACC">
              <w:rPr>
                <w:u w:val="single"/>
              </w:rPr>
              <w:t>傷亡補助</w:t>
            </w:r>
          </w:p>
          <w:p w:rsidR="002B588D" w:rsidRPr="00396ACC" w:rsidRDefault="002B588D" w:rsidP="00C10377">
            <w:pPr>
              <w:tabs>
                <w:tab w:val="left" w:pos="450"/>
              </w:tabs>
              <w:spacing w:line="240" w:lineRule="auto"/>
            </w:pPr>
          </w:p>
        </w:tc>
        <w:tc>
          <w:tcPr>
            <w:tcW w:w="3193" w:type="dxa"/>
          </w:tcPr>
          <w:p w:rsidR="002B588D" w:rsidRPr="00396ACC" w:rsidRDefault="002B588D" w:rsidP="00C10377">
            <w:pPr>
              <w:spacing w:line="240" w:lineRule="auto"/>
            </w:pPr>
          </w:p>
        </w:tc>
        <w:tc>
          <w:tcPr>
            <w:tcW w:w="3527" w:type="dxa"/>
          </w:tcPr>
          <w:p w:rsidR="002B588D" w:rsidRPr="00396ACC" w:rsidRDefault="002B588D" w:rsidP="00C10377">
            <w:pPr>
              <w:spacing w:line="240" w:lineRule="auto"/>
            </w:pPr>
          </w:p>
        </w:tc>
      </w:tr>
      <w:tr w:rsidR="002B588D" w:rsidRPr="00396ACC" w:rsidTr="00EB32A7">
        <w:trPr>
          <w:cantSplit/>
          <w:jc w:val="center"/>
        </w:trPr>
        <w:tc>
          <w:tcPr>
            <w:tcW w:w="3999" w:type="dxa"/>
          </w:tcPr>
          <w:p w:rsidR="002B588D" w:rsidRPr="00396ACC" w:rsidRDefault="002B588D" w:rsidP="00C10377">
            <w:pPr>
              <w:tabs>
                <w:tab w:val="left" w:pos="450"/>
              </w:tabs>
              <w:spacing w:line="240" w:lineRule="auto"/>
              <w:ind w:left="900" w:hanging="450"/>
            </w:pPr>
            <w:r w:rsidRPr="00396ACC">
              <w:t>1.</w:t>
            </w:r>
            <w:r w:rsidRPr="00396ACC">
              <w:tab/>
            </w:r>
            <w:proofErr w:type="gramStart"/>
            <w:r w:rsidRPr="00396ACC">
              <w:t>殮</w:t>
            </w:r>
            <w:proofErr w:type="gramEnd"/>
            <w:r w:rsidRPr="00396ACC">
              <w:t>葬補助</w:t>
            </w:r>
            <w:r w:rsidRPr="00396ACC">
              <w:br/>
            </w:r>
          </w:p>
          <w:p w:rsidR="002B588D" w:rsidRPr="00396ACC" w:rsidRDefault="002B588D" w:rsidP="00C10377">
            <w:pPr>
              <w:tabs>
                <w:tab w:val="left" w:pos="450"/>
              </w:tabs>
              <w:spacing w:line="240" w:lineRule="auto"/>
              <w:ind w:left="900" w:hanging="450"/>
            </w:pPr>
            <w:r w:rsidRPr="00396ACC">
              <w:t>2.</w:t>
            </w:r>
            <w:r w:rsidRPr="00396ACC">
              <w:tab/>
            </w:r>
            <w:r w:rsidRPr="00396ACC">
              <w:t>死亡補助</w:t>
            </w:r>
            <w:r w:rsidRPr="00396ACC">
              <w:br/>
            </w:r>
          </w:p>
          <w:p w:rsidR="002B588D" w:rsidRPr="00396ACC" w:rsidRDefault="002B588D" w:rsidP="00C10377">
            <w:pPr>
              <w:tabs>
                <w:tab w:val="left" w:pos="450"/>
              </w:tabs>
              <w:spacing w:line="240" w:lineRule="auto"/>
              <w:ind w:left="1350" w:hanging="450"/>
            </w:pPr>
            <w:r w:rsidRPr="00396ACC">
              <w:t>(a)</w:t>
            </w:r>
            <w:r w:rsidRPr="00396ACC">
              <w:tab/>
            </w:r>
            <w:r w:rsidRPr="00396ACC">
              <w:t>唯一謀生者死亡，遺下受供養的家屬</w:t>
            </w:r>
            <w:r w:rsidRPr="00396ACC">
              <w:br/>
            </w:r>
          </w:p>
          <w:p w:rsidR="002B588D" w:rsidRPr="00396ACC" w:rsidRDefault="002B588D" w:rsidP="00C10377">
            <w:pPr>
              <w:tabs>
                <w:tab w:val="left" w:pos="450"/>
              </w:tabs>
              <w:spacing w:line="240" w:lineRule="auto"/>
              <w:ind w:left="1350" w:hanging="450"/>
            </w:pPr>
            <w:r w:rsidRPr="00396ACC">
              <w:t>(b)</w:t>
            </w:r>
            <w:r w:rsidRPr="00396ACC">
              <w:tab/>
            </w:r>
            <w:r w:rsidRPr="00396ACC">
              <w:t>謀生者死亡，遺下受供養的家屬，但家中仍有人維持生計</w:t>
            </w:r>
            <w:r w:rsidRPr="00396ACC">
              <w:br/>
            </w:r>
          </w:p>
          <w:p w:rsidR="002B588D" w:rsidRPr="00396ACC" w:rsidRDefault="002B588D" w:rsidP="00C10377">
            <w:pPr>
              <w:tabs>
                <w:tab w:val="left" w:pos="450"/>
              </w:tabs>
              <w:spacing w:line="240" w:lineRule="auto"/>
              <w:ind w:left="1350" w:hanging="450"/>
            </w:pPr>
            <w:r w:rsidRPr="00396ACC">
              <w:t>(c)</w:t>
            </w:r>
            <w:r w:rsidRPr="00396ACC">
              <w:tab/>
            </w:r>
            <w:r w:rsidRPr="00396ACC">
              <w:t>非謀生的父親或母親死亡，</w:t>
            </w:r>
            <w:r w:rsidRPr="00396ACC">
              <w:rPr>
                <w:rFonts w:hint="eastAsia"/>
              </w:rPr>
              <w:t>但</w:t>
            </w:r>
            <w:r w:rsidRPr="00396ACC">
              <w:t>家中遺下未滿</w:t>
            </w:r>
            <w:r w:rsidRPr="00396ACC">
              <w:t>15</w:t>
            </w:r>
            <w:r w:rsidRPr="00396ACC">
              <w:t>歲的子女</w:t>
            </w:r>
            <w:r w:rsidRPr="00396ACC">
              <w:br/>
            </w:r>
          </w:p>
        </w:tc>
        <w:tc>
          <w:tcPr>
            <w:tcW w:w="3193" w:type="dxa"/>
          </w:tcPr>
          <w:p w:rsidR="002B588D" w:rsidRPr="00396ACC" w:rsidRDefault="002B588D" w:rsidP="00C10377">
            <w:pPr>
              <w:spacing w:line="240" w:lineRule="auto"/>
            </w:pPr>
            <w:r w:rsidRPr="00396ACC">
              <w:t>社會福利署</w:t>
            </w:r>
          </w:p>
        </w:tc>
        <w:tc>
          <w:tcPr>
            <w:tcW w:w="3527" w:type="dxa"/>
          </w:tcPr>
          <w:p w:rsidR="002B588D" w:rsidRPr="00396ACC" w:rsidRDefault="002B588D" w:rsidP="00C10377">
            <w:pPr>
              <w:widowControl w:val="0"/>
              <w:tabs>
                <w:tab w:val="clear" w:pos="1440"/>
              </w:tabs>
              <w:overflowPunct/>
              <w:spacing w:line="240" w:lineRule="auto"/>
              <w:rPr>
                <w:szCs w:val="20"/>
                <w:lang w:val="en-US"/>
              </w:rPr>
            </w:pPr>
            <w:r w:rsidRPr="00396ACC">
              <w:rPr>
                <w:szCs w:val="20"/>
                <w:lang w:val="en-US"/>
              </w:rPr>
              <w:t>二級社會保障主任</w:t>
            </w:r>
            <w:proofErr w:type="gramStart"/>
            <w:r w:rsidRPr="00396ACC">
              <w:rPr>
                <w:rFonts w:hint="eastAsia"/>
                <w:szCs w:val="20"/>
                <w:lang w:val="en-US"/>
              </w:rPr>
              <w:t>╱</w:t>
            </w:r>
            <w:proofErr w:type="gramEnd"/>
            <w:r w:rsidRPr="00396ACC">
              <w:rPr>
                <w:szCs w:val="20"/>
                <w:lang w:val="en-US"/>
              </w:rPr>
              <w:t>高級社會保障助理</w:t>
            </w:r>
            <w:r w:rsidRPr="00396ACC">
              <w:rPr>
                <w:rFonts w:hint="eastAsia"/>
                <w:szCs w:val="20"/>
                <w:lang w:val="en-US"/>
              </w:rPr>
              <w:t>╱</w:t>
            </w:r>
            <w:r w:rsidRPr="00396ACC">
              <w:rPr>
                <w:szCs w:val="20"/>
                <w:lang w:val="en-US"/>
              </w:rPr>
              <w:t>社會保障</w:t>
            </w:r>
            <w:r w:rsidRPr="00396ACC">
              <w:rPr>
                <w:spacing w:val="32"/>
                <w:szCs w:val="20"/>
                <w:lang w:val="en-US"/>
              </w:rPr>
              <w:t>助理負責報告；社會保障辦事處主管負責統籌、監督及推薦；</w:t>
            </w:r>
            <w:r w:rsidRPr="00396ACC">
              <w:rPr>
                <w:rFonts w:hint="eastAsia"/>
                <w:spacing w:val="32"/>
                <w:szCs w:val="20"/>
                <w:lang w:val="en-US"/>
              </w:rPr>
              <w:t>地</w:t>
            </w:r>
            <w:r w:rsidRPr="00396ACC">
              <w:rPr>
                <w:spacing w:val="32"/>
                <w:szCs w:val="20"/>
                <w:lang w:val="en-US"/>
              </w:rPr>
              <w:t>區福利專</w:t>
            </w:r>
            <w:r w:rsidRPr="00396ACC">
              <w:rPr>
                <w:rFonts w:hint="eastAsia"/>
                <w:spacing w:val="32"/>
                <w:szCs w:val="20"/>
                <w:lang w:val="en-US"/>
              </w:rPr>
              <w:t xml:space="preserve">　</w:t>
            </w:r>
            <w:r w:rsidRPr="00396ACC">
              <w:rPr>
                <w:spacing w:val="32"/>
                <w:szCs w:val="20"/>
                <w:lang w:val="en-US"/>
              </w:rPr>
              <w:t>員</w:t>
            </w:r>
            <w:proofErr w:type="gramStart"/>
            <w:r w:rsidRPr="00396ACC">
              <w:rPr>
                <w:rFonts w:hint="eastAsia"/>
                <w:spacing w:val="32"/>
                <w:szCs w:val="20"/>
                <w:lang w:val="en-US"/>
              </w:rPr>
              <w:t>╱</w:t>
            </w:r>
            <w:proofErr w:type="gramEnd"/>
            <w:r w:rsidRPr="00396ACC">
              <w:rPr>
                <w:spacing w:val="32"/>
                <w:szCs w:val="20"/>
                <w:lang w:val="en-US"/>
              </w:rPr>
              <w:t>高級社會保障主任負責批</w:t>
            </w:r>
            <w:r w:rsidRPr="00396ACC">
              <w:rPr>
                <w:rFonts w:hint="eastAsia"/>
                <w:spacing w:val="32"/>
                <w:szCs w:val="20"/>
                <w:lang w:val="en-US"/>
              </w:rPr>
              <w:t>准</w:t>
            </w:r>
            <w:r w:rsidRPr="00396ACC">
              <w:rPr>
                <w:spacing w:val="32"/>
                <w:szCs w:val="20"/>
                <w:lang w:val="en-US"/>
              </w:rPr>
              <w:t>；社會福利署內部審核組人員負責核帳。</w:t>
            </w:r>
          </w:p>
        </w:tc>
      </w:tr>
      <w:tr w:rsidR="002B588D" w:rsidRPr="00396ACC" w:rsidTr="00EB32A7">
        <w:trPr>
          <w:cantSplit/>
          <w:jc w:val="center"/>
        </w:trPr>
        <w:tc>
          <w:tcPr>
            <w:tcW w:w="3999" w:type="dxa"/>
          </w:tcPr>
          <w:p w:rsidR="002B588D" w:rsidRPr="00396ACC" w:rsidRDefault="002B588D" w:rsidP="00C10377">
            <w:pPr>
              <w:tabs>
                <w:tab w:val="left" w:pos="450"/>
              </w:tabs>
              <w:spacing w:line="240" w:lineRule="auto"/>
              <w:ind w:left="900" w:hanging="450"/>
            </w:pPr>
            <w:r w:rsidRPr="00396ACC">
              <w:t>3.</w:t>
            </w:r>
            <w:r w:rsidRPr="00396ACC">
              <w:tab/>
            </w:r>
            <w:r w:rsidRPr="00396ACC">
              <w:t>傷殘補助</w:t>
            </w:r>
            <w:r w:rsidRPr="00396ACC">
              <w:br/>
            </w:r>
          </w:p>
          <w:p w:rsidR="002B588D" w:rsidRPr="00396ACC" w:rsidRDefault="002B588D" w:rsidP="00C10377">
            <w:pPr>
              <w:tabs>
                <w:tab w:val="left" w:pos="450"/>
              </w:tabs>
              <w:spacing w:line="240" w:lineRule="auto"/>
              <w:ind w:left="900" w:hanging="450"/>
            </w:pPr>
            <w:r w:rsidRPr="00396ACC">
              <w:t>4.</w:t>
            </w:r>
            <w:r w:rsidRPr="00396ACC">
              <w:tab/>
            </w:r>
            <w:r w:rsidRPr="00396ACC">
              <w:t>受傷補助</w:t>
            </w:r>
            <w:r w:rsidRPr="00396ACC">
              <w:br/>
            </w:r>
          </w:p>
          <w:p w:rsidR="002B588D" w:rsidRPr="00396ACC" w:rsidRDefault="002B588D" w:rsidP="00C10377">
            <w:pPr>
              <w:tabs>
                <w:tab w:val="left" w:pos="450"/>
              </w:tabs>
              <w:spacing w:line="240" w:lineRule="auto"/>
              <w:ind w:left="900" w:hanging="450"/>
            </w:pPr>
            <w:r w:rsidRPr="00396ACC">
              <w:t>5.</w:t>
            </w:r>
            <w:r w:rsidRPr="00396ACC">
              <w:tab/>
            </w:r>
            <w:r w:rsidRPr="00396ACC">
              <w:t>臨時生活補助</w:t>
            </w:r>
            <w:r w:rsidRPr="00396ACC">
              <w:br/>
            </w:r>
          </w:p>
        </w:tc>
        <w:tc>
          <w:tcPr>
            <w:tcW w:w="3193" w:type="dxa"/>
          </w:tcPr>
          <w:p w:rsidR="002B588D" w:rsidRPr="00396ACC" w:rsidRDefault="002B588D" w:rsidP="00C10377">
            <w:pPr>
              <w:spacing w:line="240" w:lineRule="auto"/>
              <w:rPr>
                <w:spacing w:val="20"/>
              </w:rPr>
            </w:pPr>
          </w:p>
        </w:tc>
        <w:tc>
          <w:tcPr>
            <w:tcW w:w="3527" w:type="dxa"/>
          </w:tcPr>
          <w:p w:rsidR="002B588D" w:rsidRPr="00396ACC" w:rsidRDefault="002B588D" w:rsidP="00C10377">
            <w:pPr>
              <w:spacing w:line="240" w:lineRule="auto"/>
              <w:rPr>
                <w:spacing w:val="20"/>
              </w:rPr>
            </w:pPr>
          </w:p>
        </w:tc>
      </w:tr>
      <w:tr w:rsidR="002B588D" w:rsidRPr="00396ACC" w:rsidTr="00EB32A7">
        <w:trPr>
          <w:cantSplit/>
          <w:jc w:val="center"/>
        </w:trPr>
        <w:tc>
          <w:tcPr>
            <w:tcW w:w="3999" w:type="dxa"/>
          </w:tcPr>
          <w:p w:rsidR="002B588D" w:rsidRPr="00396ACC" w:rsidRDefault="002B588D" w:rsidP="00C10377">
            <w:pPr>
              <w:pageBreakBefore/>
              <w:tabs>
                <w:tab w:val="clear" w:pos="1440"/>
                <w:tab w:val="right" w:pos="3767"/>
                <w:tab w:val="left" w:pos="3840"/>
              </w:tabs>
              <w:spacing w:line="240" w:lineRule="auto"/>
              <w:ind w:left="448" w:hanging="448"/>
            </w:pPr>
            <w:r w:rsidRPr="00396ACC">
              <w:lastRenderedPageBreak/>
              <w:t>B.</w:t>
            </w:r>
            <w:r w:rsidRPr="00396ACC">
              <w:tab/>
            </w:r>
            <w:r w:rsidRPr="00396ACC">
              <w:t>搬遷、家具、地盤平整、修葺和家庭設備嚴重損壞的</w:t>
            </w:r>
            <w:r w:rsidRPr="00396ACC">
              <w:rPr>
                <w:u w:val="single"/>
              </w:rPr>
              <w:t>補助</w:t>
            </w:r>
            <w:r w:rsidRPr="00396ACC">
              <w:rPr>
                <w:u w:val="single"/>
              </w:rPr>
              <w:t>*</w:t>
            </w:r>
            <w:r w:rsidRPr="00396ACC">
              <w:rPr>
                <w:u w:val="single"/>
              </w:rPr>
              <w:tab/>
            </w:r>
            <w:r w:rsidRPr="00396ACC">
              <w:br/>
            </w:r>
          </w:p>
        </w:tc>
        <w:tc>
          <w:tcPr>
            <w:tcW w:w="3193" w:type="dxa"/>
          </w:tcPr>
          <w:p w:rsidR="002B588D" w:rsidRPr="00396ACC" w:rsidRDefault="002B588D" w:rsidP="00C10377">
            <w:pPr>
              <w:spacing w:line="240" w:lineRule="auto"/>
            </w:pPr>
          </w:p>
        </w:tc>
        <w:tc>
          <w:tcPr>
            <w:tcW w:w="3527" w:type="dxa"/>
          </w:tcPr>
          <w:p w:rsidR="002B588D" w:rsidRPr="00396ACC" w:rsidRDefault="002B588D" w:rsidP="00C10377">
            <w:pPr>
              <w:spacing w:line="240" w:lineRule="auto"/>
            </w:pPr>
          </w:p>
        </w:tc>
      </w:tr>
      <w:tr w:rsidR="002B588D" w:rsidRPr="00396ACC" w:rsidTr="00EB32A7">
        <w:trPr>
          <w:cantSplit/>
          <w:trHeight w:val="2003"/>
          <w:jc w:val="center"/>
        </w:trPr>
        <w:tc>
          <w:tcPr>
            <w:tcW w:w="3999" w:type="dxa"/>
          </w:tcPr>
          <w:p w:rsidR="002B588D" w:rsidRPr="00396ACC" w:rsidRDefault="002B588D" w:rsidP="00F5305E">
            <w:pPr>
              <w:tabs>
                <w:tab w:val="left" w:pos="450"/>
              </w:tabs>
              <w:spacing w:line="240" w:lineRule="auto"/>
              <w:ind w:left="900" w:hanging="450"/>
            </w:pPr>
            <w:r w:rsidRPr="00396ACC">
              <w:t>1.</w:t>
            </w:r>
            <w:r w:rsidRPr="00396ACC">
              <w:tab/>
            </w:r>
            <w:r w:rsidRPr="00396ACC">
              <w:t>住宅搭建物不適宜繼續居住</w:t>
            </w:r>
            <w:proofErr w:type="gramStart"/>
            <w:r w:rsidRPr="00396ACC">
              <w:t>—</w:t>
            </w:r>
            <w:proofErr w:type="gramEnd"/>
            <w:r w:rsidRPr="00396ACC">
              <w:t>受害人遷往房屋委員會轄下的永久租住房屋</w:t>
            </w:r>
            <w:r w:rsidR="00D6391B">
              <w:rPr>
                <w:rFonts w:hint="eastAsia"/>
              </w:rPr>
              <w:t>，</w:t>
            </w:r>
            <w:r w:rsidRPr="00396ACC">
              <w:t>或</w:t>
            </w:r>
            <w:r w:rsidR="00AC22B7" w:rsidRPr="00396ACC">
              <w:rPr>
                <w:rFonts w:hint="eastAsia"/>
              </w:rPr>
              <w:t>設施經改善而質素與永久租住房屋相若的</w:t>
            </w:r>
            <w:r w:rsidRPr="00396ACC">
              <w:t>多層中轉房屋</w:t>
            </w:r>
            <w:r w:rsidR="00AC22B7">
              <w:rPr>
                <w:rFonts w:hint="eastAsia"/>
              </w:rPr>
              <w:t>，</w:t>
            </w:r>
            <w:r w:rsidRPr="00396ACC">
              <w:t>或私人樓宇</w:t>
            </w:r>
          </w:p>
        </w:tc>
        <w:tc>
          <w:tcPr>
            <w:tcW w:w="3193" w:type="dxa"/>
          </w:tcPr>
          <w:p w:rsidR="002B588D" w:rsidRPr="00396ACC" w:rsidRDefault="002B588D" w:rsidP="00C10377">
            <w:pPr>
              <w:spacing w:line="240" w:lineRule="auto"/>
            </w:pPr>
            <w:r w:rsidRPr="00396ACC">
              <w:t>地政總署</w:t>
            </w:r>
          </w:p>
        </w:tc>
        <w:tc>
          <w:tcPr>
            <w:tcW w:w="3527" w:type="dxa"/>
          </w:tcPr>
          <w:p w:rsidR="002B588D" w:rsidRPr="00396ACC" w:rsidRDefault="002B588D" w:rsidP="00C10377">
            <w:pPr>
              <w:spacing w:line="240" w:lineRule="auto"/>
            </w:pPr>
            <w:r w:rsidRPr="00396ACC">
              <w:rPr>
                <w:rFonts w:hint="eastAsia"/>
              </w:rPr>
              <w:t>清拆</w:t>
            </w:r>
            <w:r w:rsidRPr="00396ACC">
              <w:t>主任負責報告及調查；</w:t>
            </w:r>
            <w:r w:rsidRPr="00396ACC">
              <w:rPr>
                <w:rFonts w:hint="eastAsia"/>
              </w:rPr>
              <w:t>助理</w:t>
            </w:r>
            <w:r w:rsidRPr="00396ACC">
              <w:t>經理負責查證；經理負責核帳及推薦；高級經理負責批准。</w:t>
            </w:r>
            <w:r w:rsidRPr="00396ACC">
              <w:br/>
            </w:r>
            <w:r w:rsidRPr="00396ACC">
              <w:br/>
              <w:t>(</w:t>
            </w:r>
            <w:proofErr w:type="gramStart"/>
            <w:r w:rsidRPr="00396ACC">
              <w:rPr>
                <w:rFonts w:hint="eastAsia"/>
              </w:rPr>
              <w:t>註</w:t>
            </w:r>
            <w:proofErr w:type="gramEnd"/>
            <w:r w:rsidRPr="00396ACC">
              <w:rPr>
                <w:rFonts w:hint="eastAsia"/>
              </w:rPr>
              <w:t>：地政總署清拆組負責有關</w:t>
            </w:r>
            <w:r w:rsidRPr="00396ACC">
              <w:t>B1</w:t>
            </w:r>
            <w:r w:rsidRPr="00396ACC">
              <w:rPr>
                <w:rFonts w:hint="eastAsia"/>
              </w:rPr>
              <w:t>項的申請</w:t>
            </w:r>
            <w:r w:rsidRPr="00396ACC">
              <w:t>)</w:t>
            </w:r>
          </w:p>
          <w:p w:rsidR="002B588D" w:rsidRPr="00396ACC" w:rsidRDefault="002B588D" w:rsidP="00C10377">
            <w:pPr>
              <w:spacing w:line="240" w:lineRule="auto"/>
              <w:rPr>
                <w:lang w:val="en-US"/>
              </w:rPr>
            </w:pPr>
          </w:p>
        </w:tc>
      </w:tr>
      <w:tr w:rsidR="002B588D" w:rsidRPr="00396ACC" w:rsidTr="00EB32A7">
        <w:trPr>
          <w:cantSplit/>
          <w:trHeight w:val="869"/>
          <w:jc w:val="center"/>
        </w:trPr>
        <w:tc>
          <w:tcPr>
            <w:tcW w:w="3999" w:type="dxa"/>
          </w:tcPr>
          <w:p w:rsidR="002B588D" w:rsidRPr="00396ACC" w:rsidRDefault="002B588D" w:rsidP="00C10377">
            <w:pPr>
              <w:tabs>
                <w:tab w:val="left" w:pos="450"/>
              </w:tabs>
              <w:spacing w:line="240" w:lineRule="auto"/>
              <w:ind w:left="900" w:hanging="450"/>
            </w:pPr>
            <w:r w:rsidRPr="00396ACC">
              <w:t>2.</w:t>
            </w:r>
            <w:r w:rsidRPr="00396ACC">
              <w:tab/>
            </w:r>
            <w:r w:rsidRPr="00396ACC">
              <w:t>住宅搭建物不適宜繼續居住</w:t>
            </w:r>
            <w:proofErr w:type="gramStart"/>
            <w:r w:rsidRPr="00396ACC">
              <w:t>—</w:t>
            </w:r>
            <w:proofErr w:type="gramEnd"/>
            <w:r w:rsidRPr="00396ACC">
              <w:t>受害人</w:t>
            </w:r>
            <w:proofErr w:type="gramStart"/>
            <w:r w:rsidRPr="00396ACC">
              <w:t>獲遷</w:t>
            </w:r>
            <w:proofErr w:type="gramEnd"/>
            <w:r w:rsidRPr="00396ACC">
              <w:t>置並獲准重建搭建物，或受害人在原地重建搭建物</w:t>
            </w:r>
            <w:r w:rsidRPr="00396ACC">
              <w:br/>
            </w:r>
          </w:p>
        </w:tc>
        <w:tc>
          <w:tcPr>
            <w:tcW w:w="3193" w:type="dxa"/>
          </w:tcPr>
          <w:p w:rsidR="002B588D" w:rsidRPr="00396ACC" w:rsidRDefault="002B588D" w:rsidP="00C10377">
            <w:pPr>
              <w:spacing w:line="240" w:lineRule="auto"/>
            </w:pPr>
          </w:p>
        </w:tc>
        <w:tc>
          <w:tcPr>
            <w:tcW w:w="3527" w:type="dxa"/>
          </w:tcPr>
          <w:p w:rsidR="002B588D" w:rsidRPr="00396ACC" w:rsidRDefault="002B588D" w:rsidP="00C10377">
            <w:pPr>
              <w:spacing w:line="240" w:lineRule="auto"/>
            </w:pPr>
            <w:r w:rsidRPr="00396ACC">
              <w:rPr>
                <w:rFonts w:hint="eastAsia"/>
                <w:lang w:eastAsia="zh-HK"/>
              </w:rPr>
              <w:t>地政</w:t>
            </w:r>
            <w:r w:rsidRPr="00396ACC">
              <w:t>主任</w:t>
            </w:r>
            <w:r w:rsidRPr="00396ACC">
              <w:rPr>
                <w:rFonts w:hint="eastAsia"/>
                <w:szCs w:val="20"/>
                <w:lang w:val="en-US"/>
              </w:rPr>
              <w:t>╱</w:t>
            </w:r>
            <w:r w:rsidRPr="00396ACC">
              <w:rPr>
                <w:rFonts w:ascii="新細明體" w:hAnsi="新細明體" w:cs="新細明體" w:hint="eastAsia"/>
                <w:szCs w:val="20"/>
                <w:lang w:val="en-US" w:eastAsia="zh-HK"/>
              </w:rPr>
              <w:t>產業主任</w:t>
            </w:r>
            <w:r w:rsidRPr="00396ACC">
              <w:rPr>
                <w:rFonts w:hint="eastAsia"/>
                <w:szCs w:val="20"/>
                <w:lang w:val="en-US"/>
              </w:rPr>
              <w:t>╱</w:t>
            </w:r>
            <w:r w:rsidRPr="00396ACC">
              <w:rPr>
                <w:rFonts w:hint="eastAsia"/>
                <w:szCs w:val="20"/>
                <w:lang w:val="en-US" w:eastAsia="zh-HK"/>
              </w:rPr>
              <w:t>高級產業主任</w:t>
            </w:r>
            <w:r w:rsidRPr="00396ACC">
              <w:t>負責報告</w:t>
            </w:r>
            <w:r w:rsidRPr="00396ACC">
              <w:rPr>
                <w:rFonts w:hint="eastAsia"/>
                <w:lang w:eastAsia="zh-HK"/>
              </w:rPr>
              <w:t>、</w:t>
            </w:r>
            <w:r w:rsidRPr="00396ACC">
              <w:t>調查</w:t>
            </w:r>
            <w:r w:rsidRPr="00396ACC">
              <w:rPr>
                <w:rFonts w:hint="eastAsia"/>
                <w:lang w:eastAsia="zh-HK"/>
              </w:rPr>
              <w:t>及查證</w:t>
            </w:r>
            <w:r w:rsidRPr="00396ACC">
              <w:t>；</w:t>
            </w:r>
            <w:r w:rsidRPr="00396ACC">
              <w:rPr>
                <w:rFonts w:hint="eastAsia"/>
                <w:lang w:eastAsia="zh-HK"/>
              </w:rPr>
              <w:t>地政主任</w:t>
            </w:r>
            <w:r w:rsidRPr="00396ACC">
              <w:rPr>
                <w:rFonts w:hint="eastAsia"/>
                <w:szCs w:val="20"/>
                <w:lang w:val="en-US"/>
              </w:rPr>
              <w:t>╱</w:t>
            </w:r>
            <w:r w:rsidRPr="00396ACC">
              <w:rPr>
                <w:rFonts w:hint="eastAsia"/>
                <w:szCs w:val="20"/>
                <w:lang w:val="en-US" w:eastAsia="zh-HK"/>
              </w:rPr>
              <w:t>高級地政主任</w:t>
            </w:r>
            <w:r w:rsidRPr="00396ACC">
              <w:rPr>
                <w:rFonts w:hint="eastAsia"/>
                <w:szCs w:val="20"/>
                <w:lang w:val="en-US"/>
              </w:rPr>
              <w:t>╱</w:t>
            </w:r>
            <w:r w:rsidRPr="00396ACC">
              <w:rPr>
                <w:rFonts w:hint="eastAsia"/>
                <w:szCs w:val="20"/>
                <w:lang w:val="en-US" w:eastAsia="zh-HK"/>
              </w:rPr>
              <w:t>高級產業主任</w:t>
            </w:r>
            <w:r w:rsidRPr="00396ACC">
              <w:rPr>
                <w:rFonts w:hint="eastAsia"/>
                <w:szCs w:val="20"/>
                <w:lang w:val="en-US"/>
              </w:rPr>
              <w:t>╱</w:t>
            </w:r>
            <w:r w:rsidRPr="00396ACC">
              <w:rPr>
                <w:rFonts w:hint="eastAsia"/>
                <w:szCs w:val="20"/>
                <w:lang w:val="en-US" w:eastAsia="zh-HK"/>
              </w:rPr>
              <w:t>首席產業主任</w:t>
            </w:r>
            <w:r w:rsidRPr="00396ACC">
              <w:t>負責核帳及推薦；</w:t>
            </w:r>
            <w:r w:rsidR="00491AB1" w:rsidRPr="00491AB1">
              <w:rPr>
                <w:rFonts w:hint="eastAsia"/>
                <w:lang w:eastAsia="zh-HK"/>
              </w:rPr>
              <w:t>土地執管隊╱土地</w:t>
            </w:r>
            <w:r w:rsidRPr="00396ACC">
              <w:rPr>
                <w:rFonts w:hint="eastAsia"/>
                <w:lang w:eastAsia="zh-HK"/>
              </w:rPr>
              <w:t>管制隊主管</w:t>
            </w:r>
            <w:r w:rsidRPr="00396ACC">
              <w:t>負責批准。</w:t>
            </w:r>
            <w:r w:rsidRPr="00396ACC">
              <w:br/>
            </w:r>
            <w:r w:rsidRPr="00396ACC">
              <w:br/>
              <w:t>(</w:t>
            </w:r>
            <w:proofErr w:type="gramStart"/>
            <w:r w:rsidRPr="00396ACC">
              <w:rPr>
                <w:rFonts w:hint="eastAsia"/>
              </w:rPr>
              <w:t>註</w:t>
            </w:r>
            <w:proofErr w:type="gramEnd"/>
            <w:r w:rsidRPr="00396ACC">
              <w:rPr>
                <w:rFonts w:hint="eastAsia"/>
              </w:rPr>
              <w:t>：地政總署</w:t>
            </w:r>
            <w:r w:rsidRPr="00396ACC">
              <w:rPr>
                <w:rFonts w:hint="eastAsia"/>
                <w:lang w:eastAsia="zh-HK"/>
              </w:rPr>
              <w:t>轄下相關分區地政處</w:t>
            </w:r>
            <w:r w:rsidR="00DC3053" w:rsidRPr="00DC3053">
              <w:rPr>
                <w:rFonts w:hint="eastAsia"/>
              </w:rPr>
              <w:t>土地</w:t>
            </w:r>
            <w:proofErr w:type="gramStart"/>
            <w:r w:rsidR="00DC3053" w:rsidRPr="00DC3053">
              <w:rPr>
                <w:rFonts w:hint="eastAsia"/>
              </w:rPr>
              <w:t>執管隊╱</w:t>
            </w:r>
            <w:proofErr w:type="gramEnd"/>
            <w:r w:rsidR="00DC3053" w:rsidRPr="00DC3053">
              <w:rPr>
                <w:rFonts w:hint="eastAsia"/>
              </w:rPr>
              <w:t>土地</w:t>
            </w:r>
            <w:r w:rsidRPr="00396ACC">
              <w:rPr>
                <w:rFonts w:hint="eastAsia"/>
              </w:rPr>
              <w:t>管制</w:t>
            </w:r>
            <w:r w:rsidRPr="00396ACC">
              <w:rPr>
                <w:rFonts w:hint="eastAsia"/>
                <w:lang w:eastAsia="zh-HK"/>
              </w:rPr>
              <w:t>隊</w:t>
            </w:r>
            <w:r w:rsidRPr="00396ACC">
              <w:rPr>
                <w:rFonts w:hint="eastAsia"/>
              </w:rPr>
              <w:t>負責有關</w:t>
            </w:r>
            <w:r w:rsidRPr="00396ACC">
              <w:t>B2</w:t>
            </w:r>
            <w:r w:rsidRPr="00396ACC">
              <w:rPr>
                <w:rFonts w:hint="eastAsia"/>
              </w:rPr>
              <w:t>項的申請</w:t>
            </w:r>
            <w:r w:rsidRPr="00396ACC">
              <w:t>)</w:t>
            </w:r>
          </w:p>
          <w:p w:rsidR="002B588D" w:rsidRDefault="002B588D" w:rsidP="00C10377">
            <w:pPr>
              <w:spacing w:line="240" w:lineRule="auto"/>
            </w:pPr>
          </w:p>
          <w:p w:rsidR="000B3B29" w:rsidRPr="00396ACC" w:rsidRDefault="000B3B29" w:rsidP="00C10377">
            <w:pPr>
              <w:spacing w:line="240" w:lineRule="auto"/>
            </w:pPr>
          </w:p>
        </w:tc>
      </w:tr>
      <w:tr w:rsidR="002B588D" w:rsidRPr="00396ACC" w:rsidTr="00EB32A7">
        <w:trPr>
          <w:cantSplit/>
          <w:jc w:val="center"/>
        </w:trPr>
        <w:tc>
          <w:tcPr>
            <w:tcW w:w="3999" w:type="dxa"/>
          </w:tcPr>
          <w:p w:rsidR="000B3B29" w:rsidRDefault="000B3B29" w:rsidP="00965A6B">
            <w:pPr>
              <w:tabs>
                <w:tab w:val="left" w:pos="450"/>
              </w:tabs>
              <w:spacing w:line="240" w:lineRule="auto"/>
              <w:ind w:left="900" w:hanging="450"/>
            </w:pPr>
          </w:p>
          <w:p w:rsidR="002B588D" w:rsidRDefault="002B588D" w:rsidP="00965A6B">
            <w:pPr>
              <w:tabs>
                <w:tab w:val="left" w:pos="450"/>
              </w:tabs>
              <w:spacing w:line="240" w:lineRule="auto"/>
              <w:ind w:left="900" w:hanging="450"/>
            </w:pPr>
            <w:r w:rsidRPr="00396ACC">
              <w:t>3.</w:t>
            </w:r>
            <w:r w:rsidRPr="00396ACC">
              <w:tab/>
            </w:r>
            <w:r w:rsidRPr="00396ACC">
              <w:t>住宅搭建</w:t>
            </w:r>
            <w:proofErr w:type="gramStart"/>
            <w:r w:rsidRPr="00396ACC">
              <w:t>物損毀</w:t>
            </w:r>
            <w:r w:rsidRPr="00396ACC">
              <w:t>—</w:t>
            </w:r>
            <w:proofErr w:type="gramEnd"/>
            <w:r w:rsidRPr="00396ACC">
              <w:t>受害人修葺原有搭建物：</w:t>
            </w:r>
            <w:r w:rsidR="001A7AB0">
              <w:rPr>
                <w:rFonts w:hint="eastAsia"/>
              </w:rPr>
              <w:t>(a</w:t>
            </w:r>
            <w:r w:rsidR="001A7AB0">
              <w:t>)</w:t>
            </w:r>
            <w:r w:rsidRPr="00396ACC">
              <w:t>搭建物嚴重損毀</w:t>
            </w:r>
            <w:r w:rsidR="00AC22B7" w:rsidRPr="00021F06">
              <w:rPr>
                <w:rFonts w:hint="eastAsia"/>
              </w:rPr>
              <w:t>；</w:t>
            </w:r>
            <w:r w:rsidR="00965A6B">
              <w:rPr>
                <w:rFonts w:hint="eastAsia"/>
              </w:rPr>
              <w:t>(</w:t>
            </w:r>
            <w:r w:rsidR="00965A6B">
              <w:t>b)</w:t>
            </w:r>
            <w:r w:rsidRPr="00396ACC">
              <w:t>搭建物並</w:t>
            </w:r>
            <w:r w:rsidRPr="00396ACC">
              <w:rPr>
                <w:rFonts w:hint="eastAsia"/>
              </w:rPr>
              <w:t>非</w:t>
            </w:r>
            <w:r w:rsidRPr="00396ACC">
              <w:t>嚴重損毀，但有需要向受害人提供援助</w:t>
            </w:r>
            <w:r w:rsidRPr="00396ACC">
              <w:br/>
            </w:r>
          </w:p>
          <w:p w:rsidR="007A3382" w:rsidRDefault="007A3382" w:rsidP="00965A6B">
            <w:pPr>
              <w:tabs>
                <w:tab w:val="left" w:pos="450"/>
              </w:tabs>
              <w:spacing w:line="240" w:lineRule="auto"/>
              <w:ind w:left="900" w:hanging="450"/>
            </w:pPr>
          </w:p>
          <w:p w:rsidR="007A3382" w:rsidRDefault="007A3382" w:rsidP="00965A6B">
            <w:pPr>
              <w:tabs>
                <w:tab w:val="left" w:pos="450"/>
              </w:tabs>
              <w:spacing w:line="240" w:lineRule="auto"/>
              <w:ind w:left="900" w:hanging="450"/>
            </w:pPr>
          </w:p>
          <w:p w:rsidR="007A3382" w:rsidRPr="00396ACC" w:rsidRDefault="007A3382" w:rsidP="00965A6B">
            <w:pPr>
              <w:tabs>
                <w:tab w:val="left" w:pos="450"/>
              </w:tabs>
              <w:spacing w:line="240" w:lineRule="auto"/>
              <w:ind w:left="900" w:hanging="450"/>
            </w:pPr>
          </w:p>
        </w:tc>
        <w:tc>
          <w:tcPr>
            <w:tcW w:w="3193" w:type="dxa"/>
          </w:tcPr>
          <w:p w:rsidR="002B588D" w:rsidRPr="00396ACC" w:rsidRDefault="002B588D" w:rsidP="00C10377">
            <w:pPr>
              <w:spacing w:line="240" w:lineRule="auto"/>
            </w:pPr>
          </w:p>
        </w:tc>
        <w:tc>
          <w:tcPr>
            <w:tcW w:w="3527" w:type="dxa"/>
          </w:tcPr>
          <w:p w:rsidR="00224F09" w:rsidRDefault="00224F09" w:rsidP="00C10377">
            <w:pPr>
              <w:spacing w:line="240" w:lineRule="auto"/>
            </w:pPr>
          </w:p>
          <w:p w:rsidR="002B588D" w:rsidRPr="00396ACC" w:rsidRDefault="002B588D" w:rsidP="00C10377">
            <w:pPr>
              <w:spacing w:line="240" w:lineRule="auto"/>
            </w:pPr>
            <w:r w:rsidRPr="00396ACC">
              <w:t>與</w:t>
            </w:r>
            <w:r w:rsidRPr="00396ACC">
              <w:t>B2</w:t>
            </w:r>
            <w:r w:rsidRPr="00396ACC">
              <w:t>項相同。</w:t>
            </w:r>
          </w:p>
        </w:tc>
      </w:tr>
      <w:tr w:rsidR="002B588D" w:rsidRPr="00396ACC" w:rsidTr="00EB32A7">
        <w:trPr>
          <w:cantSplit/>
          <w:jc w:val="center"/>
        </w:trPr>
        <w:tc>
          <w:tcPr>
            <w:tcW w:w="3999" w:type="dxa"/>
          </w:tcPr>
          <w:p w:rsidR="005B1091" w:rsidRDefault="002B588D" w:rsidP="00C10377">
            <w:pPr>
              <w:tabs>
                <w:tab w:val="left" w:pos="450"/>
              </w:tabs>
              <w:spacing w:line="240" w:lineRule="auto"/>
              <w:ind w:left="900" w:hanging="450"/>
            </w:pPr>
            <w:r w:rsidRPr="00396ACC">
              <w:lastRenderedPageBreak/>
              <w:t>4.</w:t>
            </w:r>
            <w:r w:rsidRPr="00396ACC">
              <w:tab/>
            </w:r>
            <w:r w:rsidRPr="00396ACC">
              <w:t>須</w:t>
            </w:r>
            <w:proofErr w:type="gramStart"/>
            <w:r w:rsidRPr="00396ACC">
              <w:t>永久遷</w:t>
            </w:r>
            <w:proofErr w:type="gramEnd"/>
            <w:r w:rsidRPr="00396ACC">
              <w:t>離住宅搭建物</w:t>
            </w:r>
            <w:r w:rsidRPr="00396ACC">
              <w:t>(</w:t>
            </w:r>
            <w:r w:rsidRPr="00396ACC">
              <w:t>未受損毀</w:t>
            </w:r>
            <w:r w:rsidRPr="00396ACC">
              <w:t>)—</w:t>
            </w:r>
            <w:r w:rsidR="00937755">
              <w:t>(a)</w:t>
            </w:r>
            <w:r w:rsidRPr="00396ACC">
              <w:t>受害人遷往房屋委員會轄下的永久租住房屋</w:t>
            </w:r>
            <w:r w:rsidR="00450503">
              <w:rPr>
                <w:rFonts w:hint="eastAsia"/>
              </w:rPr>
              <w:t>，</w:t>
            </w:r>
            <w:r w:rsidRPr="00396ACC">
              <w:t>或</w:t>
            </w:r>
            <w:r w:rsidR="00AC22B7" w:rsidRPr="00AC5F40">
              <w:rPr>
                <w:rFonts w:hint="eastAsia"/>
              </w:rPr>
              <w:t>設施經改善而質素與永久租住房屋相若的</w:t>
            </w:r>
            <w:r w:rsidRPr="00396ACC">
              <w:t>多層中轉房屋</w:t>
            </w:r>
            <w:r w:rsidR="00AC22B7">
              <w:rPr>
                <w:rFonts w:hint="eastAsia"/>
              </w:rPr>
              <w:t>，</w:t>
            </w:r>
            <w:r w:rsidRPr="00396ACC">
              <w:t>或私人樓宇</w:t>
            </w:r>
            <w:r w:rsidR="00AC22B7" w:rsidRPr="00021F06">
              <w:rPr>
                <w:rFonts w:hint="eastAsia"/>
              </w:rPr>
              <w:t>；</w:t>
            </w:r>
            <w:r w:rsidR="009C5A07">
              <w:rPr>
                <w:rFonts w:hint="eastAsia"/>
              </w:rPr>
              <w:t>(</w:t>
            </w:r>
            <w:r w:rsidR="009C5A07">
              <w:t>b)</w:t>
            </w:r>
            <w:r w:rsidRPr="00396ACC">
              <w:t>受害人</w:t>
            </w:r>
            <w:proofErr w:type="gramStart"/>
            <w:r w:rsidRPr="00396ACC">
              <w:t>獲遷置</w:t>
            </w:r>
            <w:proofErr w:type="gramEnd"/>
          </w:p>
          <w:p w:rsidR="002B588D" w:rsidRPr="00396ACC" w:rsidRDefault="002B588D" w:rsidP="00C10377">
            <w:pPr>
              <w:tabs>
                <w:tab w:val="left" w:pos="450"/>
              </w:tabs>
              <w:spacing w:line="240" w:lineRule="auto"/>
              <w:ind w:left="900" w:hanging="450"/>
            </w:pPr>
          </w:p>
        </w:tc>
        <w:tc>
          <w:tcPr>
            <w:tcW w:w="3193" w:type="dxa"/>
          </w:tcPr>
          <w:p w:rsidR="002B588D" w:rsidRPr="00396ACC" w:rsidRDefault="002B588D" w:rsidP="00C10377">
            <w:pPr>
              <w:spacing w:line="240" w:lineRule="auto"/>
            </w:pPr>
          </w:p>
        </w:tc>
        <w:tc>
          <w:tcPr>
            <w:tcW w:w="3527" w:type="dxa"/>
          </w:tcPr>
          <w:p w:rsidR="002B588D" w:rsidRPr="00396ACC" w:rsidRDefault="002B588D" w:rsidP="00C10377">
            <w:pPr>
              <w:spacing w:line="240" w:lineRule="auto"/>
            </w:pPr>
            <w:r w:rsidRPr="00396ACC">
              <w:t>與</w:t>
            </w:r>
            <w:r w:rsidRPr="00396ACC">
              <w:t>B1</w:t>
            </w:r>
            <w:r w:rsidRPr="00396ACC">
              <w:t>項相同。</w:t>
            </w:r>
          </w:p>
        </w:tc>
      </w:tr>
      <w:tr w:rsidR="002B588D" w:rsidRPr="00396ACC" w:rsidTr="00636042">
        <w:trPr>
          <w:cantSplit/>
          <w:jc w:val="center"/>
        </w:trPr>
        <w:tc>
          <w:tcPr>
            <w:tcW w:w="3999" w:type="dxa"/>
            <w:tcBorders>
              <w:bottom w:val="nil"/>
            </w:tcBorders>
          </w:tcPr>
          <w:p w:rsidR="002B588D" w:rsidRPr="00396ACC" w:rsidRDefault="002B588D" w:rsidP="00C10377">
            <w:pPr>
              <w:tabs>
                <w:tab w:val="left" w:pos="450"/>
              </w:tabs>
              <w:kinsoku w:val="0"/>
              <w:spacing w:line="240" w:lineRule="auto"/>
              <w:ind w:left="900" w:hanging="450"/>
            </w:pPr>
            <w:r w:rsidRPr="00396ACC">
              <w:t>5.</w:t>
            </w:r>
            <w:r w:rsidRPr="00396ACC">
              <w:tab/>
            </w:r>
            <w:r w:rsidRPr="00396ACC">
              <w:t>住宅搭建物並未嚴重損毀，但受害人的家庭設備、家具和其他個人財物遭受損毀或重大損失</w:t>
            </w:r>
            <w:r w:rsidRPr="00396ACC">
              <w:br/>
            </w:r>
          </w:p>
        </w:tc>
        <w:tc>
          <w:tcPr>
            <w:tcW w:w="3193" w:type="dxa"/>
            <w:tcBorders>
              <w:bottom w:val="nil"/>
            </w:tcBorders>
          </w:tcPr>
          <w:p w:rsidR="002B588D" w:rsidRPr="00396ACC" w:rsidRDefault="002B588D" w:rsidP="00C10377">
            <w:pPr>
              <w:spacing w:line="240" w:lineRule="auto"/>
            </w:pPr>
          </w:p>
        </w:tc>
        <w:tc>
          <w:tcPr>
            <w:tcW w:w="3527" w:type="dxa"/>
            <w:tcBorders>
              <w:bottom w:val="nil"/>
            </w:tcBorders>
          </w:tcPr>
          <w:p w:rsidR="002B588D" w:rsidRPr="00396ACC" w:rsidRDefault="002B588D" w:rsidP="00C10377">
            <w:pPr>
              <w:spacing w:line="240" w:lineRule="auto"/>
            </w:pPr>
            <w:r w:rsidRPr="00396ACC">
              <w:t>與</w:t>
            </w:r>
            <w:r w:rsidRPr="00396ACC">
              <w:t>B2</w:t>
            </w:r>
            <w:r w:rsidRPr="00396ACC">
              <w:t>項相同。</w:t>
            </w:r>
          </w:p>
        </w:tc>
      </w:tr>
      <w:tr w:rsidR="005B1091" w:rsidRPr="00396ACC" w:rsidTr="00636042">
        <w:trPr>
          <w:cantSplit/>
          <w:trHeight w:val="1269"/>
          <w:jc w:val="center"/>
        </w:trPr>
        <w:tc>
          <w:tcPr>
            <w:tcW w:w="3999" w:type="dxa"/>
            <w:tcBorders>
              <w:top w:val="nil"/>
              <w:bottom w:val="single" w:sz="4" w:space="0" w:color="auto"/>
            </w:tcBorders>
          </w:tcPr>
          <w:p w:rsidR="005B1091" w:rsidRPr="00396ACC" w:rsidRDefault="005B1091" w:rsidP="00C10377">
            <w:pPr>
              <w:tabs>
                <w:tab w:val="left" w:pos="450"/>
                <w:tab w:val="right" w:pos="3767"/>
              </w:tabs>
              <w:spacing w:line="240" w:lineRule="auto"/>
              <w:ind w:left="450" w:hanging="450"/>
            </w:pPr>
          </w:p>
        </w:tc>
        <w:tc>
          <w:tcPr>
            <w:tcW w:w="3193" w:type="dxa"/>
            <w:tcBorders>
              <w:top w:val="nil"/>
              <w:bottom w:val="single" w:sz="4" w:space="0" w:color="auto"/>
            </w:tcBorders>
          </w:tcPr>
          <w:p w:rsidR="005B1091" w:rsidRDefault="005B1091" w:rsidP="00C10377">
            <w:pPr>
              <w:spacing w:line="240" w:lineRule="auto"/>
            </w:pPr>
            <w:r w:rsidRPr="00396ACC">
              <w:t>如屬</w:t>
            </w:r>
            <w:proofErr w:type="gramStart"/>
            <w:r w:rsidRPr="00396ACC">
              <w:t>住家艇</w:t>
            </w:r>
            <w:proofErr w:type="gramEnd"/>
            <w:r w:rsidRPr="00396ACC">
              <w:t>，</w:t>
            </w:r>
            <w:r w:rsidRPr="00396ACC">
              <w:rPr>
                <w:rFonts w:hint="eastAsia"/>
              </w:rPr>
              <w:t>則</w:t>
            </w:r>
            <w:r w:rsidRPr="00396ACC">
              <w:t>由海事處負責調查及查證，補助金</w:t>
            </w:r>
            <w:r w:rsidRPr="00396ACC">
              <w:rPr>
                <w:rFonts w:hint="eastAsia"/>
              </w:rPr>
              <w:t>仍由</w:t>
            </w:r>
            <w:r w:rsidRPr="00396ACC">
              <w:t>地政總署發放。</w:t>
            </w:r>
          </w:p>
          <w:p w:rsidR="00905BD7" w:rsidRPr="00396ACC" w:rsidRDefault="00905BD7" w:rsidP="00C10377">
            <w:pPr>
              <w:spacing w:line="240" w:lineRule="auto"/>
              <w:rPr>
                <w:b/>
              </w:rPr>
            </w:pPr>
          </w:p>
        </w:tc>
        <w:tc>
          <w:tcPr>
            <w:tcW w:w="3527" w:type="dxa"/>
            <w:tcBorders>
              <w:top w:val="nil"/>
              <w:bottom w:val="single" w:sz="4" w:space="0" w:color="auto"/>
            </w:tcBorders>
          </w:tcPr>
          <w:p w:rsidR="005B1091" w:rsidRPr="00396ACC" w:rsidRDefault="005B1091" w:rsidP="00C10377">
            <w:pPr>
              <w:spacing w:line="240" w:lineRule="auto"/>
            </w:pPr>
            <w:proofErr w:type="gramStart"/>
            <w:r w:rsidRPr="00396ACC">
              <w:t>住家艇由</w:t>
            </w:r>
            <w:proofErr w:type="gramEnd"/>
            <w:r w:rsidRPr="00396ACC">
              <w:t>二級海事督察或以上職級人員負責調查及查證。</w:t>
            </w:r>
          </w:p>
        </w:tc>
      </w:tr>
      <w:tr w:rsidR="002B588D" w:rsidRPr="00396ACC" w:rsidTr="00636042">
        <w:trPr>
          <w:cantSplit/>
          <w:jc w:val="center"/>
        </w:trPr>
        <w:tc>
          <w:tcPr>
            <w:tcW w:w="3999" w:type="dxa"/>
            <w:tcBorders>
              <w:top w:val="nil"/>
              <w:left w:val="nil"/>
              <w:bottom w:val="nil"/>
              <w:right w:val="nil"/>
            </w:tcBorders>
          </w:tcPr>
          <w:p w:rsidR="006C591F" w:rsidRDefault="006C591F" w:rsidP="00C10377">
            <w:pPr>
              <w:tabs>
                <w:tab w:val="left" w:pos="450"/>
              </w:tabs>
              <w:kinsoku w:val="0"/>
              <w:spacing w:line="240" w:lineRule="auto"/>
              <w:ind w:left="900" w:hanging="450"/>
            </w:pPr>
          </w:p>
          <w:p w:rsidR="006C591F" w:rsidRDefault="006C591F" w:rsidP="00C10377">
            <w:pPr>
              <w:tabs>
                <w:tab w:val="left" w:pos="450"/>
              </w:tabs>
              <w:kinsoku w:val="0"/>
              <w:spacing w:line="240" w:lineRule="auto"/>
              <w:ind w:left="900" w:hanging="450"/>
            </w:pPr>
          </w:p>
          <w:p w:rsidR="006C591F" w:rsidRDefault="006C591F" w:rsidP="00C10377">
            <w:pPr>
              <w:tabs>
                <w:tab w:val="left" w:pos="450"/>
              </w:tabs>
              <w:kinsoku w:val="0"/>
              <w:spacing w:line="240" w:lineRule="auto"/>
              <w:ind w:left="900" w:hanging="450"/>
            </w:pPr>
          </w:p>
          <w:p w:rsidR="006C591F" w:rsidRDefault="006C591F" w:rsidP="00C10377">
            <w:pPr>
              <w:tabs>
                <w:tab w:val="left" w:pos="450"/>
              </w:tabs>
              <w:kinsoku w:val="0"/>
              <w:spacing w:line="240" w:lineRule="auto"/>
              <w:ind w:left="900" w:hanging="450"/>
            </w:pPr>
          </w:p>
          <w:p w:rsidR="006C591F" w:rsidRDefault="006C591F" w:rsidP="00C10377">
            <w:pPr>
              <w:tabs>
                <w:tab w:val="left" w:pos="450"/>
              </w:tabs>
              <w:kinsoku w:val="0"/>
              <w:spacing w:line="240" w:lineRule="auto"/>
              <w:ind w:left="900" w:hanging="450"/>
            </w:pPr>
          </w:p>
          <w:p w:rsidR="006C591F" w:rsidRDefault="006C591F" w:rsidP="00C10377">
            <w:pPr>
              <w:tabs>
                <w:tab w:val="left" w:pos="450"/>
              </w:tabs>
              <w:kinsoku w:val="0"/>
              <w:spacing w:line="240" w:lineRule="auto"/>
              <w:ind w:left="900" w:hanging="450"/>
            </w:pPr>
          </w:p>
          <w:p w:rsidR="006C591F" w:rsidRDefault="006C591F" w:rsidP="00C10377">
            <w:pPr>
              <w:tabs>
                <w:tab w:val="left" w:pos="450"/>
              </w:tabs>
              <w:kinsoku w:val="0"/>
              <w:spacing w:line="240" w:lineRule="auto"/>
              <w:ind w:left="900" w:hanging="450"/>
            </w:pPr>
          </w:p>
          <w:p w:rsidR="006C591F" w:rsidRDefault="006C591F" w:rsidP="00C10377">
            <w:pPr>
              <w:tabs>
                <w:tab w:val="left" w:pos="450"/>
              </w:tabs>
              <w:kinsoku w:val="0"/>
              <w:spacing w:line="240" w:lineRule="auto"/>
              <w:ind w:left="900" w:hanging="450"/>
            </w:pPr>
          </w:p>
          <w:p w:rsidR="006C591F" w:rsidRDefault="006C591F" w:rsidP="00C10377">
            <w:pPr>
              <w:tabs>
                <w:tab w:val="left" w:pos="450"/>
              </w:tabs>
              <w:kinsoku w:val="0"/>
              <w:spacing w:line="240" w:lineRule="auto"/>
              <w:ind w:left="900" w:hanging="450"/>
            </w:pPr>
          </w:p>
          <w:p w:rsidR="006C591F" w:rsidRDefault="006C591F" w:rsidP="00C10377">
            <w:pPr>
              <w:tabs>
                <w:tab w:val="left" w:pos="450"/>
              </w:tabs>
              <w:kinsoku w:val="0"/>
              <w:spacing w:line="240" w:lineRule="auto"/>
              <w:ind w:left="900" w:hanging="450"/>
            </w:pPr>
          </w:p>
          <w:p w:rsidR="006C591F" w:rsidRDefault="006C591F" w:rsidP="00C10377">
            <w:pPr>
              <w:tabs>
                <w:tab w:val="left" w:pos="450"/>
              </w:tabs>
              <w:kinsoku w:val="0"/>
              <w:spacing w:line="240" w:lineRule="auto"/>
              <w:ind w:left="900" w:hanging="450"/>
            </w:pPr>
          </w:p>
          <w:p w:rsidR="006C591F" w:rsidRDefault="006C591F" w:rsidP="00C10377">
            <w:pPr>
              <w:tabs>
                <w:tab w:val="left" w:pos="450"/>
              </w:tabs>
              <w:kinsoku w:val="0"/>
              <w:spacing w:line="240" w:lineRule="auto"/>
              <w:ind w:left="900" w:hanging="450"/>
            </w:pPr>
          </w:p>
          <w:p w:rsidR="006C591F" w:rsidRDefault="006C591F" w:rsidP="00C10377">
            <w:pPr>
              <w:tabs>
                <w:tab w:val="left" w:pos="450"/>
              </w:tabs>
              <w:kinsoku w:val="0"/>
              <w:spacing w:line="240" w:lineRule="auto"/>
              <w:ind w:left="900" w:hanging="450"/>
            </w:pPr>
          </w:p>
          <w:p w:rsidR="006C591F" w:rsidRDefault="006C591F" w:rsidP="00C10377">
            <w:pPr>
              <w:tabs>
                <w:tab w:val="left" w:pos="450"/>
              </w:tabs>
              <w:kinsoku w:val="0"/>
              <w:spacing w:line="240" w:lineRule="auto"/>
              <w:ind w:left="900" w:hanging="450"/>
            </w:pPr>
          </w:p>
          <w:p w:rsidR="006C591F" w:rsidRDefault="006C591F" w:rsidP="00C10377">
            <w:pPr>
              <w:tabs>
                <w:tab w:val="left" w:pos="450"/>
              </w:tabs>
              <w:kinsoku w:val="0"/>
              <w:spacing w:line="240" w:lineRule="auto"/>
              <w:ind w:left="900" w:hanging="450"/>
            </w:pPr>
          </w:p>
          <w:p w:rsidR="006C591F" w:rsidRDefault="006C591F" w:rsidP="00C10377">
            <w:pPr>
              <w:tabs>
                <w:tab w:val="left" w:pos="450"/>
              </w:tabs>
              <w:kinsoku w:val="0"/>
              <w:spacing w:line="240" w:lineRule="auto"/>
              <w:ind w:left="900" w:hanging="450"/>
            </w:pPr>
          </w:p>
          <w:p w:rsidR="006C591F" w:rsidRDefault="006C591F" w:rsidP="00C10377">
            <w:pPr>
              <w:tabs>
                <w:tab w:val="left" w:pos="450"/>
              </w:tabs>
              <w:kinsoku w:val="0"/>
              <w:spacing w:line="240" w:lineRule="auto"/>
              <w:ind w:left="900" w:hanging="450"/>
            </w:pPr>
          </w:p>
          <w:p w:rsidR="006C591F" w:rsidRDefault="006C591F" w:rsidP="00C10377">
            <w:pPr>
              <w:tabs>
                <w:tab w:val="left" w:pos="450"/>
              </w:tabs>
              <w:kinsoku w:val="0"/>
              <w:spacing w:line="240" w:lineRule="auto"/>
              <w:ind w:left="900" w:hanging="450"/>
            </w:pPr>
          </w:p>
          <w:p w:rsidR="006C591F" w:rsidRDefault="006C591F" w:rsidP="00C10377">
            <w:pPr>
              <w:tabs>
                <w:tab w:val="left" w:pos="450"/>
              </w:tabs>
              <w:kinsoku w:val="0"/>
              <w:spacing w:line="240" w:lineRule="auto"/>
              <w:ind w:left="900" w:hanging="450"/>
            </w:pPr>
          </w:p>
          <w:p w:rsidR="006C591F" w:rsidRDefault="006C591F" w:rsidP="00C10377">
            <w:pPr>
              <w:tabs>
                <w:tab w:val="left" w:pos="450"/>
              </w:tabs>
              <w:kinsoku w:val="0"/>
              <w:spacing w:line="240" w:lineRule="auto"/>
              <w:ind w:left="900" w:hanging="450"/>
            </w:pPr>
          </w:p>
          <w:p w:rsidR="006C591F" w:rsidRDefault="006C591F" w:rsidP="00C10377">
            <w:pPr>
              <w:tabs>
                <w:tab w:val="left" w:pos="450"/>
              </w:tabs>
              <w:kinsoku w:val="0"/>
              <w:spacing w:line="240" w:lineRule="auto"/>
              <w:ind w:left="900" w:hanging="450"/>
            </w:pPr>
          </w:p>
          <w:p w:rsidR="006C591F" w:rsidRDefault="006C591F" w:rsidP="00C10377">
            <w:pPr>
              <w:tabs>
                <w:tab w:val="left" w:pos="450"/>
              </w:tabs>
              <w:kinsoku w:val="0"/>
              <w:spacing w:line="240" w:lineRule="auto"/>
              <w:ind w:left="900" w:hanging="450"/>
            </w:pPr>
          </w:p>
          <w:p w:rsidR="006C591F" w:rsidRDefault="006C591F" w:rsidP="00C10377">
            <w:pPr>
              <w:tabs>
                <w:tab w:val="left" w:pos="450"/>
              </w:tabs>
              <w:kinsoku w:val="0"/>
              <w:spacing w:line="240" w:lineRule="auto"/>
              <w:ind w:left="900" w:hanging="450"/>
            </w:pPr>
          </w:p>
          <w:p w:rsidR="006C591F" w:rsidRDefault="006C591F" w:rsidP="00C10377">
            <w:pPr>
              <w:tabs>
                <w:tab w:val="left" w:pos="450"/>
              </w:tabs>
              <w:kinsoku w:val="0"/>
              <w:spacing w:line="240" w:lineRule="auto"/>
              <w:ind w:left="900" w:hanging="450"/>
            </w:pPr>
          </w:p>
          <w:p w:rsidR="007A3382" w:rsidRPr="00396ACC" w:rsidRDefault="007A3382" w:rsidP="00C10377">
            <w:pPr>
              <w:tabs>
                <w:tab w:val="left" w:pos="450"/>
              </w:tabs>
              <w:kinsoku w:val="0"/>
              <w:spacing w:line="240" w:lineRule="auto"/>
              <w:ind w:left="900" w:hanging="450"/>
            </w:pPr>
          </w:p>
        </w:tc>
        <w:tc>
          <w:tcPr>
            <w:tcW w:w="3193" w:type="dxa"/>
            <w:tcBorders>
              <w:top w:val="nil"/>
              <w:left w:val="nil"/>
              <w:bottom w:val="nil"/>
              <w:right w:val="nil"/>
            </w:tcBorders>
          </w:tcPr>
          <w:p w:rsidR="002B588D" w:rsidRPr="00396ACC" w:rsidRDefault="002B588D" w:rsidP="00C10377">
            <w:pPr>
              <w:spacing w:line="240" w:lineRule="auto"/>
            </w:pPr>
          </w:p>
        </w:tc>
        <w:tc>
          <w:tcPr>
            <w:tcW w:w="3527" w:type="dxa"/>
            <w:tcBorders>
              <w:top w:val="nil"/>
              <w:left w:val="nil"/>
              <w:bottom w:val="nil"/>
              <w:right w:val="nil"/>
            </w:tcBorders>
          </w:tcPr>
          <w:p w:rsidR="002B588D" w:rsidRPr="00396ACC" w:rsidRDefault="002B588D" w:rsidP="00C10377">
            <w:pPr>
              <w:spacing w:line="240" w:lineRule="auto"/>
            </w:pPr>
          </w:p>
        </w:tc>
      </w:tr>
      <w:tr w:rsidR="00100B01" w:rsidRPr="00396ACC" w:rsidTr="00A11DD8">
        <w:trPr>
          <w:cantSplit/>
          <w:jc w:val="center"/>
        </w:trPr>
        <w:tc>
          <w:tcPr>
            <w:tcW w:w="3999" w:type="dxa"/>
            <w:tcBorders>
              <w:top w:val="nil"/>
            </w:tcBorders>
          </w:tcPr>
          <w:p w:rsidR="00100B01" w:rsidRPr="00396ACC" w:rsidRDefault="00100B01" w:rsidP="00100B01">
            <w:pPr>
              <w:tabs>
                <w:tab w:val="left" w:pos="450"/>
                <w:tab w:val="right" w:pos="3767"/>
              </w:tabs>
              <w:spacing w:line="240" w:lineRule="auto"/>
              <w:ind w:left="450" w:hanging="450"/>
            </w:pPr>
            <w:r>
              <w:lastRenderedPageBreak/>
              <w:t>C.</w:t>
            </w:r>
            <w:r>
              <w:tab/>
            </w:r>
            <w:r w:rsidRPr="00C416AD">
              <w:t>修葺或更換船隻及漁具的</w:t>
            </w:r>
            <w:r w:rsidRPr="00C416AD">
              <w:rPr>
                <w:u w:val="single"/>
              </w:rPr>
              <w:t>補助</w:t>
            </w:r>
            <w:r>
              <w:rPr>
                <w:u w:val="single"/>
              </w:rPr>
              <w:tab/>
            </w:r>
            <w:r>
              <w:rPr>
                <w:u w:val="single"/>
              </w:rPr>
              <w:tab/>
            </w:r>
            <w:r>
              <w:rPr>
                <w:u w:val="single"/>
              </w:rPr>
              <w:br/>
            </w:r>
          </w:p>
        </w:tc>
        <w:tc>
          <w:tcPr>
            <w:tcW w:w="3193" w:type="dxa"/>
            <w:tcBorders>
              <w:top w:val="nil"/>
              <w:left w:val="nil"/>
            </w:tcBorders>
          </w:tcPr>
          <w:p w:rsidR="00100B01" w:rsidRPr="00396ACC" w:rsidRDefault="00100B01" w:rsidP="00100B01">
            <w:pPr>
              <w:spacing w:line="240" w:lineRule="auto"/>
              <w:rPr>
                <w:b/>
              </w:rPr>
            </w:pPr>
          </w:p>
        </w:tc>
        <w:tc>
          <w:tcPr>
            <w:tcW w:w="3527" w:type="dxa"/>
            <w:tcBorders>
              <w:top w:val="nil"/>
              <w:left w:val="nil"/>
            </w:tcBorders>
          </w:tcPr>
          <w:p w:rsidR="00100B01" w:rsidRPr="00396ACC" w:rsidRDefault="00100B01" w:rsidP="00100B01">
            <w:pPr>
              <w:spacing w:line="240" w:lineRule="auto"/>
            </w:pPr>
          </w:p>
        </w:tc>
      </w:tr>
      <w:tr w:rsidR="00100B01" w:rsidRPr="00396ACC" w:rsidTr="00A11DD8">
        <w:trPr>
          <w:cantSplit/>
          <w:jc w:val="center"/>
        </w:trPr>
        <w:tc>
          <w:tcPr>
            <w:tcW w:w="3999" w:type="dxa"/>
          </w:tcPr>
          <w:p w:rsidR="00100B01" w:rsidRPr="009E235F" w:rsidRDefault="00100B01" w:rsidP="00100B01">
            <w:pPr>
              <w:tabs>
                <w:tab w:val="left" w:pos="450"/>
              </w:tabs>
              <w:spacing w:line="240" w:lineRule="auto"/>
              <w:ind w:left="900" w:hanging="450"/>
            </w:pPr>
            <w:r>
              <w:t>1.</w:t>
            </w:r>
            <w:r>
              <w:tab/>
            </w:r>
            <w:r w:rsidRPr="00C416AD">
              <w:t>漁具、漁船或工作船損失或損壞，而修葺費用過於高昂</w:t>
            </w:r>
          </w:p>
          <w:p w:rsidR="00100B01" w:rsidRPr="009E235F" w:rsidRDefault="00100B01" w:rsidP="00100B01">
            <w:pPr>
              <w:tabs>
                <w:tab w:val="left" w:pos="450"/>
              </w:tabs>
              <w:spacing w:line="240" w:lineRule="auto"/>
              <w:ind w:left="900" w:hanging="450"/>
            </w:pPr>
          </w:p>
          <w:p w:rsidR="00100B01" w:rsidRPr="00396ACC" w:rsidRDefault="00100B01" w:rsidP="00100B01">
            <w:pPr>
              <w:keepNext/>
              <w:tabs>
                <w:tab w:val="left" w:pos="450"/>
              </w:tabs>
              <w:spacing w:line="240" w:lineRule="auto"/>
              <w:ind w:left="900" w:hanging="450"/>
            </w:pPr>
            <w:r>
              <w:t>2.</w:t>
            </w:r>
            <w:r>
              <w:tab/>
            </w:r>
            <w:r w:rsidRPr="00C416AD">
              <w:t>漁具、漁船或工作船損壞，但修葺費用並非過於高昂</w:t>
            </w:r>
          </w:p>
        </w:tc>
        <w:tc>
          <w:tcPr>
            <w:tcW w:w="3193" w:type="dxa"/>
            <w:tcBorders>
              <w:left w:val="nil"/>
            </w:tcBorders>
          </w:tcPr>
          <w:p w:rsidR="00100B01" w:rsidRPr="009E235F" w:rsidRDefault="00100B01" w:rsidP="00100B01">
            <w:pPr>
              <w:spacing w:line="240" w:lineRule="auto"/>
            </w:pPr>
            <w:r w:rsidRPr="00C416AD">
              <w:t>工作船由海事處負責</w:t>
            </w:r>
            <w:r>
              <w:br/>
            </w:r>
          </w:p>
          <w:p w:rsidR="00100B01" w:rsidRPr="00396ACC" w:rsidRDefault="00100B01" w:rsidP="00100B01">
            <w:pPr>
              <w:spacing w:line="240" w:lineRule="auto"/>
            </w:pPr>
            <w:r w:rsidRPr="00C416AD">
              <w:t>漁船及漁具由漁農自然護理署負責</w:t>
            </w:r>
          </w:p>
        </w:tc>
        <w:tc>
          <w:tcPr>
            <w:tcW w:w="3527" w:type="dxa"/>
            <w:tcBorders>
              <w:left w:val="nil"/>
            </w:tcBorders>
          </w:tcPr>
          <w:p w:rsidR="00100B01" w:rsidRPr="009E235F" w:rsidRDefault="00100B01" w:rsidP="00100B01">
            <w:pPr>
              <w:spacing w:line="240" w:lineRule="auto"/>
            </w:pPr>
            <w:r w:rsidRPr="00C416AD">
              <w:rPr>
                <w:u w:val="single"/>
              </w:rPr>
              <w:t>工作船</w:t>
            </w:r>
          </w:p>
          <w:p w:rsidR="00100B01" w:rsidRPr="00396ACC" w:rsidRDefault="00100B01" w:rsidP="00100B01">
            <w:pPr>
              <w:spacing w:line="240" w:lineRule="auto"/>
            </w:pPr>
            <w:r w:rsidRPr="00C416AD">
              <w:t>二級海事督察或以上職級人員負責報告；一級海事督察或以上職級人員負責查證</w:t>
            </w:r>
            <w:r w:rsidRPr="00C416AD">
              <w:rPr>
                <w:rFonts w:hint="eastAsia"/>
              </w:rPr>
              <w:t>及</w:t>
            </w:r>
            <w:r w:rsidRPr="00C416AD">
              <w:t>核對；分區海事主任或高級海事主任負責批准。</w:t>
            </w:r>
            <w:r>
              <w:br/>
            </w:r>
          </w:p>
        </w:tc>
      </w:tr>
      <w:tr w:rsidR="00100B01" w:rsidRPr="00396ACC" w:rsidTr="00A11DD8">
        <w:trPr>
          <w:cantSplit/>
          <w:jc w:val="center"/>
        </w:trPr>
        <w:tc>
          <w:tcPr>
            <w:tcW w:w="3999" w:type="dxa"/>
          </w:tcPr>
          <w:p w:rsidR="00100B01" w:rsidRPr="00396ACC" w:rsidRDefault="00100B01" w:rsidP="00100B01">
            <w:pPr>
              <w:tabs>
                <w:tab w:val="left" w:pos="450"/>
                <w:tab w:val="right" w:pos="3767"/>
              </w:tabs>
              <w:spacing w:line="240" w:lineRule="auto"/>
              <w:ind w:left="450" w:hanging="450"/>
            </w:pPr>
          </w:p>
        </w:tc>
        <w:tc>
          <w:tcPr>
            <w:tcW w:w="3193" w:type="dxa"/>
            <w:tcBorders>
              <w:left w:val="nil"/>
            </w:tcBorders>
          </w:tcPr>
          <w:p w:rsidR="00100B01" w:rsidRPr="00396ACC" w:rsidRDefault="00100B01" w:rsidP="00100B01">
            <w:pPr>
              <w:spacing w:line="240" w:lineRule="auto"/>
              <w:rPr>
                <w:b/>
              </w:rPr>
            </w:pPr>
          </w:p>
        </w:tc>
        <w:tc>
          <w:tcPr>
            <w:tcW w:w="3527" w:type="dxa"/>
            <w:tcBorders>
              <w:left w:val="nil"/>
            </w:tcBorders>
          </w:tcPr>
          <w:p w:rsidR="00100B01" w:rsidRPr="009E235F" w:rsidRDefault="00100B01" w:rsidP="00100B01">
            <w:pPr>
              <w:keepNext/>
              <w:spacing w:line="240" w:lineRule="auto"/>
            </w:pPr>
            <w:r w:rsidRPr="00C416AD">
              <w:rPr>
                <w:u w:val="single"/>
              </w:rPr>
              <w:t>漁船及漁具</w:t>
            </w:r>
          </w:p>
          <w:p w:rsidR="00100B01" w:rsidRPr="00396ACC" w:rsidRDefault="00100B01" w:rsidP="00100B01">
            <w:pPr>
              <w:spacing w:line="240" w:lineRule="auto"/>
            </w:pPr>
            <w:r w:rsidRPr="00C416AD">
              <w:rPr>
                <w:spacing w:val="22"/>
              </w:rPr>
              <w:t>一級／二級漁業督察</w:t>
            </w:r>
            <w:r w:rsidRPr="00C416AD">
              <w:rPr>
                <w:rFonts w:hint="eastAsia"/>
                <w:spacing w:val="22"/>
              </w:rPr>
              <w:t>及</w:t>
            </w:r>
            <w:r w:rsidRPr="00743701">
              <w:rPr>
                <w:spacing w:val="22"/>
              </w:rPr>
              <w:t>一級</w:t>
            </w:r>
            <w:r w:rsidRPr="00743701">
              <w:rPr>
                <w:rFonts w:hint="eastAsia"/>
                <w:spacing w:val="22"/>
              </w:rPr>
              <w:t>漁</w:t>
            </w:r>
            <w:r w:rsidRPr="008A7E0E">
              <w:rPr>
                <w:spacing w:val="22"/>
              </w:rPr>
              <w:t>船技術</w:t>
            </w:r>
            <w:r w:rsidRPr="008A7E0E">
              <w:rPr>
                <w:rFonts w:hint="eastAsia"/>
                <w:spacing w:val="22"/>
              </w:rPr>
              <w:t>員</w:t>
            </w:r>
            <w:r w:rsidRPr="00C416AD">
              <w:rPr>
                <w:spacing w:val="18"/>
              </w:rPr>
              <w:t>負責報告；高級漁業</w:t>
            </w:r>
            <w:r w:rsidRPr="00C416AD">
              <w:rPr>
                <w:rFonts w:hint="eastAsia"/>
                <w:spacing w:val="18"/>
              </w:rPr>
              <w:t>督察或</w:t>
            </w:r>
            <w:r w:rsidRPr="00C416AD">
              <w:rPr>
                <w:spacing w:val="18"/>
              </w:rPr>
              <w:t>漁業主任</w:t>
            </w:r>
            <w:r w:rsidRPr="00C416AD">
              <w:rPr>
                <w:rFonts w:hint="eastAsia"/>
                <w:spacing w:val="18"/>
              </w:rPr>
              <w:t>負責查證；</w:t>
            </w:r>
            <w:r w:rsidRPr="00C416AD">
              <w:rPr>
                <w:spacing w:val="18"/>
              </w:rPr>
              <w:t>高級漁業</w:t>
            </w:r>
            <w:r w:rsidRPr="00C416AD">
              <w:rPr>
                <w:rFonts w:hint="eastAsia"/>
                <w:spacing w:val="18"/>
              </w:rPr>
              <w:t>主任</w:t>
            </w:r>
            <w:r w:rsidRPr="00C416AD">
              <w:rPr>
                <w:spacing w:val="18"/>
              </w:rPr>
              <w:t>負責批准。</w:t>
            </w:r>
            <w:r>
              <w:rPr>
                <w:spacing w:val="22"/>
              </w:rPr>
              <w:br/>
            </w:r>
          </w:p>
        </w:tc>
      </w:tr>
      <w:tr w:rsidR="00100B01" w:rsidRPr="00396ACC" w:rsidTr="00A11DD8">
        <w:trPr>
          <w:cantSplit/>
          <w:jc w:val="center"/>
        </w:trPr>
        <w:tc>
          <w:tcPr>
            <w:tcW w:w="3999" w:type="dxa"/>
          </w:tcPr>
          <w:p w:rsidR="00100B01" w:rsidRPr="009E235F" w:rsidRDefault="00100B01" w:rsidP="00100B01">
            <w:pPr>
              <w:keepNext/>
              <w:tabs>
                <w:tab w:val="left" w:pos="450"/>
              </w:tabs>
              <w:spacing w:line="240" w:lineRule="auto"/>
              <w:ind w:left="900" w:hanging="450"/>
            </w:pPr>
            <w:r>
              <w:t>3.</w:t>
            </w:r>
            <w:r>
              <w:tab/>
            </w:r>
            <w:r w:rsidRPr="000652E2">
              <w:rPr>
                <w:rFonts w:hint="eastAsia"/>
              </w:rPr>
              <w:t>持牌</w:t>
            </w:r>
            <w:r w:rsidRPr="00C416AD">
              <w:t>住</w:t>
            </w:r>
            <w:proofErr w:type="gramStart"/>
            <w:r w:rsidRPr="00C416AD">
              <w:t>家艇</w:t>
            </w:r>
            <w:r>
              <w:br/>
            </w:r>
            <w:proofErr w:type="gramEnd"/>
            <w:r>
              <w:rPr>
                <w:rFonts w:hint="eastAsia"/>
                <w:spacing w:val="24"/>
              </w:rPr>
              <w:t>—</w:t>
            </w:r>
            <w:r w:rsidRPr="00C416AD">
              <w:rPr>
                <w:spacing w:val="24"/>
              </w:rPr>
              <w:t>全部損毀或嚴重損壞</w:t>
            </w:r>
          </w:p>
          <w:p w:rsidR="00100B01" w:rsidRPr="009E235F" w:rsidRDefault="00100B01" w:rsidP="00100B01">
            <w:pPr>
              <w:tabs>
                <w:tab w:val="left" w:pos="450"/>
              </w:tabs>
              <w:spacing w:line="240" w:lineRule="auto"/>
              <w:ind w:left="900" w:hanging="450"/>
            </w:pPr>
          </w:p>
          <w:p w:rsidR="00100B01" w:rsidRPr="00396ACC" w:rsidRDefault="00100B01" w:rsidP="00100B01">
            <w:pPr>
              <w:keepNext/>
              <w:tabs>
                <w:tab w:val="left" w:pos="450"/>
              </w:tabs>
              <w:spacing w:line="240" w:lineRule="auto"/>
              <w:ind w:left="900" w:hanging="450"/>
            </w:pPr>
          </w:p>
        </w:tc>
        <w:tc>
          <w:tcPr>
            <w:tcW w:w="3193" w:type="dxa"/>
            <w:tcBorders>
              <w:left w:val="nil"/>
            </w:tcBorders>
          </w:tcPr>
          <w:p w:rsidR="00100B01" w:rsidRPr="00396ACC" w:rsidRDefault="00100B01" w:rsidP="00100B01">
            <w:pPr>
              <w:spacing w:line="240" w:lineRule="auto"/>
            </w:pPr>
            <w:r w:rsidRPr="00C416AD">
              <w:t>海事處</w:t>
            </w:r>
          </w:p>
        </w:tc>
        <w:tc>
          <w:tcPr>
            <w:tcW w:w="3527" w:type="dxa"/>
            <w:tcBorders>
              <w:left w:val="nil"/>
            </w:tcBorders>
          </w:tcPr>
          <w:p w:rsidR="00100B01" w:rsidRPr="00396ACC" w:rsidRDefault="00100B01" w:rsidP="00100B01">
            <w:pPr>
              <w:spacing w:line="240" w:lineRule="auto"/>
            </w:pPr>
            <w:r w:rsidRPr="00C416AD">
              <w:t>與</w:t>
            </w:r>
            <w:r>
              <w:t>C1</w:t>
            </w:r>
            <w:r w:rsidRPr="00C416AD">
              <w:t>及</w:t>
            </w:r>
            <w:r>
              <w:t>C2</w:t>
            </w:r>
            <w:r>
              <w:rPr>
                <w:rFonts w:hint="eastAsia"/>
              </w:rPr>
              <w:t>項</w:t>
            </w:r>
            <w:r w:rsidRPr="00C416AD">
              <w:t>所載有關工作船的規定相同。</w:t>
            </w:r>
          </w:p>
        </w:tc>
      </w:tr>
      <w:tr w:rsidR="003B5679" w:rsidRPr="00396ACC" w:rsidTr="0002386E">
        <w:trPr>
          <w:cantSplit/>
          <w:jc w:val="center"/>
        </w:trPr>
        <w:tc>
          <w:tcPr>
            <w:tcW w:w="3999" w:type="dxa"/>
            <w:tcBorders>
              <w:top w:val="single" w:sz="4" w:space="0" w:color="auto"/>
              <w:left w:val="nil"/>
              <w:bottom w:val="nil"/>
              <w:right w:val="nil"/>
            </w:tcBorders>
          </w:tcPr>
          <w:p w:rsidR="003B5679" w:rsidRDefault="003B5679" w:rsidP="003C1309">
            <w:pPr>
              <w:tabs>
                <w:tab w:val="left" w:pos="450"/>
                <w:tab w:val="right" w:pos="3767"/>
              </w:tabs>
              <w:spacing w:line="240" w:lineRule="auto"/>
              <w:ind w:left="450" w:hanging="450"/>
            </w:pPr>
          </w:p>
          <w:p w:rsidR="00100B01" w:rsidRDefault="00100B01" w:rsidP="003C1309">
            <w:pPr>
              <w:tabs>
                <w:tab w:val="left" w:pos="450"/>
                <w:tab w:val="right" w:pos="3767"/>
              </w:tabs>
              <w:spacing w:line="240" w:lineRule="auto"/>
              <w:ind w:left="450" w:hanging="450"/>
            </w:pPr>
          </w:p>
          <w:p w:rsidR="00100B01" w:rsidRDefault="00100B01" w:rsidP="003C1309">
            <w:pPr>
              <w:tabs>
                <w:tab w:val="left" w:pos="450"/>
                <w:tab w:val="right" w:pos="3767"/>
              </w:tabs>
              <w:spacing w:line="240" w:lineRule="auto"/>
              <w:ind w:left="450" w:hanging="450"/>
            </w:pPr>
          </w:p>
          <w:p w:rsidR="00100B01" w:rsidRDefault="00100B01" w:rsidP="003C1309">
            <w:pPr>
              <w:tabs>
                <w:tab w:val="left" w:pos="450"/>
                <w:tab w:val="right" w:pos="3767"/>
              </w:tabs>
              <w:spacing w:line="240" w:lineRule="auto"/>
              <w:ind w:left="450" w:hanging="450"/>
            </w:pPr>
          </w:p>
          <w:p w:rsidR="00100B01" w:rsidRDefault="00100B01" w:rsidP="003C1309">
            <w:pPr>
              <w:tabs>
                <w:tab w:val="left" w:pos="450"/>
                <w:tab w:val="right" w:pos="3767"/>
              </w:tabs>
              <w:spacing w:line="240" w:lineRule="auto"/>
              <w:ind w:left="450" w:hanging="450"/>
            </w:pPr>
          </w:p>
          <w:p w:rsidR="00100B01" w:rsidRDefault="00100B01" w:rsidP="003C1309">
            <w:pPr>
              <w:tabs>
                <w:tab w:val="left" w:pos="450"/>
                <w:tab w:val="right" w:pos="3767"/>
              </w:tabs>
              <w:spacing w:line="240" w:lineRule="auto"/>
              <w:ind w:left="450" w:hanging="450"/>
            </w:pPr>
          </w:p>
          <w:p w:rsidR="00100B01" w:rsidRDefault="00100B01" w:rsidP="003C1309">
            <w:pPr>
              <w:tabs>
                <w:tab w:val="left" w:pos="450"/>
                <w:tab w:val="right" w:pos="3767"/>
              </w:tabs>
              <w:spacing w:line="240" w:lineRule="auto"/>
              <w:ind w:left="450" w:hanging="450"/>
            </w:pPr>
          </w:p>
          <w:p w:rsidR="00100B01" w:rsidRDefault="00100B01" w:rsidP="003C1309">
            <w:pPr>
              <w:tabs>
                <w:tab w:val="left" w:pos="450"/>
                <w:tab w:val="right" w:pos="3767"/>
              </w:tabs>
              <w:spacing w:line="240" w:lineRule="auto"/>
              <w:ind w:left="450" w:hanging="450"/>
            </w:pPr>
          </w:p>
          <w:p w:rsidR="00100B01" w:rsidRDefault="00100B01" w:rsidP="003C1309">
            <w:pPr>
              <w:tabs>
                <w:tab w:val="left" w:pos="450"/>
                <w:tab w:val="right" w:pos="3767"/>
              </w:tabs>
              <w:spacing w:line="240" w:lineRule="auto"/>
              <w:ind w:left="450" w:hanging="450"/>
            </w:pPr>
          </w:p>
          <w:p w:rsidR="00100B01" w:rsidRDefault="00100B01" w:rsidP="003C1309">
            <w:pPr>
              <w:tabs>
                <w:tab w:val="left" w:pos="450"/>
                <w:tab w:val="right" w:pos="3767"/>
              </w:tabs>
              <w:spacing w:line="240" w:lineRule="auto"/>
              <w:ind w:left="450" w:hanging="450"/>
            </w:pPr>
          </w:p>
          <w:p w:rsidR="00100B01" w:rsidRDefault="00100B01" w:rsidP="003C1309">
            <w:pPr>
              <w:tabs>
                <w:tab w:val="left" w:pos="450"/>
                <w:tab w:val="right" w:pos="3767"/>
              </w:tabs>
              <w:spacing w:line="240" w:lineRule="auto"/>
              <w:ind w:left="450" w:hanging="450"/>
            </w:pPr>
          </w:p>
          <w:p w:rsidR="00100B01" w:rsidRDefault="00100B01" w:rsidP="003C1309">
            <w:pPr>
              <w:tabs>
                <w:tab w:val="left" w:pos="450"/>
                <w:tab w:val="right" w:pos="3767"/>
              </w:tabs>
              <w:spacing w:line="240" w:lineRule="auto"/>
              <w:ind w:left="450" w:hanging="450"/>
            </w:pPr>
          </w:p>
          <w:p w:rsidR="00100B01" w:rsidRDefault="00100B01" w:rsidP="003C1309">
            <w:pPr>
              <w:tabs>
                <w:tab w:val="left" w:pos="450"/>
                <w:tab w:val="right" w:pos="3767"/>
              </w:tabs>
              <w:spacing w:line="240" w:lineRule="auto"/>
              <w:ind w:left="450" w:hanging="450"/>
            </w:pPr>
          </w:p>
          <w:p w:rsidR="00100B01" w:rsidRDefault="00100B01" w:rsidP="003C1309">
            <w:pPr>
              <w:tabs>
                <w:tab w:val="left" w:pos="450"/>
                <w:tab w:val="right" w:pos="3767"/>
              </w:tabs>
              <w:spacing w:line="240" w:lineRule="auto"/>
              <w:ind w:left="450" w:hanging="450"/>
            </w:pPr>
          </w:p>
          <w:p w:rsidR="00100B01" w:rsidRDefault="00100B01" w:rsidP="003C1309">
            <w:pPr>
              <w:tabs>
                <w:tab w:val="left" w:pos="450"/>
                <w:tab w:val="right" w:pos="3767"/>
              </w:tabs>
              <w:spacing w:line="240" w:lineRule="auto"/>
              <w:ind w:left="450" w:hanging="450"/>
            </w:pPr>
          </w:p>
          <w:p w:rsidR="00100B01" w:rsidRDefault="00100B01" w:rsidP="003C1309">
            <w:pPr>
              <w:tabs>
                <w:tab w:val="left" w:pos="450"/>
                <w:tab w:val="right" w:pos="3767"/>
              </w:tabs>
              <w:spacing w:line="240" w:lineRule="auto"/>
              <w:ind w:left="450" w:hanging="450"/>
            </w:pPr>
          </w:p>
          <w:p w:rsidR="00100B01" w:rsidRDefault="00100B01" w:rsidP="003C1309">
            <w:pPr>
              <w:tabs>
                <w:tab w:val="left" w:pos="450"/>
                <w:tab w:val="right" w:pos="3767"/>
              </w:tabs>
              <w:spacing w:line="240" w:lineRule="auto"/>
              <w:ind w:left="450" w:hanging="450"/>
            </w:pPr>
          </w:p>
          <w:p w:rsidR="00100B01" w:rsidRDefault="00100B01" w:rsidP="003C1309">
            <w:pPr>
              <w:tabs>
                <w:tab w:val="left" w:pos="450"/>
                <w:tab w:val="right" w:pos="3767"/>
              </w:tabs>
              <w:spacing w:line="240" w:lineRule="auto"/>
              <w:ind w:left="450" w:hanging="450"/>
            </w:pPr>
          </w:p>
          <w:p w:rsidR="00100B01" w:rsidRDefault="00100B01" w:rsidP="003C1309">
            <w:pPr>
              <w:tabs>
                <w:tab w:val="left" w:pos="450"/>
                <w:tab w:val="right" w:pos="3767"/>
              </w:tabs>
              <w:spacing w:line="240" w:lineRule="auto"/>
              <w:ind w:left="450" w:hanging="450"/>
            </w:pPr>
          </w:p>
          <w:p w:rsidR="00100B01" w:rsidRDefault="00100B01" w:rsidP="003C1309">
            <w:pPr>
              <w:tabs>
                <w:tab w:val="left" w:pos="450"/>
                <w:tab w:val="right" w:pos="3767"/>
              </w:tabs>
              <w:spacing w:line="240" w:lineRule="auto"/>
              <w:ind w:left="450" w:hanging="450"/>
            </w:pPr>
          </w:p>
          <w:p w:rsidR="00100B01" w:rsidRDefault="00100B01" w:rsidP="003C1309">
            <w:pPr>
              <w:tabs>
                <w:tab w:val="left" w:pos="450"/>
                <w:tab w:val="right" w:pos="3767"/>
              </w:tabs>
              <w:spacing w:line="240" w:lineRule="auto"/>
              <w:ind w:left="450" w:hanging="450"/>
            </w:pPr>
          </w:p>
          <w:p w:rsidR="00100B01" w:rsidRDefault="00100B01" w:rsidP="003C1309">
            <w:pPr>
              <w:tabs>
                <w:tab w:val="left" w:pos="450"/>
                <w:tab w:val="right" w:pos="3767"/>
              </w:tabs>
              <w:spacing w:line="240" w:lineRule="auto"/>
              <w:ind w:left="450" w:hanging="450"/>
            </w:pPr>
          </w:p>
          <w:p w:rsidR="00100B01" w:rsidRDefault="00100B01" w:rsidP="003C1309">
            <w:pPr>
              <w:tabs>
                <w:tab w:val="left" w:pos="450"/>
                <w:tab w:val="right" w:pos="3767"/>
              </w:tabs>
              <w:spacing w:line="240" w:lineRule="auto"/>
              <w:ind w:left="450" w:hanging="450"/>
            </w:pPr>
          </w:p>
          <w:p w:rsidR="00100B01" w:rsidRDefault="00100B01" w:rsidP="003C1309">
            <w:pPr>
              <w:tabs>
                <w:tab w:val="left" w:pos="450"/>
                <w:tab w:val="right" w:pos="3767"/>
              </w:tabs>
              <w:spacing w:line="240" w:lineRule="auto"/>
              <w:ind w:left="450" w:hanging="450"/>
            </w:pPr>
          </w:p>
          <w:p w:rsidR="00100B01" w:rsidRDefault="00100B01" w:rsidP="003C1309">
            <w:pPr>
              <w:tabs>
                <w:tab w:val="left" w:pos="450"/>
                <w:tab w:val="right" w:pos="3767"/>
              </w:tabs>
              <w:spacing w:line="240" w:lineRule="auto"/>
              <w:ind w:left="450" w:hanging="450"/>
            </w:pPr>
          </w:p>
          <w:p w:rsidR="00100B01" w:rsidRPr="00396ACC" w:rsidRDefault="00100B01" w:rsidP="003C1309">
            <w:pPr>
              <w:tabs>
                <w:tab w:val="left" w:pos="450"/>
                <w:tab w:val="right" w:pos="3767"/>
              </w:tabs>
              <w:spacing w:line="240" w:lineRule="auto"/>
              <w:ind w:left="450" w:hanging="450"/>
            </w:pPr>
          </w:p>
        </w:tc>
        <w:tc>
          <w:tcPr>
            <w:tcW w:w="3193" w:type="dxa"/>
            <w:tcBorders>
              <w:top w:val="single" w:sz="4" w:space="0" w:color="auto"/>
              <w:left w:val="nil"/>
              <w:bottom w:val="nil"/>
              <w:right w:val="nil"/>
            </w:tcBorders>
          </w:tcPr>
          <w:p w:rsidR="003B5679" w:rsidRPr="00396ACC" w:rsidRDefault="003B5679" w:rsidP="003C1309">
            <w:pPr>
              <w:spacing w:line="240" w:lineRule="auto"/>
              <w:rPr>
                <w:b/>
              </w:rPr>
            </w:pPr>
          </w:p>
        </w:tc>
        <w:tc>
          <w:tcPr>
            <w:tcW w:w="3527" w:type="dxa"/>
            <w:tcBorders>
              <w:top w:val="single" w:sz="4" w:space="0" w:color="auto"/>
              <w:left w:val="nil"/>
              <w:bottom w:val="nil"/>
              <w:right w:val="nil"/>
            </w:tcBorders>
          </w:tcPr>
          <w:p w:rsidR="003B5679" w:rsidRPr="00396ACC" w:rsidRDefault="003B5679" w:rsidP="003C1309">
            <w:pPr>
              <w:keepNext/>
              <w:spacing w:line="240" w:lineRule="auto"/>
              <w:rPr>
                <w:u w:val="single"/>
              </w:rPr>
            </w:pPr>
          </w:p>
        </w:tc>
      </w:tr>
      <w:tr w:rsidR="003C1309" w:rsidRPr="00396ACC" w:rsidTr="00EB32A7">
        <w:trPr>
          <w:cantSplit/>
          <w:jc w:val="center"/>
        </w:trPr>
        <w:tc>
          <w:tcPr>
            <w:tcW w:w="3999" w:type="dxa"/>
          </w:tcPr>
          <w:p w:rsidR="003C1309" w:rsidRPr="00396ACC" w:rsidRDefault="003C1309" w:rsidP="003C1309">
            <w:pPr>
              <w:keepNext/>
              <w:tabs>
                <w:tab w:val="left" w:pos="450"/>
              </w:tabs>
              <w:spacing w:line="240" w:lineRule="auto"/>
              <w:ind w:left="960" w:hanging="960"/>
            </w:pPr>
            <w:r w:rsidRPr="00396ACC">
              <w:lastRenderedPageBreak/>
              <w:t>D.</w:t>
            </w:r>
            <w:r w:rsidRPr="00396ACC">
              <w:tab/>
            </w:r>
            <w:r w:rsidRPr="00396ACC">
              <w:rPr>
                <w:u w:val="single"/>
              </w:rPr>
              <w:t>漁農業補助</w:t>
            </w:r>
            <w:r w:rsidRPr="00396ACC">
              <w:rPr>
                <w:u w:val="single"/>
              </w:rPr>
              <w:br/>
            </w:r>
          </w:p>
        </w:tc>
        <w:tc>
          <w:tcPr>
            <w:tcW w:w="3193" w:type="dxa"/>
          </w:tcPr>
          <w:p w:rsidR="003C1309" w:rsidRPr="00396ACC" w:rsidRDefault="003C1309" w:rsidP="003C1309">
            <w:pPr>
              <w:keepNext/>
              <w:spacing w:line="240" w:lineRule="auto"/>
            </w:pPr>
          </w:p>
        </w:tc>
        <w:tc>
          <w:tcPr>
            <w:tcW w:w="3527" w:type="dxa"/>
          </w:tcPr>
          <w:p w:rsidR="003C1309" w:rsidRPr="00396ACC" w:rsidRDefault="003C1309" w:rsidP="003C1309">
            <w:pPr>
              <w:keepNext/>
              <w:spacing w:line="240" w:lineRule="auto"/>
            </w:pPr>
          </w:p>
        </w:tc>
      </w:tr>
      <w:tr w:rsidR="003C1309" w:rsidRPr="00396ACC" w:rsidTr="00EB32A7">
        <w:trPr>
          <w:cantSplit/>
          <w:jc w:val="center"/>
        </w:trPr>
        <w:tc>
          <w:tcPr>
            <w:tcW w:w="3999" w:type="dxa"/>
          </w:tcPr>
          <w:p w:rsidR="003C1309" w:rsidRPr="00396ACC" w:rsidRDefault="003C1309" w:rsidP="003C1309">
            <w:pPr>
              <w:tabs>
                <w:tab w:val="left" w:pos="450"/>
              </w:tabs>
              <w:spacing w:line="240" w:lineRule="auto"/>
              <w:ind w:left="900" w:hanging="450"/>
            </w:pPr>
            <w:r w:rsidRPr="00396ACC">
              <w:t>1.</w:t>
            </w:r>
            <w:r w:rsidRPr="00396ACC">
              <w:tab/>
            </w:r>
            <w:proofErr w:type="gramStart"/>
            <w:r w:rsidRPr="00396ACC">
              <w:t>禽畜房舍</w:t>
            </w:r>
            <w:proofErr w:type="gramEnd"/>
            <w:r w:rsidRPr="00396ACC">
              <w:t>及農場建築物損毀或嚴重損壞</w:t>
            </w:r>
            <w:r w:rsidRPr="00396ACC">
              <w:t>*</w:t>
            </w:r>
          </w:p>
          <w:p w:rsidR="003C1309" w:rsidRPr="00396ACC" w:rsidRDefault="003C1309" w:rsidP="003C1309">
            <w:pPr>
              <w:tabs>
                <w:tab w:val="left" w:pos="450"/>
              </w:tabs>
              <w:spacing w:line="240" w:lineRule="auto"/>
              <w:ind w:left="900" w:hanging="450"/>
            </w:pPr>
          </w:p>
        </w:tc>
        <w:tc>
          <w:tcPr>
            <w:tcW w:w="3193" w:type="dxa"/>
          </w:tcPr>
          <w:p w:rsidR="003C1309" w:rsidRPr="00396ACC" w:rsidRDefault="003C1309" w:rsidP="003C1309">
            <w:pPr>
              <w:spacing w:line="240" w:lineRule="auto"/>
            </w:pPr>
            <w:r w:rsidRPr="00396ACC">
              <w:t>地政總署</w:t>
            </w:r>
          </w:p>
        </w:tc>
        <w:tc>
          <w:tcPr>
            <w:tcW w:w="3527" w:type="dxa"/>
          </w:tcPr>
          <w:p w:rsidR="003C1309" w:rsidRPr="00396ACC" w:rsidRDefault="003C1309" w:rsidP="003C1309">
            <w:pPr>
              <w:spacing w:line="240" w:lineRule="auto"/>
            </w:pPr>
            <w:r w:rsidRPr="00396ACC">
              <w:t>與</w:t>
            </w:r>
            <w:r w:rsidRPr="00396ACC">
              <w:t>B2</w:t>
            </w:r>
            <w:r w:rsidRPr="00396ACC">
              <w:t>項相同。</w:t>
            </w:r>
          </w:p>
        </w:tc>
      </w:tr>
      <w:tr w:rsidR="003C1309" w:rsidRPr="00396ACC" w:rsidTr="00EB32A7">
        <w:trPr>
          <w:cantSplit/>
          <w:jc w:val="center"/>
        </w:trPr>
        <w:tc>
          <w:tcPr>
            <w:tcW w:w="3999" w:type="dxa"/>
          </w:tcPr>
          <w:p w:rsidR="003C1309" w:rsidRPr="00396ACC" w:rsidRDefault="003C1309" w:rsidP="003C1309">
            <w:pPr>
              <w:tabs>
                <w:tab w:val="left" w:pos="450"/>
              </w:tabs>
              <w:spacing w:line="240" w:lineRule="auto"/>
              <w:ind w:left="900" w:hanging="450"/>
            </w:pPr>
            <w:r w:rsidRPr="00396ACC">
              <w:t>2.</w:t>
            </w:r>
            <w:r w:rsidRPr="00396ACC">
              <w:tab/>
            </w:r>
            <w:r w:rsidRPr="00396ACC">
              <w:t>損失</w:t>
            </w:r>
            <w:proofErr w:type="gramStart"/>
            <w:r w:rsidRPr="00396ACC">
              <w:t>農作物或禽畜</w:t>
            </w:r>
            <w:proofErr w:type="gramEnd"/>
            <w:r w:rsidRPr="00396ACC">
              <w:t>魚類的復業補助</w:t>
            </w:r>
            <w:r w:rsidRPr="00396ACC">
              <w:t>**</w:t>
            </w:r>
            <w:r w:rsidRPr="00396ACC">
              <w:br/>
            </w:r>
          </w:p>
        </w:tc>
        <w:tc>
          <w:tcPr>
            <w:tcW w:w="3193" w:type="dxa"/>
          </w:tcPr>
          <w:p w:rsidR="003C1309" w:rsidRPr="00396ACC" w:rsidRDefault="003C1309" w:rsidP="003C1309">
            <w:pPr>
              <w:spacing w:line="240" w:lineRule="auto"/>
            </w:pPr>
            <w:r w:rsidRPr="00396ACC">
              <w:t>漁農自然護理署</w:t>
            </w:r>
          </w:p>
        </w:tc>
        <w:tc>
          <w:tcPr>
            <w:tcW w:w="3527" w:type="dxa"/>
          </w:tcPr>
          <w:p w:rsidR="003C1309" w:rsidRPr="00396ACC" w:rsidRDefault="003C1309" w:rsidP="003C1309">
            <w:pPr>
              <w:spacing w:line="240" w:lineRule="auto"/>
            </w:pPr>
          </w:p>
        </w:tc>
      </w:tr>
      <w:tr w:rsidR="003C1309" w:rsidRPr="00396ACC" w:rsidTr="00EB32A7">
        <w:trPr>
          <w:cantSplit/>
          <w:jc w:val="center"/>
        </w:trPr>
        <w:tc>
          <w:tcPr>
            <w:tcW w:w="3999" w:type="dxa"/>
          </w:tcPr>
          <w:p w:rsidR="003C1309" w:rsidRPr="00396ACC" w:rsidRDefault="003C1309" w:rsidP="003C1309">
            <w:pPr>
              <w:tabs>
                <w:tab w:val="left" w:pos="450"/>
              </w:tabs>
              <w:spacing w:line="240" w:lineRule="auto"/>
              <w:ind w:left="1350" w:hanging="450"/>
            </w:pPr>
            <w:r w:rsidRPr="00396ACC">
              <w:t>(a)</w:t>
            </w:r>
            <w:r w:rsidRPr="00396ACC">
              <w:tab/>
            </w:r>
            <w:r w:rsidRPr="00396ACC">
              <w:t>蔬菜及其他農作物</w:t>
            </w:r>
          </w:p>
          <w:p w:rsidR="003C1309" w:rsidRPr="00396ACC" w:rsidRDefault="003C1309" w:rsidP="003C1309">
            <w:pPr>
              <w:tabs>
                <w:tab w:val="left" w:pos="450"/>
              </w:tabs>
              <w:spacing w:line="240" w:lineRule="auto"/>
              <w:ind w:left="960" w:hanging="960"/>
            </w:pPr>
          </w:p>
        </w:tc>
        <w:tc>
          <w:tcPr>
            <w:tcW w:w="3193" w:type="dxa"/>
          </w:tcPr>
          <w:p w:rsidR="003C1309" w:rsidRPr="00396ACC" w:rsidRDefault="003C1309" w:rsidP="003C1309">
            <w:pPr>
              <w:spacing w:line="240" w:lineRule="auto"/>
            </w:pPr>
          </w:p>
        </w:tc>
        <w:tc>
          <w:tcPr>
            <w:tcW w:w="3527" w:type="dxa"/>
          </w:tcPr>
          <w:p w:rsidR="003C1309" w:rsidRPr="00396ACC" w:rsidRDefault="003C1309" w:rsidP="003C1309">
            <w:pPr>
              <w:spacing w:line="240" w:lineRule="auto"/>
            </w:pPr>
            <w:r w:rsidRPr="00396ACC">
              <w:t>農林督察或農林助理員負責報告；農林督察負責查證；高級農林督察或農業主任負責批准；農業主任負責核帳；高級農業主任負責批准有特殊困難個案。</w:t>
            </w:r>
          </w:p>
          <w:p w:rsidR="003C1309" w:rsidRPr="00396ACC" w:rsidRDefault="003C1309" w:rsidP="003C1309">
            <w:pPr>
              <w:spacing w:line="240" w:lineRule="auto"/>
            </w:pPr>
          </w:p>
        </w:tc>
      </w:tr>
      <w:tr w:rsidR="003C1309" w:rsidRPr="00396ACC" w:rsidTr="00EB32A7">
        <w:trPr>
          <w:cantSplit/>
          <w:jc w:val="center"/>
        </w:trPr>
        <w:tc>
          <w:tcPr>
            <w:tcW w:w="3999" w:type="dxa"/>
          </w:tcPr>
          <w:p w:rsidR="003C1309" w:rsidRPr="00396ACC" w:rsidRDefault="003C1309" w:rsidP="003C1309">
            <w:pPr>
              <w:keepNext/>
              <w:tabs>
                <w:tab w:val="clear" w:pos="1440"/>
                <w:tab w:val="left" w:pos="480"/>
                <w:tab w:val="left" w:pos="1451"/>
              </w:tabs>
              <w:spacing w:line="240" w:lineRule="auto"/>
              <w:ind w:left="1350" w:hanging="450"/>
            </w:pPr>
            <w:r w:rsidRPr="00396ACC">
              <w:t>(b)</w:t>
            </w:r>
            <w:r w:rsidRPr="00396ACC">
              <w:tab/>
            </w:r>
            <w:r w:rsidRPr="00396ACC">
              <w:t>禽畜</w:t>
            </w:r>
            <w:r w:rsidRPr="00396ACC">
              <w:br/>
            </w:r>
          </w:p>
        </w:tc>
        <w:tc>
          <w:tcPr>
            <w:tcW w:w="3193" w:type="dxa"/>
          </w:tcPr>
          <w:p w:rsidR="003C1309" w:rsidRPr="00396ACC" w:rsidRDefault="003C1309" w:rsidP="003C1309">
            <w:pPr>
              <w:keepNext/>
              <w:spacing w:line="240" w:lineRule="auto"/>
            </w:pPr>
          </w:p>
        </w:tc>
        <w:tc>
          <w:tcPr>
            <w:tcW w:w="3527" w:type="dxa"/>
          </w:tcPr>
          <w:p w:rsidR="003C1309" w:rsidRPr="00396ACC" w:rsidRDefault="003C1309" w:rsidP="003C1309">
            <w:pPr>
              <w:keepNext/>
              <w:spacing w:line="240" w:lineRule="auto"/>
            </w:pPr>
            <w:r w:rsidRPr="00396ACC">
              <w:t>與</w:t>
            </w:r>
            <w:r w:rsidRPr="00396ACC">
              <w:t>(a)</w:t>
            </w:r>
            <w:r w:rsidRPr="00396ACC">
              <w:rPr>
                <w:rFonts w:hint="eastAsia"/>
              </w:rPr>
              <w:t>項</w:t>
            </w:r>
            <w:r w:rsidRPr="00396ACC">
              <w:t>相同。</w:t>
            </w:r>
          </w:p>
        </w:tc>
      </w:tr>
      <w:tr w:rsidR="003C1309" w:rsidRPr="00396ACC" w:rsidTr="00EB32A7">
        <w:trPr>
          <w:cantSplit/>
          <w:jc w:val="center"/>
        </w:trPr>
        <w:tc>
          <w:tcPr>
            <w:tcW w:w="3999" w:type="dxa"/>
          </w:tcPr>
          <w:p w:rsidR="003C1309" w:rsidRPr="00396ACC" w:rsidRDefault="003C1309" w:rsidP="003C1309">
            <w:pPr>
              <w:tabs>
                <w:tab w:val="clear" w:pos="1440"/>
                <w:tab w:val="left" w:pos="480"/>
                <w:tab w:val="left" w:pos="1451"/>
              </w:tabs>
              <w:spacing w:line="240" w:lineRule="auto"/>
              <w:ind w:left="1350" w:hanging="450"/>
            </w:pPr>
            <w:r w:rsidRPr="00396ACC">
              <w:t>(c)</w:t>
            </w:r>
            <w:r w:rsidRPr="00396ACC">
              <w:tab/>
            </w:r>
            <w:r w:rsidRPr="00396ACC">
              <w:t>菌類</w:t>
            </w:r>
            <w:r w:rsidRPr="00396ACC">
              <w:br/>
            </w:r>
          </w:p>
        </w:tc>
        <w:tc>
          <w:tcPr>
            <w:tcW w:w="3193" w:type="dxa"/>
          </w:tcPr>
          <w:p w:rsidR="003C1309" w:rsidRPr="00396ACC" w:rsidRDefault="003C1309" w:rsidP="003C1309">
            <w:pPr>
              <w:spacing w:line="240" w:lineRule="auto"/>
            </w:pPr>
          </w:p>
        </w:tc>
        <w:tc>
          <w:tcPr>
            <w:tcW w:w="3527" w:type="dxa"/>
          </w:tcPr>
          <w:p w:rsidR="003C1309" w:rsidRPr="00396ACC" w:rsidRDefault="003C1309" w:rsidP="003C1309">
            <w:pPr>
              <w:spacing w:line="240" w:lineRule="auto"/>
            </w:pPr>
            <w:r w:rsidRPr="00396ACC">
              <w:t>與</w:t>
            </w:r>
            <w:r w:rsidRPr="00396ACC">
              <w:t>(a)</w:t>
            </w:r>
            <w:r w:rsidRPr="00396ACC">
              <w:rPr>
                <w:rFonts w:hint="eastAsia"/>
              </w:rPr>
              <w:t>項</w:t>
            </w:r>
            <w:r w:rsidRPr="00396ACC">
              <w:t>相同。</w:t>
            </w:r>
          </w:p>
        </w:tc>
      </w:tr>
      <w:tr w:rsidR="003C1309" w:rsidRPr="00396ACC" w:rsidTr="00EB32A7">
        <w:trPr>
          <w:cantSplit/>
          <w:jc w:val="center"/>
        </w:trPr>
        <w:tc>
          <w:tcPr>
            <w:tcW w:w="3999" w:type="dxa"/>
          </w:tcPr>
          <w:p w:rsidR="003C1309" w:rsidRPr="00396ACC" w:rsidRDefault="003C1309" w:rsidP="003C1309">
            <w:pPr>
              <w:tabs>
                <w:tab w:val="clear" w:pos="1440"/>
                <w:tab w:val="left" w:pos="480"/>
                <w:tab w:val="left" w:pos="1451"/>
              </w:tabs>
              <w:spacing w:line="240" w:lineRule="auto"/>
              <w:ind w:left="1350" w:hanging="450"/>
            </w:pPr>
            <w:r w:rsidRPr="00396ACC">
              <w:t>(d)</w:t>
            </w:r>
            <w:r w:rsidRPr="00396ACC">
              <w:tab/>
            </w:r>
            <w:r w:rsidRPr="00396ACC">
              <w:t>塘魚</w:t>
            </w:r>
            <w:r w:rsidRPr="00396ACC">
              <w:br/>
            </w:r>
          </w:p>
          <w:p w:rsidR="003C1309" w:rsidRPr="00396ACC" w:rsidRDefault="003C1309" w:rsidP="003C1309">
            <w:pPr>
              <w:tabs>
                <w:tab w:val="clear" w:pos="1440"/>
                <w:tab w:val="left" w:pos="480"/>
                <w:tab w:val="left" w:pos="1451"/>
              </w:tabs>
              <w:spacing w:line="240" w:lineRule="auto"/>
              <w:ind w:left="1350" w:hanging="450"/>
            </w:pPr>
          </w:p>
        </w:tc>
        <w:tc>
          <w:tcPr>
            <w:tcW w:w="3193" w:type="dxa"/>
          </w:tcPr>
          <w:p w:rsidR="003C1309" w:rsidRPr="00396ACC" w:rsidRDefault="003C1309" w:rsidP="003C1309">
            <w:pPr>
              <w:spacing w:line="240" w:lineRule="auto"/>
            </w:pPr>
          </w:p>
        </w:tc>
        <w:tc>
          <w:tcPr>
            <w:tcW w:w="3527" w:type="dxa"/>
          </w:tcPr>
          <w:p w:rsidR="003C1309" w:rsidRPr="00396ACC" w:rsidRDefault="003C1309" w:rsidP="003C1309">
            <w:pPr>
              <w:spacing w:line="240" w:lineRule="auto"/>
            </w:pPr>
            <w:r w:rsidRPr="00396ACC">
              <w:t>一級／二級漁業督察負責報告；高級漁業督察或漁業主任負責查證及核帳；高級漁業主任負責批准。</w:t>
            </w:r>
            <w:r w:rsidRPr="00396ACC">
              <w:br/>
            </w:r>
          </w:p>
        </w:tc>
      </w:tr>
      <w:tr w:rsidR="003C1309" w:rsidRPr="00396ACC" w:rsidTr="00EB32A7">
        <w:trPr>
          <w:cantSplit/>
          <w:jc w:val="center"/>
        </w:trPr>
        <w:tc>
          <w:tcPr>
            <w:tcW w:w="3999" w:type="dxa"/>
          </w:tcPr>
          <w:p w:rsidR="003C1309" w:rsidRPr="00396ACC" w:rsidRDefault="003C1309" w:rsidP="003C1309">
            <w:pPr>
              <w:tabs>
                <w:tab w:val="clear" w:pos="1440"/>
                <w:tab w:val="left" w:pos="480"/>
                <w:tab w:val="left" w:pos="1451"/>
              </w:tabs>
              <w:spacing w:line="240" w:lineRule="auto"/>
              <w:ind w:left="1350" w:hanging="450"/>
            </w:pPr>
            <w:r w:rsidRPr="00396ACC">
              <w:t>(e)</w:t>
            </w:r>
            <w:r w:rsidRPr="00396ACC">
              <w:tab/>
            </w:r>
            <w:r w:rsidRPr="00396ACC">
              <w:t>淤泥堆積</w:t>
            </w:r>
            <w:r w:rsidRPr="00396ACC">
              <w:br/>
            </w:r>
          </w:p>
        </w:tc>
        <w:tc>
          <w:tcPr>
            <w:tcW w:w="3193" w:type="dxa"/>
          </w:tcPr>
          <w:p w:rsidR="003C1309" w:rsidRPr="00396ACC" w:rsidRDefault="003C1309" w:rsidP="003C1309">
            <w:pPr>
              <w:spacing w:line="240" w:lineRule="auto"/>
            </w:pPr>
          </w:p>
        </w:tc>
        <w:tc>
          <w:tcPr>
            <w:tcW w:w="3527" w:type="dxa"/>
          </w:tcPr>
          <w:p w:rsidR="003C1309" w:rsidRPr="00396ACC" w:rsidRDefault="003C1309" w:rsidP="003C1309">
            <w:pPr>
              <w:spacing w:line="240" w:lineRule="auto"/>
            </w:pPr>
            <w:r w:rsidRPr="00396ACC">
              <w:t>與</w:t>
            </w:r>
            <w:r w:rsidRPr="00396ACC">
              <w:t>(a)</w:t>
            </w:r>
            <w:r w:rsidRPr="00396ACC">
              <w:rPr>
                <w:rFonts w:hint="eastAsia"/>
              </w:rPr>
              <w:t>項</w:t>
            </w:r>
            <w:r w:rsidRPr="00396ACC">
              <w:t>相同。</w:t>
            </w:r>
          </w:p>
        </w:tc>
      </w:tr>
      <w:tr w:rsidR="003C1309" w:rsidRPr="00396ACC" w:rsidTr="00EB32A7">
        <w:trPr>
          <w:cantSplit/>
          <w:jc w:val="center"/>
        </w:trPr>
        <w:tc>
          <w:tcPr>
            <w:tcW w:w="3999" w:type="dxa"/>
          </w:tcPr>
          <w:p w:rsidR="003C1309" w:rsidRPr="00396ACC" w:rsidRDefault="003C1309" w:rsidP="003C1309">
            <w:pPr>
              <w:tabs>
                <w:tab w:val="clear" w:pos="1440"/>
                <w:tab w:val="left" w:pos="480"/>
                <w:tab w:val="left" w:pos="1451"/>
              </w:tabs>
              <w:spacing w:line="240" w:lineRule="auto"/>
              <w:ind w:left="1350" w:hanging="450"/>
            </w:pPr>
            <w:r w:rsidRPr="00396ACC">
              <w:t>(f)</w:t>
            </w:r>
            <w:r w:rsidRPr="00396ACC">
              <w:tab/>
            </w:r>
            <w:r w:rsidRPr="00396ACC">
              <w:t>海魚養殖</w:t>
            </w:r>
            <w:r w:rsidRPr="00396ACC">
              <w:br/>
            </w:r>
          </w:p>
        </w:tc>
        <w:tc>
          <w:tcPr>
            <w:tcW w:w="3193" w:type="dxa"/>
          </w:tcPr>
          <w:p w:rsidR="003C1309" w:rsidRPr="00396ACC" w:rsidRDefault="003C1309" w:rsidP="003C1309">
            <w:pPr>
              <w:spacing w:line="240" w:lineRule="auto"/>
            </w:pPr>
          </w:p>
        </w:tc>
        <w:tc>
          <w:tcPr>
            <w:tcW w:w="3527" w:type="dxa"/>
          </w:tcPr>
          <w:p w:rsidR="003C1309" w:rsidRPr="00396ACC" w:rsidRDefault="003C1309" w:rsidP="003C1309">
            <w:pPr>
              <w:spacing w:line="240" w:lineRule="auto"/>
            </w:pPr>
            <w:r w:rsidRPr="00396ACC">
              <w:t>與</w:t>
            </w:r>
            <w:r w:rsidRPr="00396ACC">
              <w:t>(d)</w:t>
            </w:r>
            <w:r w:rsidRPr="00396ACC">
              <w:rPr>
                <w:rFonts w:hint="eastAsia"/>
              </w:rPr>
              <w:t>項</w:t>
            </w:r>
            <w:r w:rsidRPr="00396ACC">
              <w:t>相同。</w:t>
            </w:r>
          </w:p>
        </w:tc>
      </w:tr>
      <w:tr w:rsidR="003C1309" w:rsidRPr="00396ACC" w:rsidTr="00EB32A7">
        <w:trPr>
          <w:cantSplit/>
          <w:jc w:val="center"/>
        </w:trPr>
        <w:tc>
          <w:tcPr>
            <w:tcW w:w="3999" w:type="dxa"/>
          </w:tcPr>
          <w:p w:rsidR="003C1309" w:rsidRPr="00396ACC" w:rsidRDefault="003C1309" w:rsidP="003C1309">
            <w:pPr>
              <w:tabs>
                <w:tab w:val="clear" w:pos="1440"/>
                <w:tab w:val="left" w:pos="480"/>
                <w:tab w:val="left" w:pos="1451"/>
              </w:tabs>
              <w:spacing w:line="240" w:lineRule="auto"/>
              <w:ind w:left="1350" w:hanging="450"/>
            </w:pPr>
            <w:r w:rsidRPr="00396ACC">
              <w:t>(g)</w:t>
            </w:r>
            <w:r w:rsidRPr="00396ACC">
              <w:tab/>
            </w:r>
            <w:r w:rsidRPr="00396ACC">
              <w:t>魚排／</w:t>
            </w:r>
            <w:proofErr w:type="gramStart"/>
            <w:r w:rsidRPr="00396ACC">
              <w:t>魚籠</w:t>
            </w:r>
            <w:proofErr w:type="gramEnd"/>
            <w:r w:rsidRPr="00396ACC">
              <w:br/>
            </w:r>
          </w:p>
        </w:tc>
        <w:tc>
          <w:tcPr>
            <w:tcW w:w="3193" w:type="dxa"/>
          </w:tcPr>
          <w:p w:rsidR="003C1309" w:rsidRPr="00396ACC" w:rsidRDefault="003C1309" w:rsidP="003C1309">
            <w:pPr>
              <w:spacing w:line="240" w:lineRule="auto"/>
            </w:pPr>
          </w:p>
        </w:tc>
        <w:tc>
          <w:tcPr>
            <w:tcW w:w="3527" w:type="dxa"/>
          </w:tcPr>
          <w:p w:rsidR="003C1309" w:rsidRPr="00396ACC" w:rsidRDefault="003C1309" w:rsidP="003C1309">
            <w:pPr>
              <w:spacing w:line="240" w:lineRule="auto"/>
            </w:pPr>
            <w:r w:rsidRPr="00396ACC">
              <w:t>與</w:t>
            </w:r>
            <w:r w:rsidRPr="00396ACC">
              <w:t>(d)</w:t>
            </w:r>
            <w:r w:rsidRPr="00396ACC">
              <w:rPr>
                <w:rFonts w:hint="eastAsia"/>
              </w:rPr>
              <w:t>項</w:t>
            </w:r>
            <w:r w:rsidRPr="00396ACC">
              <w:t>相同。</w:t>
            </w:r>
          </w:p>
        </w:tc>
      </w:tr>
      <w:tr w:rsidR="003C1309" w:rsidRPr="00396ACC" w:rsidTr="00EB32A7">
        <w:trPr>
          <w:cantSplit/>
          <w:jc w:val="center"/>
        </w:trPr>
        <w:tc>
          <w:tcPr>
            <w:tcW w:w="3999" w:type="dxa"/>
          </w:tcPr>
          <w:p w:rsidR="003C1309" w:rsidRPr="00396ACC" w:rsidRDefault="003C1309" w:rsidP="00F144B0">
            <w:pPr>
              <w:tabs>
                <w:tab w:val="left" w:pos="480"/>
              </w:tabs>
              <w:spacing w:line="240" w:lineRule="auto"/>
              <w:ind w:left="1350" w:hanging="450"/>
            </w:pPr>
            <w:r w:rsidRPr="00396ACC">
              <w:t>(h)</w:t>
            </w:r>
            <w:r w:rsidRPr="00396ACC">
              <w:tab/>
            </w:r>
            <w:r w:rsidRPr="00396ACC">
              <w:t>塘</w:t>
            </w:r>
            <w:proofErr w:type="gramStart"/>
            <w:r w:rsidRPr="00396ACC">
              <w:t>壆</w:t>
            </w:r>
            <w:proofErr w:type="gramEnd"/>
            <w:r w:rsidRPr="00396ACC">
              <w:t>損毀</w:t>
            </w:r>
          </w:p>
        </w:tc>
        <w:tc>
          <w:tcPr>
            <w:tcW w:w="3193" w:type="dxa"/>
          </w:tcPr>
          <w:p w:rsidR="003C1309" w:rsidRPr="00396ACC" w:rsidRDefault="003C1309" w:rsidP="003C1309">
            <w:pPr>
              <w:spacing w:line="240" w:lineRule="auto"/>
            </w:pPr>
          </w:p>
        </w:tc>
        <w:tc>
          <w:tcPr>
            <w:tcW w:w="3527" w:type="dxa"/>
          </w:tcPr>
          <w:p w:rsidR="003C1309" w:rsidRPr="00396ACC" w:rsidRDefault="003C1309" w:rsidP="003C1309">
            <w:pPr>
              <w:spacing w:line="240" w:lineRule="auto"/>
            </w:pPr>
            <w:r w:rsidRPr="00396ACC">
              <w:t>與</w:t>
            </w:r>
            <w:r w:rsidRPr="00396ACC">
              <w:t>(d)</w:t>
            </w:r>
            <w:r w:rsidRPr="00396ACC">
              <w:rPr>
                <w:rFonts w:hint="eastAsia"/>
              </w:rPr>
              <w:t>項</w:t>
            </w:r>
            <w:r w:rsidRPr="00396ACC">
              <w:t>相同。</w:t>
            </w:r>
          </w:p>
        </w:tc>
      </w:tr>
      <w:tr w:rsidR="00F144B0" w:rsidRPr="00396ACC" w:rsidTr="00EB32A7">
        <w:trPr>
          <w:cantSplit/>
          <w:jc w:val="center"/>
        </w:trPr>
        <w:tc>
          <w:tcPr>
            <w:tcW w:w="3999" w:type="dxa"/>
          </w:tcPr>
          <w:p w:rsidR="00F144B0" w:rsidRPr="00396ACC" w:rsidRDefault="00F144B0" w:rsidP="00F144B0">
            <w:pPr>
              <w:tabs>
                <w:tab w:val="left" w:pos="480"/>
              </w:tabs>
              <w:spacing w:line="240" w:lineRule="auto"/>
              <w:ind w:left="1350" w:hanging="450"/>
            </w:pPr>
          </w:p>
        </w:tc>
        <w:tc>
          <w:tcPr>
            <w:tcW w:w="3193" w:type="dxa"/>
          </w:tcPr>
          <w:p w:rsidR="00F144B0" w:rsidRPr="00396ACC" w:rsidRDefault="00F144B0" w:rsidP="003C1309">
            <w:pPr>
              <w:spacing w:line="240" w:lineRule="auto"/>
            </w:pPr>
          </w:p>
        </w:tc>
        <w:tc>
          <w:tcPr>
            <w:tcW w:w="3527" w:type="dxa"/>
          </w:tcPr>
          <w:p w:rsidR="00F144B0" w:rsidRPr="00396ACC" w:rsidRDefault="00F144B0" w:rsidP="003C1309">
            <w:pPr>
              <w:spacing w:line="240" w:lineRule="auto"/>
            </w:pPr>
          </w:p>
        </w:tc>
      </w:tr>
      <w:tr w:rsidR="003A7F77" w:rsidRPr="00396ACC" w:rsidTr="00A11DD8">
        <w:trPr>
          <w:cantSplit/>
          <w:jc w:val="center"/>
        </w:trPr>
        <w:tc>
          <w:tcPr>
            <w:tcW w:w="3999" w:type="dxa"/>
          </w:tcPr>
          <w:p w:rsidR="003A7F77" w:rsidRPr="009E235F" w:rsidRDefault="003A7F77" w:rsidP="003A7F77">
            <w:pPr>
              <w:tabs>
                <w:tab w:val="left" w:pos="450"/>
              </w:tabs>
              <w:spacing w:line="240" w:lineRule="auto"/>
              <w:ind w:left="958" w:hanging="958"/>
              <w:rPr>
                <w:u w:val="single"/>
              </w:rPr>
            </w:pPr>
            <w:r>
              <w:lastRenderedPageBreak/>
              <w:t>E.</w:t>
            </w:r>
            <w:r>
              <w:tab/>
            </w:r>
            <w:r w:rsidRPr="00C416AD">
              <w:rPr>
                <w:u w:val="single"/>
              </w:rPr>
              <w:t>特別補助</w:t>
            </w:r>
          </w:p>
          <w:p w:rsidR="003A7F77" w:rsidRPr="009E235F" w:rsidRDefault="003A7F77" w:rsidP="003A7F77">
            <w:pPr>
              <w:tabs>
                <w:tab w:val="left" w:pos="450"/>
              </w:tabs>
              <w:spacing w:line="240" w:lineRule="auto"/>
              <w:ind w:left="958" w:hanging="958"/>
              <w:rPr>
                <w:u w:val="single"/>
              </w:rPr>
            </w:pPr>
          </w:p>
          <w:p w:rsidR="003A7F77" w:rsidRPr="00396ACC" w:rsidRDefault="003A7F77" w:rsidP="003A7F77">
            <w:pPr>
              <w:tabs>
                <w:tab w:val="left" w:pos="450"/>
              </w:tabs>
              <w:spacing w:line="240" w:lineRule="auto"/>
              <w:ind w:left="960" w:hanging="960"/>
            </w:pPr>
            <w:r>
              <w:tab/>
            </w:r>
            <w:r w:rsidRPr="00C416AD">
              <w:t>特惠補助</w:t>
            </w:r>
          </w:p>
        </w:tc>
        <w:tc>
          <w:tcPr>
            <w:tcW w:w="3193" w:type="dxa"/>
            <w:tcBorders>
              <w:left w:val="nil"/>
            </w:tcBorders>
          </w:tcPr>
          <w:p w:rsidR="003A7F77" w:rsidRPr="009E235F" w:rsidRDefault="003A7F77" w:rsidP="003A7F77">
            <w:pPr>
              <w:spacing w:line="240" w:lineRule="auto"/>
            </w:pPr>
            <w:r>
              <w:br/>
            </w:r>
          </w:p>
          <w:p w:rsidR="003A7F77" w:rsidRPr="009E235F" w:rsidRDefault="003A7F77" w:rsidP="003A7F77">
            <w:pPr>
              <w:spacing w:line="240" w:lineRule="auto"/>
            </w:pPr>
            <w:r w:rsidRPr="00C416AD">
              <w:t>有關的執行部門</w:t>
            </w:r>
            <w:r>
              <w:br/>
              <w:t>[</w:t>
            </w:r>
            <w:r w:rsidRPr="00C416AD">
              <w:t>執行部門就發放特惠補助金向緊急救援基金委員會</w:t>
            </w:r>
            <w:r>
              <w:t>(</w:t>
            </w:r>
            <w:r w:rsidRPr="00C416AD">
              <w:t>如補助金額高於《發放細則》</w:t>
            </w:r>
            <w:r>
              <w:t>E</w:t>
            </w:r>
            <w:r w:rsidRPr="00C416AD">
              <w:t>項</w:t>
            </w:r>
            <w:r>
              <w:rPr>
                <w:rFonts w:hint="eastAsia"/>
                <w:lang w:eastAsia="zh-HK"/>
              </w:rPr>
              <w:t>列明</w:t>
            </w:r>
            <w:r w:rsidRPr="00C416AD">
              <w:t>的</w:t>
            </w:r>
            <w:r w:rsidRPr="00C416AD">
              <w:rPr>
                <w:rFonts w:hint="eastAsia"/>
              </w:rPr>
              <w:t>金</w:t>
            </w:r>
            <w:r w:rsidRPr="00C416AD">
              <w:t>額</w:t>
            </w:r>
            <w:r w:rsidRPr="00C416AD">
              <w:rPr>
                <w:rFonts w:hint="eastAsia"/>
              </w:rPr>
              <w:t>水平</w:t>
            </w:r>
            <w:r>
              <w:t>)</w:t>
            </w:r>
            <w:r w:rsidRPr="00C416AD">
              <w:t>或社</w:t>
            </w:r>
            <w:r w:rsidRPr="00C416AD">
              <w:rPr>
                <w:rFonts w:hint="eastAsia"/>
              </w:rPr>
              <w:t>會福利</w:t>
            </w:r>
            <w:r w:rsidRPr="00C416AD">
              <w:t>署署長</w:t>
            </w:r>
            <w:r w:rsidRPr="00C416AD">
              <w:rPr>
                <w:rFonts w:hint="eastAsia"/>
              </w:rPr>
              <w:t>徵求</w:t>
            </w:r>
            <w:r w:rsidRPr="00C416AD">
              <w:t>批准時，須說明有關詳情和理由，包括預計所需的特惠補助金總額。</w:t>
            </w:r>
            <w:r>
              <w:t>]</w:t>
            </w:r>
          </w:p>
          <w:p w:rsidR="003A7F77" w:rsidRPr="00396ACC" w:rsidRDefault="003A7F77" w:rsidP="003A7F77">
            <w:pPr>
              <w:spacing w:line="240" w:lineRule="auto"/>
            </w:pPr>
          </w:p>
        </w:tc>
        <w:tc>
          <w:tcPr>
            <w:tcW w:w="3527" w:type="dxa"/>
            <w:tcBorders>
              <w:left w:val="nil"/>
            </w:tcBorders>
          </w:tcPr>
          <w:p w:rsidR="003A7F77" w:rsidRPr="009E235F" w:rsidRDefault="003A7F77" w:rsidP="003A7F77">
            <w:pPr>
              <w:spacing w:line="240" w:lineRule="auto"/>
            </w:pPr>
            <w:r>
              <w:br/>
            </w:r>
          </w:p>
          <w:p w:rsidR="003A7F77" w:rsidRPr="00396ACC" w:rsidRDefault="003A7F77" w:rsidP="003A7F77">
            <w:pPr>
              <w:spacing w:line="240" w:lineRule="auto"/>
            </w:pPr>
            <w:r w:rsidRPr="00C416AD">
              <w:t>與</w:t>
            </w:r>
            <w:r>
              <w:t>A</w:t>
            </w:r>
            <w:r w:rsidRPr="00C416AD">
              <w:t>至</w:t>
            </w:r>
            <w:r>
              <w:t>D</w:t>
            </w:r>
            <w:r w:rsidRPr="00C416AD">
              <w:t>項相同。</w:t>
            </w:r>
          </w:p>
        </w:tc>
      </w:tr>
    </w:tbl>
    <w:p w:rsidR="002B588D" w:rsidRPr="00396ACC" w:rsidRDefault="002B588D" w:rsidP="002B588D">
      <w:pPr>
        <w:spacing w:line="240" w:lineRule="auto"/>
      </w:pPr>
    </w:p>
    <w:p w:rsidR="002B588D" w:rsidRPr="00396ACC" w:rsidRDefault="002B588D" w:rsidP="002B588D">
      <w:pPr>
        <w:spacing w:line="240" w:lineRule="auto"/>
        <w:rPr>
          <w:u w:val="single"/>
        </w:rPr>
      </w:pPr>
      <w:proofErr w:type="gramStart"/>
      <w:r w:rsidRPr="00396ACC">
        <w:rPr>
          <w:u w:val="single"/>
        </w:rPr>
        <w:t>註</w:t>
      </w:r>
      <w:proofErr w:type="gramEnd"/>
      <w:r w:rsidRPr="00396ACC">
        <w:rPr>
          <w:spacing w:val="0"/>
          <w:u w:val="single"/>
        </w:rPr>
        <w:t>釋</w:t>
      </w:r>
      <w:r w:rsidRPr="00396ACC">
        <w:rPr>
          <w:u w:val="single"/>
        </w:rPr>
        <w:br/>
      </w:r>
    </w:p>
    <w:p w:rsidR="002B588D" w:rsidRPr="00396ACC" w:rsidRDefault="002B588D" w:rsidP="002B588D">
      <w:pPr>
        <w:spacing w:line="240" w:lineRule="auto"/>
        <w:ind w:left="340" w:hanging="340"/>
        <w:rPr>
          <w:u w:val="single"/>
        </w:rPr>
      </w:pPr>
      <w:r w:rsidRPr="00396ACC">
        <w:t>*</w:t>
      </w:r>
      <w:r w:rsidRPr="00396ACC">
        <w:tab/>
      </w:r>
      <w:r w:rsidRPr="00396ACC">
        <w:rPr>
          <w:i/>
        </w:rPr>
        <w:t>B</w:t>
      </w:r>
      <w:r w:rsidRPr="00396ACC">
        <w:rPr>
          <w:i/>
        </w:rPr>
        <w:t>項及</w:t>
      </w:r>
      <w:r w:rsidRPr="00396ACC">
        <w:rPr>
          <w:i/>
        </w:rPr>
        <w:t>D1</w:t>
      </w:r>
      <w:r w:rsidRPr="00396ACC">
        <w:rPr>
          <w:i/>
        </w:rPr>
        <w:t>項</w:t>
      </w:r>
      <w:r w:rsidRPr="00396ACC">
        <w:rPr>
          <w:i/>
        </w:rPr>
        <w:br/>
      </w:r>
    </w:p>
    <w:p w:rsidR="002B588D" w:rsidRPr="00396ACC" w:rsidRDefault="002B588D" w:rsidP="002B588D">
      <w:pPr>
        <w:spacing w:line="240" w:lineRule="auto"/>
        <w:ind w:left="340" w:hanging="340"/>
      </w:pPr>
      <w:r w:rsidRPr="00396ACC">
        <w:tab/>
      </w:r>
      <w:r w:rsidRPr="00396ACC">
        <w:rPr>
          <w:rFonts w:hint="eastAsia"/>
        </w:rPr>
        <w:t>如</w:t>
      </w:r>
      <w:r w:rsidRPr="00396ACC">
        <w:t>因居所附近進行打樁工程或其他人為事故</w:t>
      </w:r>
      <w:r w:rsidRPr="00396ACC">
        <w:rPr>
          <w:rFonts w:hint="eastAsia"/>
        </w:rPr>
        <w:t>而</w:t>
      </w:r>
      <w:r w:rsidRPr="00396ACC">
        <w:t>造成損毀，有關</w:t>
      </w:r>
      <w:proofErr w:type="gramStart"/>
      <w:r w:rsidRPr="00396ACC">
        <w:t>人士</w:t>
      </w:r>
      <w:r w:rsidRPr="00396ACC">
        <w:rPr>
          <w:rFonts w:hint="eastAsia"/>
        </w:rPr>
        <w:t>均不符合</w:t>
      </w:r>
      <w:proofErr w:type="gramEnd"/>
      <w:r w:rsidRPr="00396ACC">
        <w:t>援助資格。如房屋或私人樓宇受天災損毀，不適宜繼續居住，以致受害人必須遷出，而業主又沒有給予賠償，受害人才符合援助資格。</w:t>
      </w:r>
      <w:r w:rsidRPr="00396ACC">
        <w:br/>
      </w:r>
    </w:p>
    <w:p w:rsidR="002B588D" w:rsidRPr="00396ACC" w:rsidRDefault="002B588D" w:rsidP="002B588D">
      <w:pPr>
        <w:spacing w:line="240" w:lineRule="auto"/>
        <w:ind w:left="340" w:hanging="340"/>
        <w:rPr>
          <w:u w:val="single"/>
        </w:rPr>
      </w:pPr>
      <w:r w:rsidRPr="00396ACC">
        <w:t>**</w:t>
      </w:r>
      <w:r w:rsidRPr="00396ACC">
        <w:tab/>
      </w:r>
      <w:r w:rsidRPr="00396ACC">
        <w:rPr>
          <w:i/>
        </w:rPr>
        <w:t>D2</w:t>
      </w:r>
      <w:r w:rsidRPr="00396ACC">
        <w:rPr>
          <w:i/>
        </w:rPr>
        <w:t>項</w:t>
      </w:r>
      <w:r w:rsidRPr="00396ACC">
        <w:rPr>
          <w:i/>
        </w:rPr>
        <w:br/>
      </w:r>
    </w:p>
    <w:p w:rsidR="002B588D" w:rsidRPr="00396ACC" w:rsidRDefault="002B588D" w:rsidP="006C6D43">
      <w:pPr>
        <w:spacing w:line="240" w:lineRule="auto"/>
        <w:ind w:left="340" w:hanging="340"/>
        <w:sectPr w:rsidR="002B588D" w:rsidRPr="00396ACC" w:rsidSect="009D66D8">
          <w:headerReference w:type="first" r:id="rId17"/>
          <w:pgSz w:w="11906" w:h="16838" w:code="9"/>
          <w:pgMar w:top="1276" w:right="964" w:bottom="652" w:left="964" w:header="720" w:footer="425" w:gutter="0"/>
          <w:cols w:space="425"/>
          <w:titlePg/>
          <w:docGrid w:type="lines" w:linePitch="360"/>
        </w:sectPr>
      </w:pPr>
      <w:r w:rsidRPr="00396ACC">
        <w:tab/>
      </w:r>
      <w:r w:rsidRPr="00396ACC">
        <w:t>這項補助是按戶發放，因此每一住戶只可就每次事故遞交一份申請。</w:t>
      </w:r>
    </w:p>
    <w:p w:rsidR="009D66D8" w:rsidRPr="00396ACC" w:rsidRDefault="009D66D8" w:rsidP="009D66D8">
      <w:pPr>
        <w:pStyle w:val="aa"/>
        <w:rPr>
          <w:sz w:val="32"/>
          <w:szCs w:val="32"/>
        </w:rPr>
      </w:pPr>
      <w:proofErr w:type="spellStart"/>
      <w:r w:rsidRPr="00396ACC">
        <w:rPr>
          <w:rFonts w:hint="eastAsia"/>
          <w:sz w:val="32"/>
          <w:szCs w:val="32"/>
        </w:rPr>
        <w:lastRenderedPageBreak/>
        <w:t>緊急救援基金的申請期限</w:t>
      </w:r>
      <w:proofErr w:type="spellEnd"/>
      <w:r w:rsidRPr="00396ACC">
        <w:rPr>
          <w:sz w:val="32"/>
          <w:szCs w:val="32"/>
        </w:rP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56"/>
        <w:gridCol w:w="4800"/>
        <w:gridCol w:w="3332"/>
      </w:tblGrid>
      <w:tr w:rsidR="009D66D8" w:rsidRPr="00396ACC" w:rsidTr="009D66D8">
        <w:trPr>
          <w:cantSplit/>
          <w:tblHeader/>
        </w:trPr>
        <w:tc>
          <w:tcPr>
            <w:tcW w:w="1256" w:type="dxa"/>
            <w:shd w:val="clear" w:color="auto" w:fill="808080"/>
          </w:tcPr>
          <w:p w:rsidR="009D66D8" w:rsidRPr="00396ACC" w:rsidRDefault="009D66D8" w:rsidP="009D66D8">
            <w:pPr>
              <w:widowControl w:val="0"/>
              <w:tabs>
                <w:tab w:val="clear" w:pos="1440"/>
              </w:tabs>
              <w:overflowPunct/>
              <w:snapToGrid/>
              <w:spacing w:before="120" w:after="120"/>
              <w:jc w:val="center"/>
              <w:rPr>
                <w:color w:val="FFFFFF"/>
              </w:rPr>
            </w:pPr>
            <w:r w:rsidRPr="00396ACC">
              <w:rPr>
                <w:b/>
                <w:color w:val="FFFFFF"/>
                <w:sz w:val="22"/>
                <w:szCs w:val="20"/>
                <w:lang w:val="en-US"/>
              </w:rPr>
              <w:t>項</w:t>
            </w:r>
          </w:p>
        </w:tc>
        <w:tc>
          <w:tcPr>
            <w:tcW w:w="4800" w:type="dxa"/>
            <w:shd w:val="clear" w:color="auto" w:fill="808080"/>
          </w:tcPr>
          <w:p w:rsidR="009D66D8" w:rsidRPr="00396ACC" w:rsidRDefault="009D66D8" w:rsidP="009D66D8">
            <w:pPr>
              <w:widowControl w:val="0"/>
              <w:tabs>
                <w:tab w:val="clear" w:pos="1440"/>
              </w:tabs>
              <w:overflowPunct/>
              <w:snapToGrid/>
              <w:spacing w:before="120" w:after="120"/>
              <w:jc w:val="center"/>
              <w:rPr>
                <w:color w:val="FFFFFF"/>
              </w:rPr>
            </w:pPr>
            <w:r w:rsidRPr="00396ACC">
              <w:rPr>
                <w:b/>
                <w:color w:val="FFFFFF"/>
                <w:sz w:val="22"/>
                <w:szCs w:val="20"/>
                <w:lang w:val="en-US"/>
              </w:rPr>
              <w:t>補助項目</w:t>
            </w:r>
          </w:p>
        </w:tc>
        <w:tc>
          <w:tcPr>
            <w:tcW w:w="3332" w:type="dxa"/>
            <w:shd w:val="clear" w:color="auto" w:fill="808080"/>
          </w:tcPr>
          <w:p w:rsidR="009D66D8" w:rsidRPr="00396ACC" w:rsidRDefault="009D66D8" w:rsidP="009D66D8">
            <w:pPr>
              <w:widowControl w:val="0"/>
              <w:tabs>
                <w:tab w:val="clear" w:pos="1440"/>
              </w:tabs>
              <w:overflowPunct/>
              <w:snapToGrid/>
              <w:spacing w:before="120" w:after="120"/>
              <w:jc w:val="center"/>
              <w:rPr>
                <w:color w:val="FFFFFF"/>
              </w:rPr>
            </w:pPr>
            <w:r w:rsidRPr="00396ACC">
              <w:rPr>
                <w:b/>
                <w:color w:val="FFFFFF"/>
                <w:sz w:val="22"/>
                <w:szCs w:val="20"/>
                <w:lang w:val="en-US"/>
              </w:rPr>
              <w:t>申請期限</w:t>
            </w:r>
            <w:r w:rsidRPr="00396ACC">
              <w:rPr>
                <w:b/>
                <w:color w:val="FFFFFF"/>
                <w:sz w:val="22"/>
                <w:szCs w:val="20"/>
                <w:lang w:val="en-US"/>
              </w:rPr>
              <w:t>#</w:t>
            </w:r>
          </w:p>
        </w:tc>
      </w:tr>
      <w:tr w:rsidR="009D66D8" w:rsidRPr="00396ACC" w:rsidTr="009D66D8">
        <w:trPr>
          <w:cantSplit/>
        </w:trPr>
        <w:tc>
          <w:tcPr>
            <w:tcW w:w="1256" w:type="dxa"/>
          </w:tcPr>
          <w:p w:rsidR="009D66D8" w:rsidRPr="00396ACC" w:rsidRDefault="009D66D8" w:rsidP="009D66D8">
            <w:pPr>
              <w:tabs>
                <w:tab w:val="left" w:pos="480"/>
              </w:tabs>
              <w:spacing w:before="180" w:after="120"/>
              <w:jc w:val="center"/>
              <w:rPr>
                <w:spacing w:val="20"/>
              </w:rPr>
            </w:pPr>
            <w:r w:rsidRPr="00396ACC">
              <w:rPr>
                <w:spacing w:val="20"/>
              </w:rPr>
              <w:t>A</w:t>
            </w:r>
          </w:p>
        </w:tc>
        <w:tc>
          <w:tcPr>
            <w:tcW w:w="4800" w:type="dxa"/>
          </w:tcPr>
          <w:p w:rsidR="009D66D8" w:rsidRPr="00396ACC" w:rsidRDefault="009D66D8" w:rsidP="009D66D8">
            <w:pPr>
              <w:spacing w:before="180" w:after="120"/>
              <w:rPr>
                <w:spacing w:val="20"/>
              </w:rPr>
            </w:pPr>
            <w:r w:rsidRPr="00396ACC">
              <w:rPr>
                <w:spacing w:val="20"/>
              </w:rPr>
              <w:t>傷亡補助</w:t>
            </w:r>
          </w:p>
        </w:tc>
        <w:tc>
          <w:tcPr>
            <w:tcW w:w="3332" w:type="dxa"/>
          </w:tcPr>
          <w:p w:rsidR="009D66D8" w:rsidRPr="00396ACC" w:rsidRDefault="009D66D8" w:rsidP="009D66D8">
            <w:pPr>
              <w:spacing w:before="180" w:after="120"/>
              <w:jc w:val="center"/>
              <w:rPr>
                <w:spacing w:val="20"/>
              </w:rPr>
            </w:pPr>
            <w:r w:rsidRPr="00396ACC">
              <w:rPr>
                <w:spacing w:val="20"/>
              </w:rPr>
              <w:t>6</w:t>
            </w:r>
            <w:r w:rsidRPr="00396ACC">
              <w:rPr>
                <w:spacing w:val="20"/>
              </w:rPr>
              <w:t>個月</w:t>
            </w:r>
          </w:p>
        </w:tc>
      </w:tr>
      <w:tr w:rsidR="009D66D8" w:rsidRPr="00396ACC" w:rsidTr="009D66D8">
        <w:trPr>
          <w:cantSplit/>
        </w:trPr>
        <w:tc>
          <w:tcPr>
            <w:tcW w:w="1256" w:type="dxa"/>
          </w:tcPr>
          <w:p w:rsidR="009D66D8" w:rsidRPr="00396ACC" w:rsidRDefault="009D66D8" w:rsidP="009D66D8">
            <w:pPr>
              <w:tabs>
                <w:tab w:val="left" w:pos="480"/>
              </w:tabs>
              <w:spacing w:before="180" w:after="120"/>
              <w:jc w:val="center"/>
              <w:rPr>
                <w:spacing w:val="20"/>
              </w:rPr>
            </w:pPr>
            <w:r w:rsidRPr="00396ACC">
              <w:rPr>
                <w:spacing w:val="20"/>
              </w:rPr>
              <w:t>B</w:t>
            </w:r>
          </w:p>
        </w:tc>
        <w:tc>
          <w:tcPr>
            <w:tcW w:w="4800" w:type="dxa"/>
          </w:tcPr>
          <w:p w:rsidR="009D66D8" w:rsidRPr="00396ACC" w:rsidRDefault="009D66D8" w:rsidP="009D66D8">
            <w:pPr>
              <w:spacing w:before="180" w:after="120"/>
              <w:rPr>
                <w:spacing w:val="20"/>
              </w:rPr>
            </w:pPr>
            <w:r w:rsidRPr="00396ACC">
              <w:rPr>
                <w:spacing w:val="20"/>
              </w:rPr>
              <w:t>搬遷、家具、地盤平整和修葺補助</w:t>
            </w:r>
          </w:p>
          <w:p w:rsidR="009D66D8" w:rsidRPr="00396ACC" w:rsidRDefault="009D66D8" w:rsidP="009D66D8">
            <w:pPr>
              <w:spacing w:before="180" w:after="120"/>
              <w:rPr>
                <w:spacing w:val="20"/>
              </w:rPr>
            </w:pPr>
            <w:r w:rsidRPr="00396ACC">
              <w:rPr>
                <w:spacing w:val="20"/>
              </w:rPr>
              <w:t>家庭設備嚴重損壞的補助</w:t>
            </w:r>
          </w:p>
        </w:tc>
        <w:tc>
          <w:tcPr>
            <w:tcW w:w="3332" w:type="dxa"/>
          </w:tcPr>
          <w:p w:rsidR="009D66D8" w:rsidRPr="00396ACC" w:rsidRDefault="009D66D8" w:rsidP="009D66D8">
            <w:pPr>
              <w:spacing w:before="180" w:after="120"/>
              <w:jc w:val="center"/>
              <w:rPr>
                <w:spacing w:val="20"/>
              </w:rPr>
            </w:pPr>
            <w:r w:rsidRPr="00396ACC">
              <w:rPr>
                <w:spacing w:val="20"/>
              </w:rPr>
              <w:t>6</w:t>
            </w:r>
            <w:r w:rsidRPr="00396ACC">
              <w:rPr>
                <w:spacing w:val="20"/>
              </w:rPr>
              <w:t>個月</w:t>
            </w:r>
          </w:p>
          <w:p w:rsidR="009D66D8" w:rsidRPr="00396ACC" w:rsidRDefault="009D66D8" w:rsidP="009D66D8">
            <w:pPr>
              <w:spacing w:before="180" w:after="120"/>
              <w:jc w:val="center"/>
              <w:rPr>
                <w:spacing w:val="20"/>
              </w:rPr>
            </w:pPr>
            <w:r w:rsidRPr="00396ACC">
              <w:rPr>
                <w:spacing w:val="20"/>
              </w:rPr>
              <w:t>30</w:t>
            </w:r>
            <w:r w:rsidRPr="00396ACC">
              <w:rPr>
                <w:spacing w:val="20"/>
              </w:rPr>
              <w:t>個工作日</w:t>
            </w:r>
          </w:p>
        </w:tc>
      </w:tr>
      <w:tr w:rsidR="009D66D8" w:rsidRPr="00396ACC" w:rsidTr="009D66D8">
        <w:trPr>
          <w:cantSplit/>
        </w:trPr>
        <w:tc>
          <w:tcPr>
            <w:tcW w:w="1256" w:type="dxa"/>
          </w:tcPr>
          <w:p w:rsidR="009D66D8" w:rsidRPr="00396ACC" w:rsidRDefault="009D66D8" w:rsidP="009D66D8">
            <w:pPr>
              <w:tabs>
                <w:tab w:val="left" w:pos="480"/>
              </w:tabs>
              <w:spacing w:before="180" w:after="120"/>
              <w:jc w:val="center"/>
              <w:rPr>
                <w:spacing w:val="20"/>
              </w:rPr>
            </w:pPr>
            <w:r w:rsidRPr="00396ACC">
              <w:rPr>
                <w:spacing w:val="20"/>
              </w:rPr>
              <w:t>C</w:t>
            </w:r>
          </w:p>
        </w:tc>
        <w:tc>
          <w:tcPr>
            <w:tcW w:w="4800" w:type="dxa"/>
          </w:tcPr>
          <w:p w:rsidR="009D66D8" w:rsidRPr="00396ACC" w:rsidRDefault="009D66D8" w:rsidP="009D66D8">
            <w:pPr>
              <w:spacing w:before="180" w:after="120"/>
              <w:rPr>
                <w:spacing w:val="20"/>
              </w:rPr>
            </w:pPr>
            <w:r w:rsidRPr="00396ACC">
              <w:rPr>
                <w:spacing w:val="20"/>
              </w:rPr>
              <w:t>修葺或更換船隻及漁具的補助</w:t>
            </w:r>
          </w:p>
        </w:tc>
        <w:tc>
          <w:tcPr>
            <w:tcW w:w="3332" w:type="dxa"/>
          </w:tcPr>
          <w:p w:rsidR="009D66D8" w:rsidRPr="00396ACC" w:rsidRDefault="009D66D8" w:rsidP="009D66D8">
            <w:pPr>
              <w:spacing w:before="180" w:after="120"/>
              <w:jc w:val="center"/>
              <w:rPr>
                <w:spacing w:val="20"/>
              </w:rPr>
            </w:pPr>
            <w:r w:rsidRPr="00396ACC">
              <w:rPr>
                <w:spacing w:val="20"/>
              </w:rPr>
              <w:t>30</w:t>
            </w:r>
            <w:r w:rsidRPr="00396ACC">
              <w:rPr>
                <w:spacing w:val="20"/>
              </w:rPr>
              <w:t>個工作日</w:t>
            </w:r>
          </w:p>
        </w:tc>
      </w:tr>
      <w:tr w:rsidR="009D66D8" w:rsidRPr="00396ACC" w:rsidTr="009D66D8">
        <w:trPr>
          <w:cantSplit/>
        </w:trPr>
        <w:tc>
          <w:tcPr>
            <w:tcW w:w="1256" w:type="dxa"/>
          </w:tcPr>
          <w:p w:rsidR="009D66D8" w:rsidRPr="00396ACC" w:rsidRDefault="009D66D8" w:rsidP="009D66D8">
            <w:pPr>
              <w:tabs>
                <w:tab w:val="left" w:pos="480"/>
              </w:tabs>
              <w:spacing w:before="180" w:after="120"/>
              <w:jc w:val="center"/>
              <w:rPr>
                <w:spacing w:val="20"/>
              </w:rPr>
            </w:pPr>
            <w:r w:rsidRPr="00396ACC">
              <w:rPr>
                <w:spacing w:val="20"/>
              </w:rPr>
              <w:t>D</w:t>
            </w:r>
          </w:p>
        </w:tc>
        <w:tc>
          <w:tcPr>
            <w:tcW w:w="4800" w:type="dxa"/>
          </w:tcPr>
          <w:p w:rsidR="009D66D8" w:rsidRPr="00396ACC" w:rsidRDefault="009D66D8" w:rsidP="009D66D8">
            <w:pPr>
              <w:spacing w:before="180" w:after="120"/>
              <w:rPr>
                <w:spacing w:val="20"/>
              </w:rPr>
            </w:pPr>
            <w:r w:rsidRPr="00396ACC">
              <w:rPr>
                <w:spacing w:val="20"/>
              </w:rPr>
              <w:t>漁農業補助</w:t>
            </w:r>
          </w:p>
          <w:p w:rsidR="009D66D8" w:rsidRPr="00396ACC" w:rsidRDefault="009D66D8" w:rsidP="009D66D8">
            <w:pPr>
              <w:pStyle w:val="af"/>
              <w:rPr>
                <w:lang w:eastAsia="zh-TW"/>
              </w:rPr>
            </w:pPr>
            <w:r w:rsidRPr="00396ACC">
              <w:rPr>
                <w:lang w:eastAsia="zh-TW"/>
              </w:rPr>
              <w:t>(</w:t>
            </w:r>
            <w:proofErr w:type="spellStart"/>
            <w:r w:rsidRPr="00396ACC">
              <w:rPr>
                <w:lang w:eastAsia="zh-TW"/>
              </w:rPr>
              <w:t>i</w:t>
            </w:r>
            <w:proofErr w:type="spellEnd"/>
            <w:r w:rsidRPr="00396ACC">
              <w:rPr>
                <w:lang w:eastAsia="zh-TW"/>
              </w:rPr>
              <w:t>)</w:t>
            </w:r>
            <w:r w:rsidRPr="00396ACC">
              <w:rPr>
                <w:lang w:eastAsia="zh-TW"/>
              </w:rPr>
              <w:tab/>
            </w:r>
            <w:proofErr w:type="gramStart"/>
            <w:r w:rsidRPr="00396ACC">
              <w:rPr>
                <w:rFonts w:hint="eastAsia"/>
                <w:lang w:eastAsia="zh-TW"/>
              </w:rPr>
              <w:t>禽畜房舍</w:t>
            </w:r>
            <w:proofErr w:type="gramEnd"/>
            <w:r w:rsidRPr="00396ACC">
              <w:rPr>
                <w:rFonts w:hint="eastAsia"/>
                <w:lang w:eastAsia="zh-TW"/>
              </w:rPr>
              <w:t>及農場建築物損毀或嚴重損壞</w:t>
            </w:r>
          </w:p>
          <w:p w:rsidR="009D66D8" w:rsidRPr="00396ACC" w:rsidRDefault="009D66D8" w:rsidP="009D66D8">
            <w:pPr>
              <w:pStyle w:val="af"/>
              <w:rPr>
                <w:lang w:eastAsia="zh-TW"/>
              </w:rPr>
            </w:pPr>
            <w:r w:rsidRPr="00396ACC">
              <w:rPr>
                <w:lang w:eastAsia="zh-TW"/>
              </w:rPr>
              <w:t>(ii)</w:t>
            </w:r>
            <w:r w:rsidRPr="00396ACC">
              <w:rPr>
                <w:lang w:eastAsia="zh-TW"/>
              </w:rPr>
              <w:tab/>
            </w:r>
            <w:r w:rsidRPr="00396ACC">
              <w:rPr>
                <w:rFonts w:hint="eastAsia"/>
                <w:lang w:eastAsia="zh-TW"/>
              </w:rPr>
              <w:t>損失</w:t>
            </w:r>
            <w:proofErr w:type="gramStart"/>
            <w:r w:rsidRPr="00396ACC">
              <w:rPr>
                <w:rFonts w:hint="eastAsia"/>
                <w:lang w:eastAsia="zh-TW"/>
              </w:rPr>
              <w:t>農作物或禽畜</w:t>
            </w:r>
            <w:proofErr w:type="gramEnd"/>
            <w:r w:rsidRPr="00396ACC">
              <w:rPr>
                <w:rFonts w:hint="eastAsia"/>
                <w:lang w:eastAsia="zh-TW"/>
              </w:rPr>
              <w:t>魚類的復業補助</w:t>
            </w:r>
          </w:p>
        </w:tc>
        <w:tc>
          <w:tcPr>
            <w:tcW w:w="3332" w:type="dxa"/>
          </w:tcPr>
          <w:p w:rsidR="009D66D8" w:rsidRPr="00396ACC" w:rsidRDefault="009D66D8" w:rsidP="009D66D8">
            <w:pPr>
              <w:spacing w:before="180" w:after="120"/>
              <w:jc w:val="center"/>
              <w:rPr>
                <w:spacing w:val="20"/>
              </w:rPr>
            </w:pPr>
          </w:p>
          <w:p w:rsidR="009D66D8" w:rsidRPr="00396ACC" w:rsidRDefault="009D66D8" w:rsidP="009D66D8">
            <w:pPr>
              <w:spacing w:before="180" w:after="120"/>
              <w:jc w:val="center"/>
              <w:rPr>
                <w:spacing w:val="20"/>
              </w:rPr>
            </w:pPr>
            <w:r w:rsidRPr="00396ACC">
              <w:rPr>
                <w:spacing w:val="20"/>
              </w:rPr>
              <w:t>30</w:t>
            </w:r>
            <w:r w:rsidRPr="00396ACC">
              <w:rPr>
                <w:spacing w:val="20"/>
              </w:rPr>
              <w:t>個工作日</w:t>
            </w:r>
          </w:p>
          <w:p w:rsidR="009D66D8" w:rsidRPr="00396ACC" w:rsidRDefault="009D66D8" w:rsidP="009D66D8">
            <w:pPr>
              <w:spacing w:before="180" w:after="120" w:line="240" w:lineRule="atLeast"/>
              <w:jc w:val="center"/>
              <w:rPr>
                <w:spacing w:val="20"/>
              </w:rPr>
            </w:pPr>
          </w:p>
          <w:p w:rsidR="009D66D8" w:rsidRPr="00396ACC" w:rsidRDefault="009D66D8" w:rsidP="009D66D8">
            <w:pPr>
              <w:spacing w:after="120" w:line="240" w:lineRule="atLeast"/>
              <w:jc w:val="center"/>
              <w:rPr>
                <w:spacing w:val="20"/>
              </w:rPr>
            </w:pPr>
            <w:r w:rsidRPr="00396ACC">
              <w:rPr>
                <w:spacing w:val="20"/>
              </w:rPr>
              <w:t>7</w:t>
            </w:r>
            <w:r w:rsidRPr="00396ACC">
              <w:rPr>
                <w:spacing w:val="20"/>
              </w:rPr>
              <w:t>個工作日</w:t>
            </w:r>
          </w:p>
        </w:tc>
      </w:tr>
      <w:tr w:rsidR="009D66D8" w:rsidRPr="00396ACC" w:rsidTr="009D66D8">
        <w:trPr>
          <w:cantSplit/>
        </w:trPr>
        <w:tc>
          <w:tcPr>
            <w:tcW w:w="1256" w:type="dxa"/>
          </w:tcPr>
          <w:p w:rsidR="009D66D8" w:rsidRPr="00396ACC" w:rsidRDefault="009D66D8" w:rsidP="009D66D8">
            <w:pPr>
              <w:tabs>
                <w:tab w:val="left" w:pos="480"/>
              </w:tabs>
              <w:spacing w:before="180" w:after="120"/>
              <w:jc w:val="center"/>
              <w:rPr>
                <w:spacing w:val="20"/>
              </w:rPr>
            </w:pPr>
            <w:r w:rsidRPr="00396ACC">
              <w:rPr>
                <w:spacing w:val="20"/>
              </w:rPr>
              <w:t>E</w:t>
            </w:r>
          </w:p>
        </w:tc>
        <w:tc>
          <w:tcPr>
            <w:tcW w:w="4800" w:type="dxa"/>
          </w:tcPr>
          <w:p w:rsidR="009D66D8" w:rsidRPr="00396ACC" w:rsidRDefault="009D66D8" w:rsidP="009D66D8">
            <w:pPr>
              <w:spacing w:before="180" w:after="120"/>
              <w:rPr>
                <w:spacing w:val="20"/>
              </w:rPr>
            </w:pPr>
            <w:r w:rsidRPr="00396ACC">
              <w:rPr>
                <w:spacing w:val="20"/>
              </w:rPr>
              <w:t>特別補助</w:t>
            </w:r>
          </w:p>
        </w:tc>
        <w:tc>
          <w:tcPr>
            <w:tcW w:w="3332" w:type="dxa"/>
          </w:tcPr>
          <w:p w:rsidR="009D66D8" w:rsidRPr="00396ACC" w:rsidRDefault="009D66D8" w:rsidP="009D66D8">
            <w:pPr>
              <w:spacing w:before="180" w:after="120"/>
              <w:rPr>
                <w:spacing w:val="20"/>
                <w:lang w:val="en-US"/>
              </w:rPr>
            </w:pPr>
            <w:r w:rsidRPr="00396ACC">
              <w:rPr>
                <w:spacing w:val="20"/>
              </w:rPr>
              <w:t>視乎災難事件的性質，按照</w:t>
            </w:r>
            <w:r w:rsidRPr="00396ACC">
              <w:rPr>
                <w:spacing w:val="20"/>
              </w:rPr>
              <w:t>A</w:t>
            </w:r>
            <w:r w:rsidRPr="00396ACC">
              <w:rPr>
                <w:spacing w:val="20"/>
              </w:rPr>
              <w:t>至</w:t>
            </w:r>
            <w:r w:rsidRPr="00396ACC">
              <w:rPr>
                <w:spacing w:val="20"/>
              </w:rPr>
              <w:t>D</w:t>
            </w:r>
            <w:r w:rsidRPr="00396ACC">
              <w:rPr>
                <w:spacing w:val="20"/>
              </w:rPr>
              <w:t>項所列個別項目的期限而定</w:t>
            </w:r>
            <w:r w:rsidRPr="00396ACC">
              <w:rPr>
                <w:rFonts w:hint="eastAsia"/>
                <w:spacing w:val="20"/>
                <w:lang w:val="en-US"/>
              </w:rPr>
              <w:t>。</w:t>
            </w:r>
          </w:p>
        </w:tc>
      </w:tr>
    </w:tbl>
    <w:p w:rsidR="009D66D8" w:rsidRPr="00396ACC" w:rsidRDefault="009D66D8" w:rsidP="009D66D8">
      <w:pPr>
        <w:spacing w:line="240" w:lineRule="auto"/>
        <w:rPr>
          <w:u w:val="single"/>
        </w:rPr>
      </w:pPr>
      <w:r w:rsidRPr="00396ACC">
        <w:rPr>
          <w:u w:val="single"/>
        </w:rPr>
        <w:br/>
      </w:r>
    </w:p>
    <w:p w:rsidR="009D66D8" w:rsidRPr="00396ACC" w:rsidRDefault="009D66D8" w:rsidP="009D66D8">
      <w:pPr>
        <w:spacing w:line="240" w:lineRule="auto"/>
        <w:rPr>
          <w:u w:val="single"/>
        </w:rPr>
      </w:pPr>
      <w:proofErr w:type="gramStart"/>
      <w:r w:rsidRPr="00396ACC">
        <w:rPr>
          <w:u w:val="single"/>
        </w:rPr>
        <w:t>註</w:t>
      </w:r>
      <w:proofErr w:type="gramEnd"/>
      <w:r w:rsidRPr="00396ACC">
        <w:rPr>
          <w:u w:val="single"/>
        </w:rPr>
        <w:t>釋</w:t>
      </w:r>
      <w:r w:rsidRPr="00396ACC">
        <w:rPr>
          <w:u w:val="single"/>
        </w:rPr>
        <w:br/>
      </w:r>
    </w:p>
    <w:p w:rsidR="009D66D8" w:rsidRPr="00396ACC" w:rsidRDefault="009D66D8" w:rsidP="009D66D8">
      <w:pPr>
        <w:pStyle w:val="af"/>
        <w:widowControl w:val="0"/>
        <w:tabs>
          <w:tab w:val="clear" w:pos="1440"/>
          <w:tab w:val="left" w:pos="601"/>
        </w:tabs>
        <w:overflowPunct/>
        <w:snapToGrid/>
        <w:spacing w:after="0" w:line="240" w:lineRule="auto"/>
        <w:ind w:left="601" w:right="-227" w:hanging="601"/>
        <w:rPr>
          <w:szCs w:val="20"/>
          <w:lang w:val="en-US"/>
        </w:rPr>
      </w:pPr>
      <w:r w:rsidRPr="00396ACC">
        <w:rPr>
          <w:szCs w:val="20"/>
          <w:lang w:val="en-US"/>
        </w:rPr>
        <w:t>#</w:t>
      </w:r>
      <w:r w:rsidRPr="00396ACC">
        <w:rPr>
          <w:szCs w:val="20"/>
          <w:lang w:val="en-US"/>
        </w:rPr>
        <w:tab/>
      </w:r>
      <w:proofErr w:type="spellStart"/>
      <w:r w:rsidRPr="00396ACC">
        <w:rPr>
          <w:rFonts w:hint="eastAsia"/>
          <w:szCs w:val="20"/>
          <w:lang w:val="en-US"/>
        </w:rPr>
        <w:t>緊急救援基金的申請必須在有關的申請期限內提出</w:t>
      </w:r>
      <w:proofErr w:type="spellEnd"/>
      <w:r w:rsidRPr="00396ACC">
        <w:rPr>
          <w:rFonts w:hint="eastAsia"/>
          <w:szCs w:val="20"/>
          <w:lang w:val="en-US"/>
        </w:rPr>
        <w:t>。</w:t>
      </w:r>
    </w:p>
    <w:p w:rsidR="009D66D8" w:rsidRPr="00396ACC" w:rsidRDefault="009D66D8" w:rsidP="009D66D8">
      <w:pPr>
        <w:pStyle w:val="af"/>
        <w:widowControl w:val="0"/>
        <w:tabs>
          <w:tab w:val="clear" w:pos="1440"/>
          <w:tab w:val="left" w:pos="567"/>
          <w:tab w:val="left" w:pos="1559"/>
          <w:tab w:val="left" w:pos="2183"/>
          <w:tab w:val="left" w:pos="2807"/>
        </w:tabs>
        <w:overflowPunct/>
        <w:snapToGrid/>
        <w:spacing w:after="0" w:line="240" w:lineRule="auto"/>
        <w:ind w:left="567" w:right="-229" w:hanging="567"/>
        <w:rPr>
          <w:szCs w:val="20"/>
          <w:lang w:val="en-US"/>
        </w:rPr>
      </w:pPr>
    </w:p>
    <w:p w:rsidR="009D66D8" w:rsidRPr="00396ACC" w:rsidRDefault="009D66D8" w:rsidP="009D66D8">
      <w:pPr>
        <w:widowControl w:val="0"/>
        <w:tabs>
          <w:tab w:val="clear" w:pos="1440"/>
        </w:tabs>
        <w:overflowPunct/>
        <w:snapToGrid/>
        <w:spacing w:line="240" w:lineRule="auto"/>
        <w:ind w:left="601" w:right="-227"/>
        <w:rPr>
          <w:spacing w:val="32"/>
          <w:szCs w:val="20"/>
          <w:lang w:val="en-US"/>
        </w:rPr>
      </w:pPr>
      <w:r w:rsidRPr="00396ACC">
        <w:rPr>
          <w:spacing w:val="32"/>
          <w:szCs w:val="20"/>
          <w:lang w:val="en-US"/>
        </w:rPr>
        <w:t>在計算申請期限時，事件發生當日不計算在內。假如期限的最後一日是公眾假期，或遇</w:t>
      </w:r>
      <w:proofErr w:type="gramStart"/>
      <w:r w:rsidRPr="00396ACC">
        <w:rPr>
          <w:spacing w:val="32"/>
          <w:szCs w:val="20"/>
          <w:lang w:val="en-US"/>
        </w:rPr>
        <w:t>有烈風</w:t>
      </w:r>
      <w:proofErr w:type="gramEnd"/>
      <w:r w:rsidRPr="00396ACC">
        <w:rPr>
          <w:spacing w:val="32"/>
          <w:szCs w:val="20"/>
          <w:lang w:val="en-US"/>
        </w:rPr>
        <w:t>或暴雨警告</w:t>
      </w:r>
      <w:r w:rsidRPr="00396ACC">
        <w:rPr>
          <w:spacing w:val="32"/>
          <w:szCs w:val="20"/>
          <w:lang w:val="en-US"/>
        </w:rPr>
        <w:t>(</w:t>
      </w:r>
      <w:r w:rsidRPr="00396ACC">
        <w:rPr>
          <w:spacing w:val="32"/>
          <w:szCs w:val="20"/>
          <w:lang w:val="en-US"/>
        </w:rPr>
        <w:t>即發出八號或以上</w:t>
      </w:r>
      <w:proofErr w:type="gramStart"/>
      <w:r w:rsidRPr="00396ACC">
        <w:rPr>
          <w:spacing w:val="32"/>
          <w:szCs w:val="20"/>
          <w:lang w:val="en-US"/>
        </w:rPr>
        <w:t>熱帶氣旋警</w:t>
      </w:r>
      <w:proofErr w:type="gramEnd"/>
      <w:r w:rsidRPr="00396ACC">
        <w:rPr>
          <w:spacing w:val="32"/>
          <w:szCs w:val="20"/>
          <w:lang w:val="en-US"/>
        </w:rPr>
        <w:t>告信號或黑色暴雨警告信號</w:t>
      </w:r>
      <w:r w:rsidRPr="00396ACC">
        <w:rPr>
          <w:spacing w:val="32"/>
          <w:szCs w:val="20"/>
          <w:lang w:val="en-US"/>
        </w:rPr>
        <w:t>)</w:t>
      </w:r>
      <w:r w:rsidRPr="00396ACC">
        <w:rPr>
          <w:spacing w:val="32"/>
          <w:szCs w:val="20"/>
          <w:lang w:val="en-US"/>
        </w:rPr>
        <w:t>，申請期限會順延至下一個正常工作日。</w:t>
      </w:r>
    </w:p>
    <w:p w:rsidR="009D66D8" w:rsidRPr="00396ACC" w:rsidRDefault="009D66D8" w:rsidP="009D66D8">
      <w:pPr>
        <w:pStyle w:val="aa"/>
        <w:tabs>
          <w:tab w:val="clear" w:pos="936"/>
          <w:tab w:val="clear" w:pos="1559"/>
          <w:tab w:val="clear" w:pos="2183"/>
          <w:tab w:val="clear" w:pos="2807"/>
        </w:tabs>
        <w:spacing w:line="240" w:lineRule="auto"/>
        <w:jc w:val="right"/>
      </w:pPr>
    </w:p>
    <w:p w:rsidR="009D66D8" w:rsidRPr="00396ACC" w:rsidRDefault="009D66D8" w:rsidP="009D66D8">
      <w:pPr>
        <w:rPr>
          <w:lang w:val="en-US"/>
        </w:rPr>
        <w:sectPr w:rsidR="009D66D8" w:rsidRPr="00396ACC" w:rsidSect="002416CB">
          <w:headerReference w:type="first" r:id="rId18"/>
          <w:pgSz w:w="11906" w:h="16838" w:code="9"/>
          <w:pgMar w:top="1440" w:right="1418" w:bottom="1134" w:left="1418" w:header="720" w:footer="425" w:gutter="0"/>
          <w:cols w:space="425"/>
          <w:titlePg/>
          <w:docGrid w:type="lines" w:linePitch="360"/>
        </w:sectPr>
      </w:pPr>
    </w:p>
    <w:p w:rsidR="009D66D8" w:rsidRPr="00396ACC" w:rsidRDefault="009D66D8" w:rsidP="009D66D8">
      <w:pPr>
        <w:pStyle w:val="130"/>
      </w:pPr>
      <w:proofErr w:type="spellStart"/>
      <w:r w:rsidRPr="00396ACC">
        <w:rPr>
          <w:rFonts w:hint="eastAsia"/>
        </w:rPr>
        <w:lastRenderedPageBreak/>
        <w:t>緊急救援基金</w:t>
      </w:r>
      <w:proofErr w:type="spellEnd"/>
      <w:r w:rsidRPr="00396ACC">
        <w:br/>
      </w:r>
      <w:r w:rsidRPr="00396ACC">
        <w:rPr>
          <w:rFonts w:hint="eastAsia"/>
        </w:rPr>
        <w:t>香港法例第</w:t>
      </w:r>
      <w:r w:rsidRPr="00396ACC">
        <w:t>1103</w:t>
      </w:r>
      <w:r w:rsidRPr="00396ACC">
        <w:rPr>
          <w:rFonts w:hint="eastAsia"/>
        </w:rPr>
        <w:t>章</w:t>
      </w:r>
      <w:r w:rsidRPr="00396ACC">
        <w:br/>
      </w:r>
      <w:r w:rsidRPr="00396ACC">
        <w:rPr>
          <w:lang w:val="en-GB"/>
        </w:rPr>
        <w:t>《</w:t>
      </w:r>
      <w:proofErr w:type="spellStart"/>
      <w:r w:rsidRPr="00396ACC">
        <w:rPr>
          <w:rFonts w:hint="eastAsia"/>
        </w:rPr>
        <w:t>發放細則</w:t>
      </w:r>
      <w:proofErr w:type="spellEnd"/>
      <w:r w:rsidRPr="00396ACC">
        <w:rPr>
          <w:lang w:val="en-GB"/>
        </w:rPr>
        <w:t>》</w:t>
      </w:r>
    </w:p>
    <w:p w:rsidR="009D66D8" w:rsidRPr="00396ACC" w:rsidRDefault="009D66D8" w:rsidP="009D66D8">
      <w:pPr>
        <w:pStyle w:val="aa"/>
        <w:rPr>
          <w:b w:val="0"/>
          <w:sz w:val="26"/>
          <w:szCs w:val="26"/>
        </w:rPr>
      </w:pPr>
      <w:r w:rsidRPr="00396ACC">
        <w:rPr>
          <w:b w:val="0"/>
          <w:sz w:val="26"/>
          <w:szCs w:val="26"/>
          <w:u w:val="single"/>
        </w:rPr>
        <w:br/>
      </w:r>
      <w:r w:rsidRPr="00396ACC">
        <w:rPr>
          <w:b w:val="0"/>
          <w:sz w:val="26"/>
          <w:szCs w:val="26"/>
        </w:rPr>
        <w:t>(</w:t>
      </w:r>
      <w:proofErr w:type="spellStart"/>
      <w:r w:rsidRPr="00396ACC">
        <w:rPr>
          <w:rFonts w:hint="eastAsia"/>
          <w:b w:val="0"/>
          <w:sz w:val="26"/>
          <w:szCs w:val="26"/>
        </w:rPr>
        <w:t>由二零二</w:t>
      </w:r>
      <w:r w:rsidR="00C43EF6">
        <w:rPr>
          <w:rFonts w:hint="eastAsia"/>
          <w:b w:val="0"/>
          <w:sz w:val="26"/>
          <w:szCs w:val="26"/>
          <w:lang w:eastAsia="zh-TW"/>
        </w:rPr>
        <w:t>三</w:t>
      </w:r>
      <w:r w:rsidRPr="00396ACC">
        <w:rPr>
          <w:rFonts w:hint="eastAsia"/>
          <w:b w:val="0"/>
          <w:sz w:val="26"/>
          <w:szCs w:val="26"/>
        </w:rPr>
        <w:t>年四月一日起生效</w:t>
      </w:r>
      <w:proofErr w:type="spellEnd"/>
      <w:r w:rsidRPr="00396ACC">
        <w:rPr>
          <w:b w:val="0"/>
          <w:sz w:val="26"/>
          <w:szCs w:val="26"/>
        </w:rPr>
        <w:t>)</w:t>
      </w:r>
    </w:p>
    <w:p w:rsidR="009D66D8" w:rsidRPr="00396ACC" w:rsidRDefault="009D66D8" w:rsidP="009D66D8">
      <w:pPr>
        <w:pStyle w:val="aa"/>
        <w:rPr>
          <w:b w:val="0"/>
          <w:sz w:val="26"/>
          <w:szCs w:val="26"/>
        </w:rPr>
      </w:pPr>
    </w:p>
    <w:p w:rsidR="009D66D8" w:rsidRPr="00396ACC" w:rsidRDefault="009D66D8" w:rsidP="009D66D8">
      <w:pPr>
        <w:pStyle w:val="aa"/>
        <w:rPr>
          <w:b w:val="0"/>
          <w:sz w:val="26"/>
          <w:szCs w:val="26"/>
        </w:rPr>
      </w:pPr>
      <w:proofErr w:type="spellStart"/>
      <w:r w:rsidRPr="00396ACC">
        <w:rPr>
          <w:rFonts w:hint="eastAsia"/>
          <w:b w:val="0"/>
          <w:sz w:val="26"/>
          <w:szCs w:val="26"/>
        </w:rPr>
        <w:t>本細則所列的各項補助須根據《執行指引</w:t>
      </w:r>
      <w:proofErr w:type="spellEnd"/>
      <w:r w:rsidRPr="00396ACC">
        <w:rPr>
          <w:rFonts w:hint="eastAsia"/>
          <w:b w:val="0"/>
          <w:sz w:val="26"/>
          <w:szCs w:val="26"/>
        </w:rPr>
        <w:t>》</w:t>
      </w:r>
      <w:r w:rsidRPr="00396ACC">
        <w:rPr>
          <w:b w:val="0"/>
          <w:sz w:val="26"/>
          <w:szCs w:val="26"/>
        </w:rPr>
        <w:br/>
      </w:r>
      <w:proofErr w:type="spellStart"/>
      <w:r w:rsidRPr="00396ACC">
        <w:rPr>
          <w:rFonts w:hint="eastAsia"/>
          <w:b w:val="0"/>
          <w:sz w:val="26"/>
          <w:szCs w:val="26"/>
        </w:rPr>
        <w:t>載列的定義和準則發放</w:t>
      </w:r>
      <w:proofErr w:type="spellEnd"/>
    </w:p>
    <w:p w:rsidR="009D66D8" w:rsidRPr="00396ACC" w:rsidRDefault="009D66D8" w:rsidP="009D66D8">
      <w:pPr>
        <w:spacing w:line="240" w:lineRule="auto"/>
        <w:jc w:val="center"/>
      </w:pPr>
    </w:p>
    <w:tbl>
      <w:tblPr>
        <w:tblW w:w="10548"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384"/>
        <w:gridCol w:w="3724"/>
        <w:gridCol w:w="3440"/>
      </w:tblGrid>
      <w:tr w:rsidR="009D66D8" w:rsidRPr="00396ACC" w:rsidTr="003B5B6D">
        <w:trPr>
          <w:tblHeader/>
          <w:jc w:val="center"/>
        </w:trPr>
        <w:tc>
          <w:tcPr>
            <w:tcW w:w="3384" w:type="dxa"/>
            <w:shd w:val="clear" w:color="auto" w:fill="808080"/>
          </w:tcPr>
          <w:p w:rsidR="009D66D8" w:rsidRPr="00396ACC" w:rsidRDefault="009D66D8" w:rsidP="009D66D8">
            <w:pPr>
              <w:widowControl w:val="0"/>
              <w:tabs>
                <w:tab w:val="clear" w:pos="1440"/>
              </w:tabs>
              <w:overflowPunct/>
              <w:adjustRightInd/>
              <w:spacing w:before="120" w:after="120" w:line="300" w:lineRule="exact"/>
              <w:jc w:val="center"/>
              <w:rPr>
                <w:color w:val="FFFFFF"/>
                <w:spacing w:val="20"/>
              </w:rPr>
            </w:pPr>
            <w:r w:rsidRPr="00396ACC">
              <w:rPr>
                <w:rFonts w:hint="eastAsia"/>
                <w:b/>
                <w:color w:val="FFFFFF"/>
                <w:spacing w:val="15"/>
                <w:sz w:val="25"/>
                <w:szCs w:val="25"/>
                <w:lang w:val="en-US"/>
              </w:rPr>
              <w:t>付款項目</w:t>
            </w:r>
          </w:p>
        </w:tc>
        <w:tc>
          <w:tcPr>
            <w:tcW w:w="3724" w:type="dxa"/>
            <w:shd w:val="clear" w:color="auto" w:fill="808080"/>
          </w:tcPr>
          <w:p w:rsidR="009D66D8" w:rsidRPr="00396ACC" w:rsidRDefault="009D66D8" w:rsidP="009D66D8">
            <w:pPr>
              <w:widowControl w:val="0"/>
              <w:tabs>
                <w:tab w:val="clear" w:pos="1440"/>
              </w:tabs>
              <w:overflowPunct/>
              <w:adjustRightInd/>
              <w:spacing w:before="120" w:after="120" w:line="300" w:lineRule="exact"/>
              <w:jc w:val="center"/>
              <w:rPr>
                <w:color w:val="FFFFFF"/>
                <w:spacing w:val="20"/>
              </w:rPr>
            </w:pPr>
            <w:r w:rsidRPr="00396ACC">
              <w:rPr>
                <w:rFonts w:hint="eastAsia"/>
                <w:b/>
                <w:color w:val="FFFFFF"/>
                <w:spacing w:val="15"/>
                <w:sz w:val="25"/>
                <w:szCs w:val="25"/>
                <w:lang w:val="en-US"/>
              </w:rPr>
              <w:t>補助金額</w:t>
            </w:r>
          </w:p>
        </w:tc>
        <w:tc>
          <w:tcPr>
            <w:tcW w:w="3440" w:type="dxa"/>
            <w:shd w:val="clear" w:color="auto" w:fill="808080"/>
          </w:tcPr>
          <w:p w:rsidR="009D66D8" w:rsidRPr="00396ACC" w:rsidRDefault="009D66D8" w:rsidP="009D66D8">
            <w:pPr>
              <w:widowControl w:val="0"/>
              <w:tabs>
                <w:tab w:val="clear" w:pos="1440"/>
              </w:tabs>
              <w:overflowPunct/>
              <w:adjustRightInd/>
              <w:spacing w:before="120" w:after="120" w:line="300" w:lineRule="exact"/>
              <w:jc w:val="center"/>
              <w:rPr>
                <w:color w:val="FFFFFF"/>
                <w:spacing w:val="20"/>
              </w:rPr>
            </w:pPr>
            <w:r w:rsidRPr="00396ACC">
              <w:rPr>
                <w:rFonts w:hint="eastAsia"/>
                <w:b/>
                <w:color w:val="FFFFFF"/>
                <w:spacing w:val="15"/>
                <w:sz w:val="25"/>
                <w:szCs w:val="25"/>
                <w:lang w:val="en-US"/>
              </w:rPr>
              <w:t>補助條件</w:t>
            </w:r>
          </w:p>
        </w:tc>
      </w:tr>
      <w:tr w:rsidR="009D66D8" w:rsidRPr="00396ACC" w:rsidTr="003B5B6D">
        <w:trPr>
          <w:tblHeader/>
          <w:jc w:val="center"/>
        </w:trPr>
        <w:tc>
          <w:tcPr>
            <w:tcW w:w="3384" w:type="dxa"/>
          </w:tcPr>
          <w:p w:rsidR="009D66D8" w:rsidRPr="00396ACC" w:rsidRDefault="009D66D8" w:rsidP="002F738D">
            <w:pPr>
              <w:adjustRightInd/>
              <w:spacing w:line="240" w:lineRule="exact"/>
              <w:rPr>
                <w:spacing w:val="20"/>
                <w:sz w:val="25"/>
                <w:szCs w:val="25"/>
              </w:rPr>
            </w:pPr>
          </w:p>
        </w:tc>
        <w:tc>
          <w:tcPr>
            <w:tcW w:w="3724" w:type="dxa"/>
          </w:tcPr>
          <w:p w:rsidR="009D66D8" w:rsidRPr="00396ACC" w:rsidRDefault="009D66D8" w:rsidP="002F738D">
            <w:pPr>
              <w:adjustRightInd/>
              <w:spacing w:line="240" w:lineRule="exact"/>
              <w:rPr>
                <w:spacing w:val="20"/>
                <w:sz w:val="25"/>
                <w:szCs w:val="25"/>
              </w:rPr>
            </w:pPr>
          </w:p>
        </w:tc>
        <w:tc>
          <w:tcPr>
            <w:tcW w:w="3440" w:type="dxa"/>
          </w:tcPr>
          <w:p w:rsidR="009D66D8" w:rsidRPr="00396ACC" w:rsidRDefault="009D66D8" w:rsidP="002F738D">
            <w:pPr>
              <w:adjustRightInd/>
              <w:spacing w:line="240" w:lineRule="exact"/>
              <w:rPr>
                <w:spacing w:val="20"/>
                <w:sz w:val="25"/>
                <w:szCs w:val="25"/>
              </w:rPr>
            </w:pPr>
          </w:p>
        </w:tc>
      </w:tr>
      <w:tr w:rsidR="009D66D8" w:rsidRPr="00396ACC" w:rsidTr="003B5B6D">
        <w:trPr>
          <w:jc w:val="center"/>
        </w:trPr>
        <w:tc>
          <w:tcPr>
            <w:tcW w:w="3384" w:type="dxa"/>
          </w:tcPr>
          <w:p w:rsidR="009D66D8" w:rsidRPr="00396ACC" w:rsidRDefault="009D66D8" w:rsidP="009D66D8">
            <w:pPr>
              <w:tabs>
                <w:tab w:val="left" w:pos="340"/>
              </w:tabs>
              <w:adjustRightInd/>
              <w:spacing w:after="180" w:line="300" w:lineRule="exact"/>
              <w:ind w:left="340" w:hanging="340"/>
              <w:rPr>
                <w:spacing w:val="20"/>
                <w:u w:val="single"/>
              </w:rPr>
            </w:pPr>
            <w:r w:rsidRPr="00396ACC">
              <w:rPr>
                <w:spacing w:val="20"/>
              </w:rPr>
              <w:t>A.</w:t>
            </w:r>
            <w:r w:rsidRPr="00396ACC">
              <w:rPr>
                <w:spacing w:val="20"/>
              </w:rPr>
              <w:tab/>
            </w:r>
            <w:r w:rsidRPr="00396ACC">
              <w:rPr>
                <w:rFonts w:hint="eastAsia"/>
                <w:spacing w:val="20"/>
                <w:u w:val="single"/>
              </w:rPr>
              <w:t>傷亡補助</w:t>
            </w:r>
          </w:p>
        </w:tc>
        <w:tc>
          <w:tcPr>
            <w:tcW w:w="3724" w:type="dxa"/>
          </w:tcPr>
          <w:p w:rsidR="009D66D8" w:rsidRPr="00396ACC" w:rsidRDefault="009D66D8" w:rsidP="009D66D8">
            <w:pPr>
              <w:adjustRightInd/>
              <w:spacing w:after="180" w:line="300" w:lineRule="exact"/>
              <w:rPr>
                <w:spacing w:val="20"/>
              </w:rPr>
            </w:pPr>
          </w:p>
        </w:tc>
        <w:tc>
          <w:tcPr>
            <w:tcW w:w="3440" w:type="dxa"/>
          </w:tcPr>
          <w:p w:rsidR="009D66D8" w:rsidRPr="00396ACC" w:rsidRDefault="009D66D8" w:rsidP="009D66D8">
            <w:pPr>
              <w:adjustRightInd/>
              <w:spacing w:after="180" w:line="300" w:lineRule="exact"/>
              <w:rPr>
                <w:spacing w:val="20"/>
              </w:rPr>
            </w:pPr>
          </w:p>
        </w:tc>
      </w:tr>
      <w:tr w:rsidR="009D66D8" w:rsidRPr="00396ACC" w:rsidTr="003B5B6D">
        <w:trPr>
          <w:jc w:val="center"/>
        </w:trPr>
        <w:tc>
          <w:tcPr>
            <w:tcW w:w="3384" w:type="dxa"/>
          </w:tcPr>
          <w:p w:rsidR="009D66D8" w:rsidRPr="00396ACC" w:rsidRDefault="009D66D8" w:rsidP="009D66D8">
            <w:pPr>
              <w:tabs>
                <w:tab w:val="left" w:pos="340"/>
              </w:tabs>
              <w:adjustRightInd/>
              <w:spacing w:after="180" w:line="300" w:lineRule="exact"/>
              <w:ind w:left="340" w:hanging="340"/>
              <w:rPr>
                <w:spacing w:val="20"/>
              </w:rPr>
            </w:pPr>
            <w:r w:rsidRPr="00396ACC">
              <w:rPr>
                <w:spacing w:val="20"/>
              </w:rPr>
              <w:t>1.</w:t>
            </w:r>
            <w:r w:rsidRPr="00396ACC">
              <w:rPr>
                <w:spacing w:val="20"/>
              </w:rPr>
              <w:tab/>
            </w:r>
            <w:proofErr w:type="gramStart"/>
            <w:r w:rsidRPr="00396ACC">
              <w:rPr>
                <w:rFonts w:hint="eastAsia"/>
                <w:spacing w:val="20"/>
              </w:rPr>
              <w:t>殮</w:t>
            </w:r>
            <w:proofErr w:type="gramEnd"/>
            <w:r w:rsidRPr="00396ACC">
              <w:rPr>
                <w:rFonts w:hint="eastAsia"/>
                <w:spacing w:val="20"/>
              </w:rPr>
              <w:t>葬補助</w:t>
            </w:r>
          </w:p>
        </w:tc>
        <w:tc>
          <w:tcPr>
            <w:tcW w:w="3724" w:type="dxa"/>
          </w:tcPr>
          <w:p w:rsidR="009D66D8" w:rsidRPr="00396ACC" w:rsidRDefault="009D66D8" w:rsidP="009D66D8">
            <w:pPr>
              <w:adjustRightInd/>
              <w:spacing w:after="180" w:line="300" w:lineRule="exact"/>
              <w:rPr>
                <w:b/>
                <w:bCs/>
                <w:spacing w:val="20"/>
                <w:sz w:val="48"/>
                <w:szCs w:val="48"/>
              </w:rPr>
            </w:pPr>
            <w:r w:rsidRPr="00396ACC">
              <w:rPr>
                <w:rFonts w:hint="eastAsia"/>
                <w:spacing w:val="20"/>
              </w:rPr>
              <w:t>每人</w:t>
            </w:r>
            <w:r w:rsidRPr="00396ACC">
              <w:rPr>
                <w:rFonts w:hint="eastAsia"/>
                <w:spacing w:val="20"/>
              </w:rPr>
              <w:t>1</w:t>
            </w:r>
            <w:r w:rsidR="00C27E7D" w:rsidRPr="00396ACC">
              <w:rPr>
                <w:rFonts w:hint="eastAsia"/>
                <w:spacing w:val="20"/>
              </w:rPr>
              <w:t>6</w:t>
            </w:r>
            <w:r w:rsidRPr="00396ACC">
              <w:rPr>
                <w:spacing w:val="20"/>
              </w:rPr>
              <w:t>,</w:t>
            </w:r>
            <w:r w:rsidR="00142620" w:rsidRPr="00396ACC">
              <w:rPr>
                <w:rFonts w:hint="eastAsia"/>
                <w:spacing w:val="20"/>
              </w:rPr>
              <w:t>790</w:t>
            </w:r>
            <w:r w:rsidRPr="00396ACC">
              <w:rPr>
                <w:rFonts w:hint="eastAsia"/>
                <w:spacing w:val="20"/>
              </w:rPr>
              <w:t>元。</w:t>
            </w:r>
          </w:p>
        </w:tc>
        <w:tc>
          <w:tcPr>
            <w:tcW w:w="3440" w:type="dxa"/>
          </w:tcPr>
          <w:p w:rsidR="009D66D8" w:rsidRPr="00396ACC" w:rsidRDefault="009D66D8" w:rsidP="009D66D8">
            <w:pPr>
              <w:adjustRightInd/>
              <w:spacing w:after="180" w:line="300" w:lineRule="exact"/>
              <w:rPr>
                <w:spacing w:val="20"/>
              </w:rPr>
            </w:pPr>
            <w:r w:rsidRPr="00396ACC">
              <w:rPr>
                <w:rFonts w:hint="eastAsia"/>
                <w:spacing w:val="20"/>
              </w:rPr>
              <w:t>如</w:t>
            </w:r>
            <w:proofErr w:type="gramStart"/>
            <w:r w:rsidRPr="00396ACC">
              <w:rPr>
                <w:rFonts w:hint="eastAsia"/>
                <w:spacing w:val="20"/>
              </w:rPr>
              <w:t>殮</w:t>
            </w:r>
            <w:proofErr w:type="gramEnd"/>
            <w:r w:rsidRPr="00396ACC">
              <w:rPr>
                <w:rFonts w:hint="eastAsia"/>
                <w:spacing w:val="20"/>
              </w:rPr>
              <w:t>葬費用全部或部分由政府</w:t>
            </w:r>
            <w:r w:rsidRPr="00396ACC">
              <w:rPr>
                <w:spacing w:val="20"/>
              </w:rPr>
              <w:t>(</w:t>
            </w:r>
            <w:r w:rsidRPr="00396ACC">
              <w:rPr>
                <w:rFonts w:hint="eastAsia"/>
                <w:spacing w:val="20"/>
              </w:rPr>
              <w:t>例如通過綜合社會保障援助計劃</w:t>
            </w:r>
            <w:r w:rsidRPr="00396ACC">
              <w:rPr>
                <w:spacing w:val="20"/>
              </w:rPr>
              <w:t>)</w:t>
            </w:r>
            <w:r w:rsidRPr="00396ACC">
              <w:rPr>
                <w:rFonts w:hint="eastAsia"/>
                <w:spacing w:val="20"/>
              </w:rPr>
              <w:t>或任何慈善基金支付，在發放補助時，應先行扣除該筆款額。</w:t>
            </w:r>
          </w:p>
        </w:tc>
      </w:tr>
      <w:tr w:rsidR="009D66D8" w:rsidRPr="00396ACC" w:rsidTr="003B5B6D">
        <w:trPr>
          <w:jc w:val="center"/>
        </w:trPr>
        <w:tc>
          <w:tcPr>
            <w:tcW w:w="3384" w:type="dxa"/>
          </w:tcPr>
          <w:p w:rsidR="009D66D8" w:rsidRPr="00396ACC" w:rsidRDefault="009D66D8" w:rsidP="009D66D8">
            <w:pPr>
              <w:tabs>
                <w:tab w:val="left" w:pos="340"/>
              </w:tabs>
              <w:adjustRightInd/>
              <w:spacing w:after="180" w:line="300" w:lineRule="exact"/>
              <w:ind w:left="340" w:hanging="340"/>
              <w:rPr>
                <w:spacing w:val="20"/>
              </w:rPr>
            </w:pPr>
            <w:r w:rsidRPr="00396ACC">
              <w:rPr>
                <w:spacing w:val="20"/>
              </w:rPr>
              <w:t>2.</w:t>
            </w:r>
            <w:r w:rsidRPr="00396ACC">
              <w:rPr>
                <w:spacing w:val="20"/>
              </w:rPr>
              <w:tab/>
            </w:r>
            <w:r w:rsidRPr="00396ACC">
              <w:rPr>
                <w:rFonts w:hint="eastAsia"/>
                <w:spacing w:val="20"/>
              </w:rPr>
              <w:t>死亡補助</w:t>
            </w:r>
          </w:p>
        </w:tc>
        <w:tc>
          <w:tcPr>
            <w:tcW w:w="3724" w:type="dxa"/>
          </w:tcPr>
          <w:p w:rsidR="009D66D8" w:rsidRPr="00396ACC" w:rsidRDefault="009D66D8" w:rsidP="009D66D8">
            <w:pPr>
              <w:adjustRightInd/>
              <w:spacing w:after="180" w:line="300" w:lineRule="exact"/>
              <w:rPr>
                <w:spacing w:val="20"/>
              </w:rPr>
            </w:pPr>
          </w:p>
        </w:tc>
        <w:tc>
          <w:tcPr>
            <w:tcW w:w="3440" w:type="dxa"/>
          </w:tcPr>
          <w:p w:rsidR="009D66D8" w:rsidRPr="00396ACC" w:rsidRDefault="009D66D8" w:rsidP="009D66D8">
            <w:pPr>
              <w:adjustRightInd/>
              <w:spacing w:after="180" w:line="300" w:lineRule="exact"/>
              <w:rPr>
                <w:spacing w:val="20"/>
              </w:rPr>
            </w:pPr>
          </w:p>
        </w:tc>
      </w:tr>
      <w:tr w:rsidR="009D66D8" w:rsidRPr="00396ACC" w:rsidTr="003B5B6D">
        <w:trPr>
          <w:jc w:val="center"/>
        </w:trPr>
        <w:tc>
          <w:tcPr>
            <w:tcW w:w="3384" w:type="dxa"/>
          </w:tcPr>
          <w:p w:rsidR="009D66D8" w:rsidRPr="00396ACC" w:rsidRDefault="009D66D8" w:rsidP="009D66D8">
            <w:pPr>
              <w:tabs>
                <w:tab w:val="left" w:pos="737"/>
              </w:tabs>
              <w:adjustRightInd/>
              <w:spacing w:after="180" w:line="300" w:lineRule="exact"/>
              <w:ind w:left="737" w:hanging="397"/>
              <w:rPr>
                <w:spacing w:val="20"/>
              </w:rPr>
            </w:pPr>
            <w:r w:rsidRPr="00396ACC">
              <w:rPr>
                <w:spacing w:val="20"/>
              </w:rPr>
              <w:t>(a)</w:t>
            </w:r>
            <w:r w:rsidRPr="00396ACC">
              <w:rPr>
                <w:spacing w:val="20"/>
              </w:rPr>
              <w:tab/>
            </w:r>
            <w:r w:rsidRPr="00396ACC">
              <w:rPr>
                <w:rFonts w:hint="eastAsia"/>
                <w:spacing w:val="20"/>
              </w:rPr>
              <w:t>唯一謀生者死亡，遺下受供養的家屬</w:t>
            </w:r>
          </w:p>
        </w:tc>
        <w:tc>
          <w:tcPr>
            <w:tcW w:w="3724" w:type="dxa"/>
          </w:tcPr>
          <w:p w:rsidR="009D66D8" w:rsidRPr="00396ACC" w:rsidRDefault="009D66D8" w:rsidP="009D66D8">
            <w:pPr>
              <w:adjustRightInd/>
              <w:spacing w:after="180" w:line="300" w:lineRule="exact"/>
              <w:rPr>
                <w:b/>
                <w:bCs/>
                <w:spacing w:val="20"/>
                <w:sz w:val="48"/>
                <w:szCs w:val="48"/>
              </w:rPr>
            </w:pPr>
            <w:r w:rsidRPr="00396ACC">
              <w:rPr>
                <w:rFonts w:hint="eastAsia"/>
                <w:spacing w:val="20"/>
              </w:rPr>
              <w:t>首名受供養的遺屬可得</w:t>
            </w:r>
            <w:r w:rsidR="00D27258" w:rsidRPr="00396ACC">
              <w:rPr>
                <w:rFonts w:hint="eastAsia"/>
                <w:spacing w:val="20"/>
              </w:rPr>
              <w:t>175,100</w:t>
            </w:r>
            <w:r w:rsidRPr="00396ACC">
              <w:rPr>
                <w:rFonts w:hint="eastAsia"/>
                <w:spacing w:val="20"/>
              </w:rPr>
              <w:t>元，其餘每名受供養的遺屬可得</w:t>
            </w:r>
            <w:r w:rsidRPr="00396ACC">
              <w:rPr>
                <w:rFonts w:hint="eastAsia"/>
                <w:spacing w:val="20"/>
              </w:rPr>
              <w:t>1</w:t>
            </w:r>
            <w:r w:rsidRPr="00396ACC">
              <w:rPr>
                <w:spacing w:val="20"/>
              </w:rPr>
              <w:t>4,</w:t>
            </w:r>
            <w:r w:rsidR="00DD329C">
              <w:rPr>
                <w:rFonts w:hint="eastAsia"/>
                <w:spacing w:val="20"/>
              </w:rPr>
              <w:t>590</w:t>
            </w:r>
            <w:r w:rsidRPr="00396ACC">
              <w:rPr>
                <w:rFonts w:hint="eastAsia"/>
                <w:spacing w:val="20"/>
              </w:rPr>
              <w:t>元。補助金總額最高可達</w:t>
            </w:r>
            <w:r w:rsidR="0062751C">
              <w:rPr>
                <w:rFonts w:hint="eastAsia"/>
                <w:spacing w:val="20"/>
              </w:rPr>
              <w:t>248,050</w:t>
            </w:r>
            <w:r w:rsidRPr="00396ACC">
              <w:rPr>
                <w:rFonts w:hint="eastAsia"/>
                <w:spacing w:val="20"/>
              </w:rPr>
              <w:t>元。</w:t>
            </w:r>
          </w:p>
        </w:tc>
        <w:tc>
          <w:tcPr>
            <w:tcW w:w="3440" w:type="dxa"/>
          </w:tcPr>
          <w:p w:rsidR="009D66D8" w:rsidRPr="00396ACC" w:rsidRDefault="009D66D8" w:rsidP="009D66D8">
            <w:pPr>
              <w:adjustRightInd/>
              <w:spacing w:after="180" w:line="300" w:lineRule="exact"/>
              <w:rPr>
                <w:spacing w:val="20"/>
              </w:rPr>
            </w:pPr>
            <w:r w:rsidRPr="00396ACC">
              <w:rPr>
                <w:rFonts w:hint="eastAsia"/>
                <w:spacing w:val="20"/>
              </w:rPr>
              <w:t>如受助人是精神不健全或處於昏迷狀態的成年人，或是父母俱亡或無合法監護人的未成年人，補助金會依照社會福利署的指示</w:t>
            </w:r>
            <w:r w:rsidRPr="00396ACC">
              <w:rPr>
                <w:rFonts w:hint="eastAsia"/>
                <w:spacing w:val="20"/>
                <w:lang w:eastAsia="zh-HK"/>
              </w:rPr>
              <w:t>發放</w:t>
            </w:r>
            <w:r w:rsidRPr="00396ACC">
              <w:rPr>
                <w:rFonts w:hint="eastAsia"/>
                <w:spacing w:val="20"/>
              </w:rPr>
              <w:t>。</w:t>
            </w:r>
          </w:p>
        </w:tc>
      </w:tr>
      <w:tr w:rsidR="009D66D8" w:rsidRPr="00396ACC" w:rsidTr="003B5B6D">
        <w:trPr>
          <w:jc w:val="center"/>
        </w:trPr>
        <w:tc>
          <w:tcPr>
            <w:tcW w:w="3384" w:type="dxa"/>
          </w:tcPr>
          <w:p w:rsidR="009D66D8" w:rsidRPr="00396ACC" w:rsidRDefault="009D66D8" w:rsidP="009D66D8">
            <w:pPr>
              <w:tabs>
                <w:tab w:val="left" w:pos="737"/>
              </w:tabs>
              <w:adjustRightInd/>
              <w:spacing w:after="180" w:line="300" w:lineRule="exact"/>
              <w:ind w:left="737" w:hanging="397"/>
              <w:rPr>
                <w:spacing w:val="20"/>
              </w:rPr>
            </w:pPr>
            <w:r w:rsidRPr="00396ACC">
              <w:rPr>
                <w:spacing w:val="20"/>
              </w:rPr>
              <w:t>(b)</w:t>
            </w:r>
            <w:r w:rsidRPr="00396ACC">
              <w:rPr>
                <w:spacing w:val="20"/>
              </w:rPr>
              <w:tab/>
            </w:r>
            <w:r w:rsidRPr="00396ACC">
              <w:rPr>
                <w:rFonts w:hint="eastAsia"/>
                <w:spacing w:val="20"/>
              </w:rPr>
              <w:t>謀生者死亡，遺下受供養的家屬，但家中仍有人維持生計</w:t>
            </w:r>
          </w:p>
        </w:tc>
        <w:tc>
          <w:tcPr>
            <w:tcW w:w="3724" w:type="dxa"/>
          </w:tcPr>
          <w:p w:rsidR="009D66D8" w:rsidRPr="00396ACC" w:rsidRDefault="009D66D8" w:rsidP="009D66D8">
            <w:pPr>
              <w:adjustRightInd/>
              <w:spacing w:after="180" w:line="300" w:lineRule="exact"/>
              <w:rPr>
                <w:b/>
                <w:bCs/>
                <w:spacing w:val="20"/>
                <w:sz w:val="48"/>
                <w:szCs w:val="48"/>
              </w:rPr>
            </w:pPr>
            <w:r w:rsidRPr="00396ACC">
              <w:rPr>
                <w:rFonts w:hint="eastAsia"/>
                <w:spacing w:val="20"/>
              </w:rPr>
              <w:t>首名受供養的遺屬可得</w:t>
            </w:r>
            <w:r w:rsidR="00F61C57" w:rsidRPr="00396ACC">
              <w:rPr>
                <w:rFonts w:hint="eastAsia"/>
                <w:spacing w:val="20"/>
              </w:rPr>
              <w:t>87,550</w:t>
            </w:r>
            <w:r w:rsidRPr="00396ACC">
              <w:rPr>
                <w:rFonts w:hint="eastAsia"/>
                <w:spacing w:val="20"/>
              </w:rPr>
              <w:t>元，其餘每名受供養的</w:t>
            </w:r>
            <w:r w:rsidRPr="00396ACC">
              <w:rPr>
                <w:rFonts w:hint="eastAsia"/>
                <w:spacing w:val="18"/>
              </w:rPr>
              <w:t>遺屬可得</w:t>
            </w:r>
            <w:r w:rsidR="00460474" w:rsidRPr="00396ACC">
              <w:rPr>
                <w:rFonts w:hint="eastAsia"/>
                <w:spacing w:val="20"/>
              </w:rPr>
              <w:t>14,590</w:t>
            </w:r>
            <w:r w:rsidRPr="00396ACC">
              <w:rPr>
                <w:rFonts w:hint="eastAsia"/>
                <w:spacing w:val="18"/>
              </w:rPr>
              <w:t>元。</w:t>
            </w:r>
            <w:r w:rsidRPr="00396ACC">
              <w:rPr>
                <w:rFonts w:hint="eastAsia"/>
                <w:spacing w:val="20"/>
              </w:rPr>
              <w:t>補助金總額最高可達</w:t>
            </w:r>
            <w:r w:rsidR="00582EB7" w:rsidRPr="00396ACC">
              <w:rPr>
                <w:rFonts w:hint="eastAsia"/>
                <w:spacing w:val="20"/>
              </w:rPr>
              <w:t>160,500</w:t>
            </w:r>
            <w:r w:rsidRPr="00396ACC">
              <w:rPr>
                <w:rFonts w:hint="eastAsia"/>
                <w:spacing w:val="20"/>
              </w:rPr>
              <w:t>元。</w:t>
            </w:r>
          </w:p>
        </w:tc>
        <w:tc>
          <w:tcPr>
            <w:tcW w:w="3440" w:type="dxa"/>
          </w:tcPr>
          <w:p w:rsidR="009D66D8" w:rsidRPr="00396ACC" w:rsidRDefault="009D66D8" w:rsidP="009D66D8">
            <w:pPr>
              <w:adjustRightInd/>
              <w:spacing w:after="180" w:line="300" w:lineRule="exact"/>
              <w:rPr>
                <w:spacing w:val="20"/>
              </w:rPr>
            </w:pPr>
          </w:p>
        </w:tc>
      </w:tr>
      <w:tr w:rsidR="009D66D8" w:rsidRPr="00396ACC" w:rsidTr="003B5B6D">
        <w:trPr>
          <w:jc w:val="center"/>
        </w:trPr>
        <w:tc>
          <w:tcPr>
            <w:tcW w:w="3384" w:type="dxa"/>
          </w:tcPr>
          <w:p w:rsidR="009D66D8" w:rsidRPr="00396ACC" w:rsidRDefault="009D66D8" w:rsidP="009D66D8">
            <w:pPr>
              <w:tabs>
                <w:tab w:val="left" w:pos="737"/>
              </w:tabs>
              <w:adjustRightInd/>
              <w:spacing w:after="180" w:line="300" w:lineRule="exact"/>
              <w:ind w:left="737" w:hanging="397"/>
              <w:rPr>
                <w:spacing w:val="20"/>
              </w:rPr>
            </w:pPr>
            <w:r w:rsidRPr="00396ACC">
              <w:rPr>
                <w:spacing w:val="20"/>
              </w:rPr>
              <w:t>(c)</w:t>
            </w:r>
            <w:r w:rsidRPr="00396ACC">
              <w:rPr>
                <w:spacing w:val="20"/>
              </w:rPr>
              <w:tab/>
            </w:r>
            <w:r w:rsidRPr="00396ACC">
              <w:rPr>
                <w:rFonts w:hint="eastAsia"/>
                <w:spacing w:val="20"/>
              </w:rPr>
              <w:t>非謀生的父親或母親死亡，但家中遺下未滿</w:t>
            </w:r>
            <w:r w:rsidRPr="00396ACC">
              <w:rPr>
                <w:spacing w:val="20"/>
              </w:rPr>
              <w:t>15</w:t>
            </w:r>
            <w:r w:rsidRPr="00396ACC">
              <w:rPr>
                <w:rFonts w:hint="eastAsia"/>
                <w:spacing w:val="20"/>
              </w:rPr>
              <w:t>歲的子女</w:t>
            </w:r>
          </w:p>
        </w:tc>
        <w:tc>
          <w:tcPr>
            <w:tcW w:w="3724" w:type="dxa"/>
          </w:tcPr>
          <w:p w:rsidR="009D66D8" w:rsidRPr="00396ACC" w:rsidRDefault="009D66D8" w:rsidP="009D66D8">
            <w:pPr>
              <w:adjustRightInd/>
              <w:spacing w:after="180" w:line="300" w:lineRule="exact"/>
              <w:rPr>
                <w:b/>
                <w:bCs/>
                <w:spacing w:val="18"/>
                <w:sz w:val="48"/>
                <w:szCs w:val="48"/>
              </w:rPr>
            </w:pPr>
            <w:r w:rsidRPr="00396ACC">
              <w:rPr>
                <w:rFonts w:hint="eastAsia"/>
                <w:spacing w:val="18"/>
              </w:rPr>
              <w:t>首名未滿</w:t>
            </w:r>
            <w:r w:rsidRPr="00396ACC">
              <w:rPr>
                <w:spacing w:val="18"/>
              </w:rPr>
              <w:t>15</w:t>
            </w:r>
            <w:r w:rsidRPr="00396ACC">
              <w:rPr>
                <w:rFonts w:hint="eastAsia"/>
                <w:spacing w:val="18"/>
              </w:rPr>
              <w:t>歲的子女可得</w:t>
            </w:r>
            <w:r w:rsidR="00FA4610">
              <w:rPr>
                <w:rFonts w:hint="eastAsia"/>
                <w:spacing w:val="20"/>
              </w:rPr>
              <w:t>87,550</w:t>
            </w:r>
            <w:r w:rsidRPr="00396ACC">
              <w:rPr>
                <w:rFonts w:hint="eastAsia"/>
                <w:spacing w:val="18"/>
              </w:rPr>
              <w:t>元，其餘每名未滿</w:t>
            </w:r>
            <w:r w:rsidRPr="00396ACC">
              <w:rPr>
                <w:spacing w:val="18"/>
              </w:rPr>
              <w:t>15</w:t>
            </w:r>
            <w:r w:rsidRPr="00396ACC">
              <w:rPr>
                <w:rFonts w:hint="eastAsia"/>
                <w:spacing w:val="18"/>
              </w:rPr>
              <w:t>歲的子女可得</w:t>
            </w:r>
            <w:r w:rsidR="00536FE3">
              <w:rPr>
                <w:rFonts w:hint="eastAsia"/>
                <w:spacing w:val="20"/>
              </w:rPr>
              <w:t>14,590</w:t>
            </w:r>
            <w:r w:rsidRPr="00396ACC">
              <w:rPr>
                <w:rFonts w:hint="eastAsia"/>
                <w:spacing w:val="18"/>
              </w:rPr>
              <w:t>元。補助金總額最高可達</w:t>
            </w:r>
            <w:r w:rsidR="001F4D65">
              <w:rPr>
                <w:rFonts w:hint="eastAsia"/>
                <w:spacing w:val="20"/>
              </w:rPr>
              <w:t>160,500</w:t>
            </w:r>
            <w:r w:rsidRPr="00396ACC">
              <w:rPr>
                <w:rFonts w:hint="eastAsia"/>
                <w:spacing w:val="18"/>
              </w:rPr>
              <w:t>元。</w:t>
            </w:r>
          </w:p>
        </w:tc>
        <w:tc>
          <w:tcPr>
            <w:tcW w:w="3440" w:type="dxa"/>
          </w:tcPr>
          <w:p w:rsidR="009D66D8" w:rsidRPr="00396ACC" w:rsidRDefault="009D66D8" w:rsidP="009D66D8">
            <w:pPr>
              <w:adjustRightInd/>
              <w:spacing w:after="180" w:line="300" w:lineRule="exact"/>
              <w:rPr>
                <w:spacing w:val="20"/>
              </w:rPr>
            </w:pPr>
          </w:p>
        </w:tc>
      </w:tr>
      <w:tr w:rsidR="009D66D8" w:rsidRPr="00396ACC" w:rsidTr="003B5B6D">
        <w:trPr>
          <w:jc w:val="center"/>
        </w:trPr>
        <w:tc>
          <w:tcPr>
            <w:tcW w:w="3384" w:type="dxa"/>
          </w:tcPr>
          <w:p w:rsidR="009D66D8" w:rsidRPr="00396ACC" w:rsidRDefault="009D66D8" w:rsidP="009D66D8">
            <w:pPr>
              <w:tabs>
                <w:tab w:val="left" w:pos="340"/>
              </w:tabs>
              <w:adjustRightInd/>
              <w:spacing w:after="180" w:line="300" w:lineRule="exact"/>
              <w:ind w:left="340" w:hanging="340"/>
              <w:rPr>
                <w:spacing w:val="20"/>
              </w:rPr>
            </w:pPr>
            <w:r w:rsidRPr="00396ACC">
              <w:rPr>
                <w:spacing w:val="20"/>
              </w:rPr>
              <w:t>3.</w:t>
            </w:r>
            <w:r w:rsidRPr="00396ACC">
              <w:rPr>
                <w:spacing w:val="20"/>
              </w:rPr>
              <w:tab/>
            </w:r>
            <w:r w:rsidRPr="00396ACC">
              <w:rPr>
                <w:rFonts w:hint="eastAsia"/>
                <w:spacing w:val="20"/>
              </w:rPr>
              <w:t>傷殘補助</w:t>
            </w:r>
          </w:p>
        </w:tc>
        <w:tc>
          <w:tcPr>
            <w:tcW w:w="3724" w:type="dxa"/>
          </w:tcPr>
          <w:p w:rsidR="009D66D8" w:rsidRDefault="009D66D8" w:rsidP="009D66D8">
            <w:pPr>
              <w:adjustRightInd/>
              <w:spacing w:after="180" w:line="300" w:lineRule="exact"/>
              <w:rPr>
                <w:spacing w:val="18"/>
              </w:rPr>
            </w:pPr>
            <w:r w:rsidRPr="00396ACC">
              <w:rPr>
                <w:rFonts w:hint="eastAsia"/>
                <w:spacing w:val="18"/>
              </w:rPr>
              <w:t>根據《僱員補償條例》的規定，按傷殘程度而發放，最高可達</w:t>
            </w:r>
            <w:r w:rsidR="00725813">
              <w:rPr>
                <w:rFonts w:hint="eastAsia"/>
                <w:spacing w:val="18"/>
              </w:rPr>
              <w:t>210,120</w:t>
            </w:r>
            <w:r w:rsidRPr="00396ACC">
              <w:rPr>
                <w:rFonts w:hint="eastAsia"/>
                <w:spacing w:val="18"/>
              </w:rPr>
              <w:t>元。</w:t>
            </w:r>
            <w:r w:rsidRPr="00396ACC">
              <w:rPr>
                <w:spacing w:val="18"/>
              </w:rPr>
              <w:t>60</w:t>
            </w:r>
            <w:r w:rsidRPr="00396ACC">
              <w:rPr>
                <w:rFonts w:hint="eastAsia"/>
                <w:spacing w:val="18"/>
              </w:rPr>
              <w:t>歲或以上的人士，只可獲發補助金的三分之二</w:t>
            </w:r>
            <w:r w:rsidRPr="00396ACC">
              <w:rPr>
                <w:spacing w:val="18"/>
              </w:rPr>
              <w:t>(</w:t>
            </w:r>
            <w:proofErr w:type="gramStart"/>
            <w:r w:rsidRPr="00396ACC">
              <w:rPr>
                <w:rFonts w:hint="eastAsia"/>
                <w:spacing w:val="18"/>
              </w:rPr>
              <w:t>見夾附的評算</w:t>
            </w:r>
            <w:proofErr w:type="gramEnd"/>
            <w:r w:rsidRPr="00396ACC">
              <w:rPr>
                <w:rFonts w:hint="eastAsia"/>
                <w:spacing w:val="18"/>
              </w:rPr>
              <w:t>表</w:t>
            </w:r>
            <w:r w:rsidRPr="00396ACC">
              <w:rPr>
                <w:spacing w:val="18"/>
              </w:rPr>
              <w:t>)</w:t>
            </w:r>
            <w:r w:rsidRPr="00396ACC">
              <w:rPr>
                <w:rFonts w:hint="eastAsia"/>
                <w:spacing w:val="18"/>
              </w:rPr>
              <w:t>。</w:t>
            </w:r>
          </w:p>
          <w:p w:rsidR="002E5DC4" w:rsidRPr="00396ACC" w:rsidRDefault="002E5DC4" w:rsidP="009D66D8">
            <w:pPr>
              <w:adjustRightInd/>
              <w:spacing w:after="180" w:line="300" w:lineRule="exact"/>
              <w:rPr>
                <w:b/>
                <w:bCs/>
                <w:spacing w:val="18"/>
                <w:sz w:val="48"/>
                <w:szCs w:val="48"/>
              </w:rPr>
            </w:pPr>
          </w:p>
        </w:tc>
        <w:tc>
          <w:tcPr>
            <w:tcW w:w="3440" w:type="dxa"/>
          </w:tcPr>
          <w:p w:rsidR="009D66D8" w:rsidRPr="00396ACC" w:rsidRDefault="009D66D8" w:rsidP="009D66D8">
            <w:pPr>
              <w:adjustRightInd/>
              <w:spacing w:after="180" w:line="300" w:lineRule="exact"/>
              <w:rPr>
                <w:spacing w:val="20"/>
              </w:rPr>
            </w:pPr>
          </w:p>
        </w:tc>
      </w:tr>
      <w:tr w:rsidR="009D66D8" w:rsidRPr="00396ACC" w:rsidTr="003B5B6D">
        <w:trPr>
          <w:jc w:val="center"/>
        </w:trPr>
        <w:tc>
          <w:tcPr>
            <w:tcW w:w="3384" w:type="dxa"/>
          </w:tcPr>
          <w:p w:rsidR="009D66D8" w:rsidRPr="00396ACC" w:rsidRDefault="009D66D8" w:rsidP="009D66D8">
            <w:pPr>
              <w:pageBreakBefore/>
              <w:tabs>
                <w:tab w:val="left" w:pos="340"/>
              </w:tabs>
              <w:adjustRightInd/>
              <w:spacing w:after="180" w:line="300" w:lineRule="exact"/>
              <w:ind w:left="340" w:hanging="340"/>
              <w:rPr>
                <w:spacing w:val="20"/>
              </w:rPr>
            </w:pPr>
            <w:r w:rsidRPr="00396ACC">
              <w:rPr>
                <w:spacing w:val="20"/>
              </w:rPr>
              <w:lastRenderedPageBreak/>
              <w:t>4.</w:t>
            </w:r>
            <w:r w:rsidRPr="00396ACC">
              <w:rPr>
                <w:spacing w:val="20"/>
              </w:rPr>
              <w:tab/>
            </w:r>
            <w:r w:rsidRPr="00396ACC">
              <w:rPr>
                <w:rFonts w:hint="eastAsia"/>
                <w:spacing w:val="20"/>
              </w:rPr>
              <w:t>受傷補助</w:t>
            </w:r>
          </w:p>
        </w:tc>
        <w:tc>
          <w:tcPr>
            <w:tcW w:w="3724" w:type="dxa"/>
          </w:tcPr>
          <w:p w:rsidR="009D66D8" w:rsidRPr="00396ACC" w:rsidRDefault="009D66D8" w:rsidP="009D66D8">
            <w:pPr>
              <w:adjustRightInd/>
              <w:spacing w:after="180" w:line="300" w:lineRule="exact"/>
              <w:rPr>
                <w:b/>
                <w:bCs/>
                <w:spacing w:val="20"/>
                <w:sz w:val="48"/>
                <w:szCs w:val="48"/>
              </w:rPr>
            </w:pPr>
            <w:r w:rsidRPr="00396ACC">
              <w:rPr>
                <w:rFonts w:hint="eastAsia"/>
                <w:spacing w:val="20"/>
              </w:rPr>
              <w:t>由</w:t>
            </w:r>
            <w:r w:rsidR="0009591F">
              <w:rPr>
                <w:rFonts w:hint="eastAsia"/>
                <w:spacing w:val="20"/>
              </w:rPr>
              <w:t>804</w:t>
            </w:r>
            <w:r w:rsidRPr="00396ACC">
              <w:rPr>
                <w:rFonts w:hint="eastAsia"/>
                <w:spacing w:val="20"/>
              </w:rPr>
              <w:t>元起，最高可達</w:t>
            </w:r>
            <w:r w:rsidR="00636142">
              <w:rPr>
                <w:rFonts w:hint="eastAsia"/>
                <w:spacing w:val="20"/>
              </w:rPr>
              <w:t>66,900</w:t>
            </w:r>
            <w:r w:rsidRPr="00396ACC">
              <w:rPr>
                <w:rFonts w:hint="eastAsia"/>
                <w:spacing w:val="20"/>
              </w:rPr>
              <w:t>元，視乎受傷程度而定</w:t>
            </w:r>
            <w:r w:rsidRPr="00396ACC">
              <w:rPr>
                <w:spacing w:val="20"/>
              </w:rPr>
              <w:t>(</w:t>
            </w:r>
            <w:proofErr w:type="gramStart"/>
            <w:r w:rsidRPr="00396ACC">
              <w:rPr>
                <w:rFonts w:hint="eastAsia"/>
                <w:spacing w:val="20"/>
              </w:rPr>
              <w:t>見夾附的評算</w:t>
            </w:r>
            <w:proofErr w:type="gramEnd"/>
            <w:r w:rsidRPr="00396ACC">
              <w:rPr>
                <w:rFonts w:hint="eastAsia"/>
                <w:spacing w:val="20"/>
              </w:rPr>
              <w:t>表</w:t>
            </w:r>
            <w:r w:rsidRPr="00396ACC">
              <w:rPr>
                <w:spacing w:val="20"/>
              </w:rPr>
              <w:t>)</w:t>
            </w:r>
            <w:r w:rsidRPr="00396ACC">
              <w:rPr>
                <w:rFonts w:hint="eastAsia"/>
                <w:spacing w:val="20"/>
              </w:rPr>
              <w:t>。</w:t>
            </w:r>
          </w:p>
        </w:tc>
        <w:tc>
          <w:tcPr>
            <w:tcW w:w="3440" w:type="dxa"/>
          </w:tcPr>
          <w:p w:rsidR="009D66D8" w:rsidRPr="00396ACC" w:rsidRDefault="009D66D8" w:rsidP="009D66D8">
            <w:pPr>
              <w:adjustRightInd/>
              <w:spacing w:after="180" w:line="300" w:lineRule="exact"/>
              <w:rPr>
                <w:spacing w:val="20"/>
              </w:rPr>
            </w:pPr>
            <w:r w:rsidRPr="00396ACC">
              <w:rPr>
                <w:rFonts w:hint="eastAsia"/>
                <w:spacing w:val="20"/>
              </w:rPr>
              <w:t>如受害人逝世前受傷期為</w:t>
            </w:r>
            <w:r w:rsidRPr="00396ACC">
              <w:rPr>
                <w:spacing w:val="20"/>
              </w:rPr>
              <w:t>7</w:t>
            </w:r>
            <w:r w:rsidRPr="00396ACC">
              <w:rPr>
                <w:rFonts w:hint="eastAsia"/>
                <w:spacing w:val="20"/>
              </w:rPr>
              <w:t>天或以上：</w:t>
            </w:r>
          </w:p>
          <w:p w:rsidR="009D66D8" w:rsidRPr="00396ACC" w:rsidRDefault="009D66D8" w:rsidP="009D66D8">
            <w:pPr>
              <w:adjustRightInd/>
              <w:spacing w:after="180" w:line="300" w:lineRule="exact"/>
              <w:ind w:left="453" w:hanging="453"/>
              <w:rPr>
                <w:spacing w:val="20"/>
              </w:rPr>
            </w:pPr>
            <w:r w:rsidRPr="00396ACC">
              <w:rPr>
                <w:spacing w:val="20"/>
              </w:rPr>
              <w:t>(a)</w:t>
            </w:r>
            <w:r w:rsidRPr="00396ACC">
              <w:rPr>
                <w:spacing w:val="20"/>
              </w:rPr>
              <w:tab/>
            </w:r>
            <w:r w:rsidRPr="00396ACC">
              <w:rPr>
                <w:rFonts w:hint="eastAsia"/>
                <w:spacing w:val="20"/>
              </w:rPr>
              <w:t>可獲發受傷補助；</w:t>
            </w:r>
          </w:p>
          <w:p w:rsidR="009D66D8" w:rsidRPr="00396ACC" w:rsidRDefault="009D66D8" w:rsidP="009D66D8">
            <w:pPr>
              <w:adjustRightInd/>
              <w:spacing w:after="180" w:line="300" w:lineRule="exact"/>
              <w:ind w:left="453" w:hanging="453"/>
              <w:rPr>
                <w:spacing w:val="20"/>
              </w:rPr>
            </w:pPr>
            <w:r w:rsidRPr="00396ACC">
              <w:rPr>
                <w:spacing w:val="20"/>
              </w:rPr>
              <w:t>(b)</w:t>
            </w:r>
            <w:r w:rsidRPr="00396ACC">
              <w:rPr>
                <w:spacing w:val="20"/>
              </w:rPr>
              <w:tab/>
            </w:r>
            <w:r w:rsidRPr="00396ACC">
              <w:rPr>
                <w:rFonts w:hint="eastAsia"/>
                <w:spacing w:val="20"/>
              </w:rPr>
              <w:t>受傷補助是發給受害人，如受害人逝世，則發給其家人。</w:t>
            </w:r>
          </w:p>
          <w:p w:rsidR="009D66D8" w:rsidRPr="00396ACC" w:rsidRDefault="009D66D8" w:rsidP="009D66D8">
            <w:pPr>
              <w:adjustRightInd/>
              <w:spacing w:after="180" w:line="300" w:lineRule="exact"/>
              <w:rPr>
                <w:spacing w:val="20"/>
              </w:rPr>
            </w:pPr>
            <w:r w:rsidRPr="00396ACC">
              <w:rPr>
                <w:rFonts w:hint="eastAsia"/>
                <w:spacing w:val="20"/>
              </w:rPr>
              <w:t>受傷補助在受害人合資格領取傷殘補助，或受害人逝世當日起停止發放。</w:t>
            </w:r>
          </w:p>
        </w:tc>
      </w:tr>
      <w:tr w:rsidR="009D66D8" w:rsidRPr="00396ACC" w:rsidTr="003B5B6D">
        <w:trPr>
          <w:jc w:val="center"/>
        </w:trPr>
        <w:tc>
          <w:tcPr>
            <w:tcW w:w="3384" w:type="dxa"/>
          </w:tcPr>
          <w:p w:rsidR="009D66D8" w:rsidRPr="00396ACC" w:rsidRDefault="009D66D8" w:rsidP="009D66D8">
            <w:pPr>
              <w:tabs>
                <w:tab w:val="left" w:pos="340"/>
              </w:tabs>
              <w:adjustRightInd/>
              <w:spacing w:after="180" w:line="300" w:lineRule="exact"/>
              <w:ind w:left="340" w:hanging="340"/>
              <w:rPr>
                <w:spacing w:val="20"/>
              </w:rPr>
            </w:pPr>
            <w:r w:rsidRPr="00396ACC">
              <w:rPr>
                <w:spacing w:val="20"/>
              </w:rPr>
              <w:t>5.</w:t>
            </w:r>
            <w:r w:rsidRPr="00396ACC">
              <w:rPr>
                <w:spacing w:val="20"/>
              </w:rPr>
              <w:tab/>
            </w:r>
            <w:r w:rsidRPr="00396ACC">
              <w:rPr>
                <w:rFonts w:hint="eastAsia"/>
                <w:spacing w:val="20"/>
              </w:rPr>
              <w:t>臨時生活補助</w:t>
            </w:r>
          </w:p>
        </w:tc>
        <w:tc>
          <w:tcPr>
            <w:tcW w:w="3724" w:type="dxa"/>
          </w:tcPr>
          <w:p w:rsidR="009D66D8" w:rsidRPr="00396ACC" w:rsidRDefault="009D66D8" w:rsidP="009D66D8">
            <w:pPr>
              <w:adjustRightInd/>
              <w:spacing w:after="180" w:line="300" w:lineRule="exact"/>
              <w:rPr>
                <w:b/>
                <w:bCs/>
                <w:spacing w:val="20"/>
                <w:sz w:val="48"/>
                <w:szCs w:val="48"/>
              </w:rPr>
            </w:pPr>
            <w:r w:rsidRPr="00396ACC">
              <w:rPr>
                <w:rFonts w:hint="eastAsia"/>
                <w:spacing w:val="20"/>
              </w:rPr>
              <w:t>最高可達每月</w:t>
            </w:r>
            <w:r w:rsidRPr="00396ACC">
              <w:rPr>
                <w:rFonts w:hint="eastAsia"/>
                <w:spacing w:val="20"/>
              </w:rPr>
              <w:t>1</w:t>
            </w:r>
            <w:r w:rsidRPr="00396ACC">
              <w:rPr>
                <w:spacing w:val="20"/>
              </w:rPr>
              <w:t>4</w:t>
            </w:r>
            <w:r w:rsidRPr="00396ACC">
              <w:rPr>
                <w:rFonts w:hint="eastAsia"/>
                <w:spacing w:val="20"/>
              </w:rPr>
              <w:t>,</w:t>
            </w:r>
            <w:r w:rsidR="00595E53">
              <w:rPr>
                <w:rFonts w:hint="eastAsia"/>
                <w:spacing w:val="20"/>
              </w:rPr>
              <w:t>590</w:t>
            </w:r>
            <w:r w:rsidRPr="00396ACC">
              <w:rPr>
                <w:rFonts w:hint="eastAsia"/>
                <w:spacing w:val="20"/>
              </w:rPr>
              <w:t>元，以</w:t>
            </w:r>
            <w:r w:rsidRPr="00396ACC">
              <w:rPr>
                <w:spacing w:val="20"/>
              </w:rPr>
              <w:t>6</w:t>
            </w:r>
            <w:r w:rsidRPr="00396ACC">
              <w:rPr>
                <w:rFonts w:hint="eastAsia"/>
                <w:spacing w:val="20"/>
              </w:rPr>
              <w:t>個月為限</w:t>
            </w:r>
            <w:r w:rsidRPr="00396ACC">
              <w:rPr>
                <w:spacing w:val="20"/>
              </w:rPr>
              <w:t>(1</w:t>
            </w:r>
            <w:r w:rsidRPr="00396ACC">
              <w:rPr>
                <w:rFonts w:hint="eastAsia"/>
                <w:spacing w:val="20"/>
              </w:rPr>
              <w:t>個月以</w:t>
            </w:r>
            <w:r w:rsidRPr="00396ACC">
              <w:rPr>
                <w:spacing w:val="20"/>
              </w:rPr>
              <w:t>30</w:t>
            </w:r>
            <w:r w:rsidRPr="00396ACC">
              <w:rPr>
                <w:rFonts w:hint="eastAsia"/>
                <w:spacing w:val="20"/>
              </w:rPr>
              <w:t>天計算</w:t>
            </w:r>
            <w:r w:rsidRPr="00396ACC">
              <w:rPr>
                <w:spacing w:val="20"/>
              </w:rPr>
              <w:t>)(</w:t>
            </w:r>
            <w:proofErr w:type="gramStart"/>
            <w:r w:rsidRPr="00396ACC">
              <w:rPr>
                <w:rFonts w:hint="eastAsia"/>
                <w:spacing w:val="20"/>
              </w:rPr>
              <w:t>見夾附的評算</w:t>
            </w:r>
            <w:proofErr w:type="gramEnd"/>
            <w:r w:rsidRPr="00396ACC">
              <w:rPr>
                <w:rFonts w:hint="eastAsia"/>
                <w:spacing w:val="20"/>
              </w:rPr>
              <w:t>表</w:t>
            </w:r>
            <w:r w:rsidRPr="00396ACC">
              <w:rPr>
                <w:spacing w:val="20"/>
              </w:rPr>
              <w:t>)</w:t>
            </w:r>
            <w:r w:rsidRPr="00396ACC">
              <w:rPr>
                <w:rFonts w:hint="eastAsia"/>
                <w:spacing w:val="20"/>
              </w:rPr>
              <w:t>。</w:t>
            </w:r>
          </w:p>
        </w:tc>
        <w:tc>
          <w:tcPr>
            <w:tcW w:w="3440" w:type="dxa"/>
          </w:tcPr>
          <w:p w:rsidR="009D66D8" w:rsidRPr="00396ACC" w:rsidRDefault="009D66D8" w:rsidP="009D66D8">
            <w:pPr>
              <w:adjustRightInd/>
              <w:spacing w:after="180" w:line="300" w:lineRule="exact"/>
              <w:rPr>
                <w:spacing w:val="20"/>
              </w:rPr>
            </w:pPr>
            <w:r w:rsidRPr="00396ACC">
              <w:rPr>
                <w:rFonts w:hint="eastAsia"/>
                <w:spacing w:val="20"/>
              </w:rPr>
              <w:t>如謀生者喪失工作能力，或非謀生的父親或母親家中有未滿</w:t>
            </w:r>
            <w:r w:rsidRPr="00396ACC">
              <w:rPr>
                <w:spacing w:val="20"/>
              </w:rPr>
              <w:t>15</w:t>
            </w:r>
            <w:r w:rsidRPr="00396ACC">
              <w:rPr>
                <w:rFonts w:hint="eastAsia"/>
                <w:spacing w:val="20"/>
              </w:rPr>
              <w:t>歲的子女，即可獲發這項補助。</w:t>
            </w:r>
          </w:p>
          <w:p w:rsidR="009D66D8" w:rsidRPr="00396ACC" w:rsidRDefault="009D66D8" w:rsidP="009D66D8">
            <w:pPr>
              <w:adjustRightInd/>
              <w:spacing w:after="180" w:line="300" w:lineRule="exact"/>
              <w:rPr>
                <w:spacing w:val="20"/>
              </w:rPr>
            </w:pPr>
            <w:r w:rsidRPr="00396ACC">
              <w:rPr>
                <w:rFonts w:hint="eastAsia"/>
                <w:spacing w:val="20"/>
              </w:rPr>
              <w:t>這項補助在受害人逝世當日起停止發放。</w:t>
            </w:r>
          </w:p>
        </w:tc>
      </w:tr>
      <w:tr w:rsidR="009D66D8" w:rsidRPr="00396ACC" w:rsidTr="003B5B6D">
        <w:trPr>
          <w:jc w:val="center"/>
        </w:trPr>
        <w:tc>
          <w:tcPr>
            <w:tcW w:w="3384" w:type="dxa"/>
          </w:tcPr>
          <w:p w:rsidR="009D66D8" w:rsidRPr="00396ACC" w:rsidRDefault="009D66D8" w:rsidP="009D66D8">
            <w:pPr>
              <w:tabs>
                <w:tab w:val="left" w:pos="340"/>
                <w:tab w:val="right" w:pos="3232"/>
              </w:tabs>
              <w:adjustRightInd/>
              <w:spacing w:after="180" w:line="300" w:lineRule="exact"/>
              <w:ind w:left="340" w:hanging="340"/>
              <w:rPr>
                <w:spacing w:val="20"/>
              </w:rPr>
            </w:pPr>
            <w:r w:rsidRPr="00396ACC">
              <w:rPr>
                <w:spacing w:val="20"/>
              </w:rPr>
              <w:t>B.</w:t>
            </w:r>
            <w:r w:rsidRPr="00396ACC">
              <w:rPr>
                <w:spacing w:val="20"/>
              </w:rPr>
              <w:tab/>
            </w:r>
            <w:r w:rsidRPr="00396ACC">
              <w:rPr>
                <w:rFonts w:hint="eastAsia"/>
                <w:spacing w:val="20"/>
              </w:rPr>
              <w:t>搬遷、家具、地盤平整、修葺和家庭設備嚴重損</w:t>
            </w:r>
            <w:r w:rsidRPr="00396ACC">
              <w:rPr>
                <w:rFonts w:hint="eastAsia"/>
                <w:spacing w:val="20"/>
                <w:u w:val="single"/>
              </w:rPr>
              <w:t>壞的補助</w:t>
            </w:r>
            <w:r w:rsidRPr="00396ACC">
              <w:rPr>
                <w:spacing w:val="20"/>
                <w:u w:val="single"/>
              </w:rPr>
              <w:t>*</w:t>
            </w:r>
            <w:r w:rsidRPr="00396ACC">
              <w:rPr>
                <w:spacing w:val="20"/>
                <w:u w:val="single"/>
              </w:rPr>
              <w:tab/>
            </w:r>
          </w:p>
        </w:tc>
        <w:tc>
          <w:tcPr>
            <w:tcW w:w="3724" w:type="dxa"/>
          </w:tcPr>
          <w:p w:rsidR="009D66D8" w:rsidRPr="00396ACC" w:rsidRDefault="009D66D8" w:rsidP="009D66D8">
            <w:pPr>
              <w:keepNext/>
              <w:adjustRightInd/>
              <w:spacing w:after="180" w:line="300" w:lineRule="exact"/>
              <w:rPr>
                <w:spacing w:val="20"/>
              </w:rPr>
            </w:pPr>
          </w:p>
        </w:tc>
        <w:tc>
          <w:tcPr>
            <w:tcW w:w="3440" w:type="dxa"/>
          </w:tcPr>
          <w:p w:rsidR="009D66D8" w:rsidRPr="00396ACC" w:rsidRDefault="009D66D8" w:rsidP="009D66D8">
            <w:pPr>
              <w:keepNext/>
              <w:adjustRightInd/>
              <w:spacing w:after="180" w:line="300" w:lineRule="exact"/>
              <w:rPr>
                <w:spacing w:val="20"/>
              </w:rPr>
            </w:pPr>
          </w:p>
        </w:tc>
      </w:tr>
      <w:tr w:rsidR="009D66D8" w:rsidRPr="00396ACC" w:rsidTr="003B5B6D">
        <w:trPr>
          <w:trHeight w:val="1861"/>
          <w:jc w:val="center"/>
        </w:trPr>
        <w:tc>
          <w:tcPr>
            <w:tcW w:w="3384" w:type="dxa"/>
          </w:tcPr>
          <w:p w:rsidR="009D66D8" w:rsidRPr="00396ACC" w:rsidRDefault="009D66D8" w:rsidP="009D66D8">
            <w:pPr>
              <w:tabs>
                <w:tab w:val="left" w:pos="340"/>
              </w:tabs>
              <w:adjustRightInd/>
              <w:spacing w:after="180" w:line="300" w:lineRule="exact"/>
              <w:ind w:left="340" w:hanging="340"/>
              <w:rPr>
                <w:spacing w:val="20"/>
              </w:rPr>
            </w:pPr>
            <w:r w:rsidRPr="00396ACC">
              <w:rPr>
                <w:spacing w:val="20"/>
              </w:rPr>
              <w:t>1.</w:t>
            </w:r>
            <w:r w:rsidRPr="00396ACC">
              <w:rPr>
                <w:spacing w:val="20"/>
              </w:rPr>
              <w:tab/>
            </w:r>
            <w:r w:rsidRPr="00396ACC">
              <w:rPr>
                <w:rFonts w:hint="eastAsia"/>
                <w:spacing w:val="20"/>
              </w:rPr>
              <w:t>住宅搭建物不適宜繼續居住</w:t>
            </w:r>
          </w:p>
          <w:p w:rsidR="009D66D8" w:rsidRPr="00396ACC" w:rsidRDefault="009D66D8" w:rsidP="009D66D8">
            <w:pPr>
              <w:tabs>
                <w:tab w:val="left" w:pos="340"/>
              </w:tabs>
              <w:adjustRightInd/>
              <w:spacing w:after="180" w:line="300" w:lineRule="exact"/>
              <w:ind w:left="340" w:hanging="340"/>
              <w:rPr>
                <w:spacing w:val="20"/>
              </w:rPr>
            </w:pPr>
            <w:r w:rsidRPr="00396ACC">
              <w:rPr>
                <w:spacing w:val="20"/>
              </w:rPr>
              <w:tab/>
            </w:r>
            <w:r w:rsidRPr="00396ACC">
              <w:rPr>
                <w:rFonts w:hint="eastAsia"/>
                <w:spacing w:val="20"/>
              </w:rPr>
              <w:t>受害人遷往房屋委員會轄下的永久租住房屋，或設施經改善而質素與永久租住房屋相若的多層中轉房屋，或私人樓宇</w:t>
            </w:r>
          </w:p>
        </w:tc>
        <w:tc>
          <w:tcPr>
            <w:tcW w:w="3724" w:type="dxa"/>
          </w:tcPr>
          <w:p w:rsidR="009D66D8" w:rsidRPr="00396ACC" w:rsidRDefault="009D66D8" w:rsidP="009D66D8">
            <w:pPr>
              <w:pStyle w:val="af5"/>
            </w:pPr>
            <w:r w:rsidRPr="00396ACC">
              <w:t>(</w:t>
            </w:r>
            <w:proofErr w:type="spellStart"/>
            <w:r w:rsidRPr="00396ACC">
              <w:t>i</w:t>
            </w:r>
            <w:proofErr w:type="spellEnd"/>
            <w:r w:rsidRPr="00396ACC">
              <w:t>)</w:t>
            </w:r>
            <w:r w:rsidRPr="00396ACC">
              <w:tab/>
            </w:r>
            <w:r w:rsidRPr="00396ACC">
              <w:rPr>
                <w:rFonts w:hint="eastAsia"/>
              </w:rPr>
              <w:t>如有財物損失，可得家具補助如下：</w:t>
            </w:r>
          </w:p>
          <w:p w:rsidR="009D66D8" w:rsidRPr="00396ACC" w:rsidRDefault="009D66D8" w:rsidP="009D66D8">
            <w:pPr>
              <w:adjustRightInd/>
              <w:spacing w:after="180" w:line="300" w:lineRule="exact"/>
              <w:ind w:left="454"/>
              <w:rPr>
                <w:spacing w:val="20"/>
              </w:rPr>
            </w:pPr>
            <w:r w:rsidRPr="00396ACC">
              <w:rPr>
                <w:rFonts w:hint="eastAsia"/>
                <w:spacing w:val="20"/>
              </w:rPr>
              <w:t>單身人士可得</w:t>
            </w:r>
            <w:r w:rsidRPr="00396ACC">
              <w:rPr>
                <w:rFonts w:hint="eastAsia"/>
              </w:rPr>
              <w:t>2,</w:t>
            </w:r>
            <w:r w:rsidR="001E74AD">
              <w:rPr>
                <w:rFonts w:hint="eastAsia"/>
              </w:rPr>
              <w:t>430</w:t>
            </w:r>
            <w:r w:rsidRPr="00396ACC">
              <w:rPr>
                <w:rFonts w:hint="eastAsia"/>
                <w:spacing w:val="20"/>
              </w:rPr>
              <w:t>元；</w:t>
            </w:r>
            <w:r w:rsidRPr="00396ACC">
              <w:rPr>
                <w:spacing w:val="20"/>
              </w:rPr>
              <w:br/>
              <w:t>2</w:t>
            </w:r>
            <w:r w:rsidRPr="00396ACC">
              <w:rPr>
                <w:rFonts w:hint="eastAsia"/>
                <w:spacing w:val="20"/>
              </w:rPr>
              <w:t>人家庭可得</w:t>
            </w:r>
            <w:r w:rsidRPr="00396ACC">
              <w:rPr>
                <w:rFonts w:hint="eastAsia"/>
              </w:rPr>
              <w:t>3,</w:t>
            </w:r>
            <w:r w:rsidR="0018122B" w:rsidRPr="00396ACC">
              <w:t>630</w:t>
            </w:r>
            <w:r w:rsidRPr="00396ACC">
              <w:rPr>
                <w:rFonts w:hint="eastAsia"/>
                <w:spacing w:val="20"/>
              </w:rPr>
              <w:t>元；</w:t>
            </w:r>
            <w:r w:rsidRPr="00396ACC">
              <w:rPr>
                <w:spacing w:val="20"/>
              </w:rPr>
              <w:br/>
            </w:r>
            <w:r w:rsidRPr="00396ACC">
              <w:rPr>
                <w:rFonts w:hint="eastAsia"/>
                <w:spacing w:val="20"/>
              </w:rPr>
              <w:t>每多</w:t>
            </w:r>
            <w:r w:rsidRPr="00396ACC">
              <w:rPr>
                <w:spacing w:val="20"/>
              </w:rPr>
              <w:t>1</w:t>
            </w:r>
            <w:r w:rsidRPr="00396ACC">
              <w:rPr>
                <w:rFonts w:hint="eastAsia"/>
                <w:spacing w:val="20"/>
              </w:rPr>
              <w:t>名家庭成員可多得</w:t>
            </w:r>
            <w:r w:rsidRPr="00396ACC">
              <w:rPr>
                <w:rFonts w:hint="eastAsia"/>
              </w:rPr>
              <w:t>1,</w:t>
            </w:r>
            <w:r w:rsidR="005E1F64" w:rsidRPr="00396ACC">
              <w:t>210</w:t>
            </w:r>
            <w:r w:rsidRPr="00396ACC">
              <w:rPr>
                <w:rFonts w:hint="eastAsia"/>
                <w:spacing w:val="20"/>
              </w:rPr>
              <w:t>元。</w:t>
            </w:r>
          </w:p>
          <w:p w:rsidR="009D66D8" w:rsidRPr="00396ACC" w:rsidRDefault="009D66D8" w:rsidP="009D66D8">
            <w:pPr>
              <w:pStyle w:val="af5"/>
            </w:pPr>
            <w:r w:rsidRPr="00396ACC">
              <w:t>(ii)</w:t>
            </w:r>
            <w:r w:rsidRPr="00396ACC">
              <w:tab/>
            </w:r>
            <w:r w:rsidRPr="00396ACC">
              <w:rPr>
                <w:rFonts w:hint="eastAsia"/>
              </w:rPr>
              <w:t>搬遷補助：</w:t>
            </w:r>
          </w:p>
          <w:p w:rsidR="009D66D8" w:rsidRPr="00396ACC" w:rsidRDefault="009D66D8" w:rsidP="009D66D8">
            <w:pPr>
              <w:pStyle w:val="15"/>
              <w:rPr>
                <w:spacing w:val="20"/>
              </w:rPr>
            </w:pPr>
            <w:r w:rsidRPr="00396ACC">
              <w:rPr>
                <w:spacing w:val="20"/>
              </w:rPr>
              <w:t>(a)</w:t>
            </w:r>
            <w:r w:rsidRPr="00396ACC">
              <w:rPr>
                <w:spacing w:val="20"/>
              </w:rPr>
              <w:tab/>
            </w:r>
            <w:r w:rsidRPr="00396ACC">
              <w:rPr>
                <w:rFonts w:hint="eastAsia"/>
              </w:rPr>
              <w:t>單身人士：</w:t>
            </w:r>
            <w:r w:rsidR="00B438EE" w:rsidRPr="00396ACC">
              <w:t>10,390</w:t>
            </w:r>
            <w:r w:rsidRPr="00396ACC">
              <w:rPr>
                <w:rFonts w:hint="eastAsia"/>
              </w:rPr>
              <w:t>元；</w:t>
            </w:r>
          </w:p>
          <w:p w:rsidR="009D66D8" w:rsidRPr="00396ACC" w:rsidRDefault="009D66D8" w:rsidP="009D66D8">
            <w:pPr>
              <w:pStyle w:val="15"/>
              <w:rPr>
                <w:spacing w:val="20"/>
              </w:rPr>
            </w:pPr>
            <w:r w:rsidRPr="00396ACC">
              <w:rPr>
                <w:spacing w:val="20"/>
              </w:rPr>
              <w:t>(b)</w:t>
            </w:r>
            <w:r w:rsidRPr="00396ACC">
              <w:rPr>
                <w:spacing w:val="20"/>
              </w:rPr>
              <w:tab/>
            </w:r>
            <w:r w:rsidRPr="00396ACC">
              <w:t>2</w:t>
            </w:r>
            <w:r w:rsidRPr="00396ACC">
              <w:rPr>
                <w:rFonts w:hint="eastAsia"/>
              </w:rPr>
              <w:t>至</w:t>
            </w:r>
            <w:r w:rsidRPr="00396ACC">
              <w:t>3</w:t>
            </w:r>
            <w:r w:rsidRPr="00396ACC">
              <w:rPr>
                <w:rFonts w:hint="eastAsia"/>
              </w:rPr>
              <w:t>人家庭：</w:t>
            </w:r>
            <w:r w:rsidRPr="00396ACC">
              <w:rPr>
                <w:rFonts w:hint="eastAsia"/>
              </w:rPr>
              <w:t>1</w:t>
            </w:r>
            <w:r w:rsidR="009810E6">
              <w:rPr>
                <w:rFonts w:hint="eastAsia"/>
              </w:rPr>
              <w:t>7</w:t>
            </w:r>
            <w:r w:rsidRPr="00396ACC">
              <w:t>,</w:t>
            </w:r>
            <w:r w:rsidR="00C27E7D" w:rsidRPr="00396ACC">
              <w:rPr>
                <w:rFonts w:hint="eastAsia"/>
              </w:rPr>
              <w:t>46</w:t>
            </w:r>
            <w:r w:rsidRPr="00396ACC">
              <w:t>0</w:t>
            </w:r>
            <w:r w:rsidRPr="00396ACC">
              <w:rPr>
                <w:rFonts w:hint="eastAsia"/>
              </w:rPr>
              <w:t>元；</w:t>
            </w:r>
          </w:p>
          <w:p w:rsidR="009D66D8" w:rsidRPr="00396ACC" w:rsidRDefault="009D66D8" w:rsidP="009D66D8">
            <w:pPr>
              <w:pStyle w:val="15"/>
              <w:rPr>
                <w:spacing w:val="20"/>
              </w:rPr>
            </w:pPr>
            <w:r w:rsidRPr="00396ACC">
              <w:rPr>
                <w:spacing w:val="20"/>
              </w:rPr>
              <w:t>(c)</w:t>
            </w:r>
            <w:r w:rsidRPr="00396ACC">
              <w:rPr>
                <w:spacing w:val="20"/>
              </w:rPr>
              <w:tab/>
            </w:r>
            <w:r w:rsidRPr="00396ACC">
              <w:t>4</w:t>
            </w:r>
            <w:r w:rsidRPr="00396ACC">
              <w:rPr>
                <w:rFonts w:hint="eastAsia"/>
              </w:rPr>
              <w:t>至</w:t>
            </w:r>
            <w:r w:rsidRPr="00396ACC">
              <w:t>5</w:t>
            </w:r>
            <w:r w:rsidRPr="00396ACC">
              <w:rPr>
                <w:rFonts w:hint="eastAsia"/>
              </w:rPr>
              <w:t>人家庭：</w:t>
            </w:r>
            <w:r w:rsidR="006477C8">
              <w:rPr>
                <w:rFonts w:hint="eastAsia"/>
              </w:rPr>
              <w:t>24,320</w:t>
            </w:r>
            <w:r w:rsidRPr="00396ACC">
              <w:rPr>
                <w:rFonts w:hint="eastAsia"/>
              </w:rPr>
              <w:t>元；</w:t>
            </w:r>
          </w:p>
          <w:p w:rsidR="009D66D8" w:rsidRPr="00396ACC" w:rsidRDefault="009D66D8" w:rsidP="00553316">
            <w:pPr>
              <w:pStyle w:val="15"/>
              <w:rPr>
                <w:spacing w:val="20"/>
              </w:rPr>
            </w:pPr>
            <w:r w:rsidRPr="00396ACC">
              <w:rPr>
                <w:spacing w:val="20"/>
              </w:rPr>
              <w:t>(d)</w:t>
            </w:r>
            <w:r w:rsidRPr="00396ACC">
              <w:rPr>
                <w:spacing w:val="20"/>
              </w:rPr>
              <w:tab/>
            </w:r>
            <w:r w:rsidRPr="00396ACC">
              <w:t>6</w:t>
            </w:r>
            <w:r w:rsidRPr="00396ACC">
              <w:rPr>
                <w:rFonts w:hint="eastAsia"/>
              </w:rPr>
              <w:t>人或以上的家庭：</w:t>
            </w:r>
            <w:r w:rsidRPr="00396ACC">
              <w:br/>
            </w:r>
            <w:r w:rsidR="00A970CF">
              <w:rPr>
                <w:rFonts w:hint="eastAsia"/>
              </w:rPr>
              <w:t>32,170</w:t>
            </w:r>
            <w:r w:rsidRPr="00396ACC">
              <w:rPr>
                <w:rFonts w:hint="eastAsia"/>
              </w:rPr>
              <w:t>元。</w:t>
            </w:r>
          </w:p>
        </w:tc>
        <w:tc>
          <w:tcPr>
            <w:tcW w:w="3440" w:type="dxa"/>
          </w:tcPr>
          <w:p w:rsidR="009D66D8" w:rsidRPr="00396ACC" w:rsidRDefault="009D66D8" w:rsidP="009D66D8">
            <w:pPr>
              <w:keepNext/>
              <w:adjustRightInd/>
              <w:spacing w:after="180" w:line="300" w:lineRule="exact"/>
              <w:ind w:left="454" w:hanging="454"/>
              <w:rPr>
                <w:spacing w:val="20"/>
              </w:rPr>
            </w:pPr>
            <w:r w:rsidRPr="00396ACC">
              <w:rPr>
                <w:spacing w:val="20"/>
              </w:rPr>
              <w:t>(a)</w:t>
            </w:r>
            <w:r w:rsidRPr="00396ACC">
              <w:rPr>
                <w:spacing w:val="20"/>
              </w:rPr>
              <w:tab/>
            </w:r>
            <w:r w:rsidRPr="00396ACC">
              <w:rPr>
                <w:rFonts w:hint="eastAsia"/>
                <w:spacing w:val="20"/>
              </w:rPr>
              <w:t>經醫生證明在安置時已孕育不少於</w:t>
            </w:r>
            <w:r w:rsidRPr="00396ACC">
              <w:rPr>
                <w:spacing w:val="20"/>
              </w:rPr>
              <w:t>16</w:t>
            </w:r>
            <w:r w:rsidRPr="00396ACC">
              <w:rPr>
                <w:rFonts w:hint="eastAsia"/>
                <w:spacing w:val="20"/>
              </w:rPr>
              <w:t>星期的</w:t>
            </w:r>
            <w:r w:rsidRPr="00396ACC">
              <w:rPr>
                <w:rFonts w:hint="eastAsia"/>
                <w:spacing w:val="20"/>
                <w:lang w:val="en-US"/>
              </w:rPr>
              <w:t>「</w:t>
            </w:r>
            <w:r w:rsidRPr="00396ACC">
              <w:rPr>
                <w:rFonts w:hint="eastAsia"/>
                <w:spacing w:val="20"/>
              </w:rPr>
              <w:t>胎兒</w:t>
            </w:r>
            <w:r w:rsidRPr="00396ACC">
              <w:rPr>
                <w:rFonts w:hint="eastAsia"/>
                <w:spacing w:val="20"/>
                <w:lang w:val="en-US"/>
              </w:rPr>
              <w:t>」</w:t>
            </w:r>
            <w:r w:rsidRPr="00396ACC">
              <w:rPr>
                <w:rFonts w:hint="eastAsia"/>
                <w:spacing w:val="20"/>
              </w:rPr>
              <w:t>，可根據《發放細則》</w:t>
            </w:r>
            <w:r w:rsidRPr="00396ACC">
              <w:rPr>
                <w:spacing w:val="20"/>
              </w:rPr>
              <w:t>B</w:t>
            </w:r>
            <w:r w:rsidRPr="00396ACC">
              <w:rPr>
                <w:rFonts w:hint="eastAsia"/>
                <w:spacing w:val="20"/>
              </w:rPr>
              <w:t>項獲得援助。</w:t>
            </w:r>
          </w:p>
          <w:p w:rsidR="009D66D8" w:rsidRPr="00396ACC" w:rsidRDefault="009D66D8" w:rsidP="009D66D8">
            <w:pPr>
              <w:keepNext/>
              <w:adjustRightInd/>
              <w:spacing w:after="180" w:line="300" w:lineRule="exact"/>
              <w:ind w:left="453" w:hanging="453"/>
              <w:rPr>
                <w:spacing w:val="20"/>
              </w:rPr>
            </w:pPr>
            <w:r w:rsidRPr="00396ACC">
              <w:rPr>
                <w:spacing w:val="20"/>
              </w:rPr>
              <w:t>(b)</w:t>
            </w:r>
            <w:r w:rsidRPr="00396ACC">
              <w:rPr>
                <w:spacing w:val="20"/>
              </w:rPr>
              <w:tab/>
            </w:r>
            <w:r w:rsidRPr="00396ACC">
              <w:rPr>
                <w:rFonts w:hint="eastAsia"/>
                <w:spacing w:val="18"/>
              </w:rPr>
              <w:t>受害人可自行決定如何適當運用根據《發放細則》</w:t>
            </w:r>
            <w:r w:rsidRPr="00396ACC">
              <w:rPr>
                <w:spacing w:val="18"/>
              </w:rPr>
              <w:t>B</w:t>
            </w:r>
            <w:r w:rsidRPr="00396ACC">
              <w:rPr>
                <w:rFonts w:hint="eastAsia"/>
                <w:spacing w:val="18"/>
              </w:rPr>
              <w:t>項發放的補助金。</w:t>
            </w:r>
          </w:p>
        </w:tc>
      </w:tr>
      <w:tr w:rsidR="009D66D8" w:rsidRPr="00396ACC" w:rsidTr="003B5B6D">
        <w:trPr>
          <w:trHeight w:val="586"/>
          <w:jc w:val="center"/>
        </w:trPr>
        <w:tc>
          <w:tcPr>
            <w:tcW w:w="3384" w:type="dxa"/>
          </w:tcPr>
          <w:p w:rsidR="009D66D8" w:rsidRPr="00396ACC" w:rsidRDefault="009D66D8" w:rsidP="009D66D8">
            <w:pPr>
              <w:tabs>
                <w:tab w:val="left" w:pos="340"/>
              </w:tabs>
              <w:adjustRightInd/>
              <w:spacing w:after="180" w:line="300" w:lineRule="exact"/>
              <w:ind w:left="340" w:hanging="340"/>
              <w:rPr>
                <w:spacing w:val="20"/>
              </w:rPr>
            </w:pPr>
            <w:r w:rsidRPr="00396ACC">
              <w:rPr>
                <w:spacing w:val="20"/>
              </w:rPr>
              <w:t>2.</w:t>
            </w:r>
            <w:r w:rsidRPr="00396ACC">
              <w:rPr>
                <w:spacing w:val="20"/>
              </w:rPr>
              <w:tab/>
            </w:r>
            <w:r w:rsidRPr="00396ACC">
              <w:rPr>
                <w:rFonts w:hint="eastAsia"/>
                <w:spacing w:val="20"/>
              </w:rPr>
              <w:t>住宅搭建物不適宜繼續居住</w:t>
            </w:r>
            <w:proofErr w:type="gramStart"/>
            <w:r w:rsidRPr="00396ACC">
              <w:rPr>
                <w:spacing w:val="20"/>
              </w:rPr>
              <w:t>—</w:t>
            </w:r>
            <w:proofErr w:type="gramEnd"/>
            <w:r w:rsidRPr="00396ACC">
              <w:rPr>
                <w:rFonts w:hint="eastAsia"/>
                <w:spacing w:val="20"/>
              </w:rPr>
              <w:t>受害人</w:t>
            </w:r>
            <w:proofErr w:type="gramStart"/>
            <w:r w:rsidRPr="00396ACC">
              <w:rPr>
                <w:rFonts w:hint="eastAsia"/>
                <w:spacing w:val="20"/>
              </w:rPr>
              <w:t>獲遷</w:t>
            </w:r>
            <w:proofErr w:type="gramEnd"/>
            <w:r w:rsidRPr="00396ACC">
              <w:rPr>
                <w:rFonts w:hint="eastAsia"/>
                <w:spacing w:val="20"/>
              </w:rPr>
              <w:t>置並獲准重建搭建物，或受害人在原地重建搭建物</w:t>
            </w:r>
          </w:p>
        </w:tc>
        <w:tc>
          <w:tcPr>
            <w:tcW w:w="3724" w:type="dxa"/>
          </w:tcPr>
          <w:p w:rsidR="009D66D8" w:rsidRPr="00396ACC" w:rsidRDefault="009D66D8" w:rsidP="009D66D8">
            <w:pPr>
              <w:pStyle w:val="af5"/>
            </w:pPr>
            <w:r w:rsidRPr="00396ACC">
              <w:t>(</w:t>
            </w:r>
            <w:proofErr w:type="spellStart"/>
            <w:r w:rsidRPr="00396ACC">
              <w:t>i</w:t>
            </w:r>
            <w:proofErr w:type="spellEnd"/>
            <w:r w:rsidRPr="00396ACC">
              <w:t>)</w:t>
            </w:r>
            <w:r w:rsidRPr="00396ACC">
              <w:tab/>
            </w:r>
            <w:r w:rsidRPr="00396ACC">
              <w:rPr>
                <w:rFonts w:hint="eastAsia"/>
              </w:rPr>
              <w:t>如有財物損失，可得家具補助如下：</w:t>
            </w:r>
          </w:p>
          <w:p w:rsidR="009D66D8" w:rsidRPr="00396ACC" w:rsidRDefault="009D66D8" w:rsidP="004F72D7">
            <w:pPr>
              <w:tabs>
                <w:tab w:val="left" w:pos="454"/>
              </w:tabs>
              <w:adjustRightInd/>
              <w:spacing w:after="180" w:line="300" w:lineRule="exact"/>
              <w:ind w:left="454"/>
              <w:rPr>
                <w:spacing w:val="20"/>
              </w:rPr>
            </w:pPr>
            <w:r w:rsidRPr="00396ACC">
              <w:rPr>
                <w:rFonts w:hint="eastAsia"/>
                <w:spacing w:val="20"/>
              </w:rPr>
              <w:t>單身人士可得</w:t>
            </w:r>
            <w:r w:rsidRPr="00396ACC">
              <w:rPr>
                <w:rFonts w:hint="eastAsia"/>
              </w:rPr>
              <w:t>2,</w:t>
            </w:r>
            <w:r w:rsidR="0041609A">
              <w:rPr>
                <w:rFonts w:hint="eastAsia"/>
              </w:rPr>
              <w:t>430</w:t>
            </w:r>
            <w:r w:rsidRPr="00396ACC">
              <w:rPr>
                <w:rFonts w:hint="eastAsia"/>
                <w:spacing w:val="20"/>
              </w:rPr>
              <w:t>元；</w:t>
            </w:r>
            <w:r w:rsidRPr="00396ACC">
              <w:rPr>
                <w:spacing w:val="20"/>
              </w:rPr>
              <w:br/>
              <w:t>2</w:t>
            </w:r>
            <w:r w:rsidRPr="00396ACC">
              <w:rPr>
                <w:rFonts w:hint="eastAsia"/>
                <w:spacing w:val="20"/>
              </w:rPr>
              <w:t>人家庭可得</w:t>
            </w:r>
            <w:r w:rsidRPr="00396ACC">
              <w:rPr>
                <w:rFonts w:hint="eastAsia"/>
              </w:rPr>
              <w:t>3</w:t>
            </w:r>
            <w:r w:rsidRPr="00396ACC">
              <w:t>,</w:t>
            </w:r>
            <w:r w:rsidR="00CA7B9D">
              <w:rPr>
                <w:rFonts w:hint="eastAsia"/>
              </w:rPr>
              <w:t>630</w:t>
            </w:r>
            <w:r w:rsidRPr="00396ACC">
              <w:rPr>
                <w:rFonts w:hint="eastAsia"/>
                <w:spacing w:val="20"/>
              </w:rPr>
              <w:t>元；</w:t>
            </w:r>
            <w:r w:rsidRPr="00396ACC">
              <w:rPr>
                <w:spacing w:val="20"/>
              </w:rPr>
              <w:br/>
            </w:r>
            <w:r w:rsidRPr="00396ACC">
              <w:rPr>
                <w:rFonts w:hint="eastAsia"/>
                <w:spacing w:val="20"/>
              </w:rPr>
              <w:t>每多</w:t>
            </w:r>
            <w:r w:rsidRPr="00396ACC">
              <w:rPr>
                <w:spacing w:val="20"/>
              </w:rPr>
              <w:t>1</w:t>
            </w:r>
            <w:r w:rsidRPr="00396ACC">
              <w:rPr>
                <w:rFonts w:hint="eastAsia"/>
                <w:spacing w:val="20"/>
              </w:rPr>
              <w:t>名家庭成員可多得</w:t>
            </w:r>
            <w:r w:rsidRPr="00396ACC">
              <w:rPr>
                <w:rFonts w:hint="eastAsia"/>
              </w:rPr>
              <w:t>1,</w:t>
            </w:r>
            <w:r w:rsidR="009576A6">
              <w:rPr>
                <w:rFonts w:hint="eastAsia"/>
              </w:rPr>
              <w:t>210</w:t>
            </w:r>
            <w:r w:rsidRPr="00396ACC">
              <w:rPr>
                <w:rFonts w:hint="eastAsia"/>
                <w:spacing w:val="20"/>
              </w:rPr>
              <w:t>元。</w:t>
            </w:r>
          </w:p>
        </w:tc>
        <w:tc>
          <w:tcPr>
            <w:tcW w:w="3440" w:type="dxa"/>
          </w:tcPr>
          <w:p w:rsidR="009D66D8" w:rsidRPr="00396ACC" w:rsidRDefault="009D66D8" w:rsidP="009D66D8">
            <w:pPr>
              <w:adjustRightInd/>
              <w:spacing w:after="180" w:line="300" w:lineRule="exact"/>
              <w:ind w:left="453" w:hanging="453"/>
              <w:rPr>
                <w:spacing w:val="20"/>
              </w:rPr>
            </w:pPr>
            <w:r w:rsidRPr="00396ACC">
              <w:rPr>
                <w:rFonts w:hint="eastAsia"/>
                <w:spacing w:val="20"/>
              </w:rPr>
              <w:t>與</w:t>
            </w:r>
            <w:r w:rsidRPr="00396ACC">
              <w:rPr>
                <w:spacing w:val="20"/>
              </w:rPr>
              <w:t>B1</w:t>
            </w:r>
            <w:r w:rsidRPr="00396ACC">
              <w:rPr>
                <w:rFonts w:hint="eastAsia"/>
                <w:spacing w:val="20"/>
              </w:rPr>
              <w:t>項相同</w:t>
            </w:r>
            <w:r w:rsidRPr="00396ACC">
              <w:t>。</w:t>
            </w:r>
          </w:p>
        </w:tc>
      </w:tr>
      <w:tr w:rsidR="009D66D8" w:rsidRPr="00396ACC" w:rsidTr="003B5B6D">
        <w:trPr>
          <w:trHeight w:val="586"/>
          <w:jc w:val="center"/>
        </w:trPr>
        <w:tc>
          <w:tcPr>
            <w:tcW w:w="3384" w:type="dxa"/>
          </w:tcPr>
          <w:p w:rsidR="009D66D8" w:rsidRPr="00396ACC" w:rsidRDefault="009D66D8" w:rsidP="009D66D8">
            <w:pPr>
              <w:tabs>
                <w:tab w:val="left" w:pos="340"/>
              </w:tabs>
              <w:adjustRightInd/>
              <w:spacing w:after="180" w:line="300" w:lineRule="exact"/>
              <w:ind w:left="340" w:hanging="340"/>
              <w:rPr>
                <w:spacing w:val="20"/>
              </w:rPr>
            </w:pPr>
          </w:p>
        </w:tc>
        <w:tc>
          <w:tcPr>
            <w:tcW w:w="3724" w:type="dxa"/>
          </w:tcPr>
          <w:p w:rsidR="009D66D8" w:rsidRPr="00396ACC" w:rsidRDefault="009D66D8" w:rsidP="009D66D8">
            <w:pPr>
              <w:pStyle w:val="af5"/>
            </w:pPr>
          </w:p>
        </w:tc>
        <w:tc>
          <w:tcPr>
            <w:tcW w:w="3440" w:type="dxa"/>
          </w:tcPr>
          <w:p w:rsidR="009D66D8" w:rsidRPr="00396ACC" w:rsidRDefault="009D66D8" w:rsidP="009D66D8">
            <w:pPr>
              <w:adjustRightInd/>
              <w:spacing w:after="180" w:line="300" w:lineRule="exact"/>
              <w:ind w:left="453" w:hanging="453"/>
              <w:rPr>
                <w:spacing w:val="20"/>
              </w:rPr>
            </w:pPr>
          </w:p>
        </w:tc>
      </w:tr>
      <w:tr w:rsidR="009D66D8" w:rsidRPr="00396ACC" w:rsidTr="003B5B6D">
        <w:trPr>
          <w:trHeight w:val="3175"/>
          <w:jc w:val="center"/>
        </w:trPr>
        <w:tc>
          <w:tcPr>
            <w:tcW w:w="3384" w:type="dxa"/>
          </w:tcPr>
          <w:p w:rsidR="009D66D8" w:rsidRPr="00396ACC" w:rsidRDefault="009D66D8" w:rsidP="009D66D8">
            <w:pPr>
              <w:tabs>
                <w:tab w:val="left" w:pos="340"/>
              </w:tabs>
              <w:adjustRightInd/>
              <w:spacing w:after="180" w:line="300" w:lineRule="exact"/>
              <w:ind w:left="340" w:hanging="340"/>
              <w:rPr>
                <w:spacing w:val="20"/>
              </w:rPr>
            </w:pPr>
          </w:p>
        </w:tc>
        <w:tc>
          <w:tcPr>
            <w:tcW w:w="3724" w:type="dxa"/>
          </w:tcPr>
          <w:p w:rsidR="009D66D8" w:rsidRPr="00396ACC" w:rsidRDefault="009D66D8" w:rsidP="009D66D8">
            <w:pPr>
              <w:pStyle w:val="af5"/>
            </w:pPr>
            <w:r w:rsidRPr="00396ACC">
              <w:t>(ii)</w:t>
            </w:r>
            <w:r w:rsidRPr="00396ACC">
              <w:tab/>
            </w:r>
            <w:r w:rsidRPr="00396ACC">
              <w:rPr>
                <w:rFonts w:hint="eastAsia"/>
              </w:rPr>
              <w:t>搬遷補助：</w:t>
            </w:r>
          </w:p>
          <w:p w:rsidR="009D66D8" w:rsidRPr="00396ACC" w:rsidRDefault="009D66D8" w:rsidP="009D66D8">
            <w:pPr>
              <w:pStyle w:val="15"/>
            </w:pPr>
            <w:r w:rsidRPr="00396ACC">
              <w:t>(a)</w:t>
            </w:r>
            <w:r w:rsidRPr="00396ACC">
              <w:tab/>
            </w:r>
            <w:r w:rsidRPr="00396ACC">
              <w:rPr>
                <w:rFonts w:hint="eastAsia"/>
              </w:rPr>
              <w:t>單身人士：</w:t>
            </w:r>
            <w:r w:rsidRPr="00396ACC">
              <w:rPr>
                <w:rFonts w:hint="eastAsia"/>
              </w:rPr>
              <w:t>7,</w:t>
            </w:r>
            <w:r w:rsidR="00F549B9">
              <w:rPr>
                <w:rFonts w:hint="eastAsia"/>
              </w:rPr>
              <w:t>940</w:t>
            </w:r>
            <w:r w:rsidRPr="00396ACC">
              <w:rPr>
                <w:rFonts w:hint="eastAsia"/>
              </w:rPr>
              <w:t>元；</w:t>
            </w:r>
          </w:p>
          <w:p w:rsidR="009D66D8" w:rsidRPr="00396ACC" w:rsidRDefault="009D66D8" w:rsidP="009D66D8">
            <w:pPr>
              <w:pStyle w:val="15"/>
            </w:pPr>
            <w:r w:rsidRPr="00396ACC">
              <w:t>(b)</w:t>
            </w:r>
            <w:r w:rsidRPr="00396ACC">
              <w:tab/>
              <w:t>2</w:t>
            </w:r>
            <w:r w:rsidRPr="00396ACC">
              <w:rPr>
                <w:rFonts w:hint="eastAsia"/>
              </w:rPr>
              <w:t>人家庭：</w:t>
            </w:r>
            <w:r w:rsidRPr="00396ACC">
              <w:rPr>
                <w:rFonts w:hint="eastAsia"/>
              </w:rPr>
              <w:t>1</w:t>
            </w:r>
            <w:r w:rsidRPr="00396ACC">
              <w:t>4</w:t>
            </w:r>
            <w:r w:rsidRPr="00396ACC">
              <w:rPr>
                <w:rFonts w:hint="eastAsia"/>
              </w:rPr>
              <w:t>,</w:t>
            </w:r>
            <w:r w:rsidR="00D41A11">
              <w:rPr>
                <w:rFonts w:hint="eastAsia"/>
              </w:rPr>
              <w:t>940</w:t>
            </w:r>
            <w:r w:rsidRPr="00396ACC">
              <w:rPr>
                <w:rFonts w:hint="eastAsia"/>
              </w:rPr>
              <w:t>元；</w:t>
            </w:r>
          </w:p>
          <w:p w:rsidR="009D66D8" w:rsidRPr="00396ACC" w:rsidRDefault="009D66D8" w:rsidP="009D66D8">
            <w:pPr>
              <w:pStyle w:val="15"/>
            </w:pPr>
            <w:r w:rsidRPr="00396ACC">
              <w:t>(c)</w:t>
            </w:r>
            <w:r w:rsidRPr="00396ACC">
              <w:tab/>
              <w:t>3</w:t>
            </w:r>
            <w:r w:rsidRPr="00396ACC">
              <w:rPr>
                <w:rFonts w:hint="eastAsia"/>
              </w:rPr>
              <w:t>人家庭：</w:t>
            </w:r>
            <w:r w:rsidR="00391A0D">
              <w:rPr>
                <w:rFonts w:hint="eastAsia"/>
              </w:rPr>
              <w:t>16,080</w:t>
            </w:r>
            <w:r w:rsidRPr="00396ACC">
              <w:rPr>
                <w:rFonts w:hint="eastAsia"/>
              </w:rPr>
              <w:t>元；</w:t>
            </w:r>
          </w:p>
          <w:p w:rsidR="009D66D8" w:rsidRPr="00396ACC" w:rsidRDefault="009D66D8" w:rsidP="009D66D8">
            <w:pPr>
              <w:pStyle w:val="15"/>
            </w:pPr>
            <w:r w:rsidRPr="00396ACC">
              <w:t>(d)</w:t>
            </w:r>
            <w:r w:rsidRPr="00396ACC">
              <w:tab/>
              <w:t>4</w:t>
            </w:r>
            <w:r w:rsidRPr="00396ACC">
              <w:rPr>
                <w:rFonts w:hint="eastAsia"/>
              </w:rPr>
              <w:t>人家庭：</w:t>
            </w:r>
            <w:r w:rsidR="00D95D37">
              <w:rPr>
                <w:rFonts w:hint="eastAsia"/>
              </w:rPr>
              <w:t>18,330</w:t>
            </w:r>
            <w:r w:rsidRPr="00396ACC">
              <w:rPr>
                <w:rFonts w:hint="eastAsia"/>
              </w:rPr>
              <w:t>元；</w:t>
            </w:r>
          </w:p>
          <w:p w:rsidR="009D66D8" w:rsidRPr="00396ACC" w:rsidRDefault="009D66D8" w:rsidP="009D66D8">
            <w:pPr>
              <w:pStyle w:val="15"/>
            </w:pPr>
            <w:r w:rsidRPr="00396ACC">
              <w:t>(e)</w:t>
            </w:r>
            <w:r w:rsidRPr="00396ACC">
              <w:tab/>
              <w:t>5</w:t>
            </w:r>
            <w:r w:rsidRPr="00396ACC">
              <w:rPr>
                <w:rFonts w:hint="eastAsia"/>
              </w:rPr>
              <w:t>人家庭：</w:t>
            </w:r>
            <w:r w:rsidR="00EA7DEF">
              <w:rPr>
                <w:rFonts w:hint="eastAsia"/>
              </w:rPr>
              <w:t>21,000</w:t>
            </w:r>
            <w:r w:rsidRPr="00396ACC">
              <w:rPr>
                <w:rFonts w:hint="eastAsia"/>
              </w:rPr>
              <w:t>元；</w:t>
            </w:r>
          </w:p>
          <w:p w:rsidR="009D66D8" w:rsidRPr="00396ACC" w:rsidRDefault="009D66D8" w:rsidP="009D66D8">
            <w:pPr>
              <w:pStyle w:val="15"/>
            </w:pPr>
            <w:r w:rsidRPr="00396ACC">
              <w:t>(f)</w:t>
            </w:r>
            <w:r w:rsidRPr="00396ACC">
              <w:tab/>
              <w:t>6</w:t>
            </w:r>
            <w:r w:rsidRPr="00396ACC">
              <w:rPr>
                <w:rFonts w:hint="eastAsia"/>
              </w:rPr>
              <w:t>人或以上的家庭：</w:t>
            </w:r>
            <w:r w:rsidRPr="00396ACC">
              <w:br/>
            </w:r>
            <w:r w:rsidR="00896EF7">
              <w:rPr>
                <w:rFonts w:hint="eastAsia"/>
              </w:rPr>
              <w:t>24,010</w:t>
            </w:r>
            <w:r w:rsidRPr="00396ACC">
              <w:rPr>
                <w:rFonts w:hint="eastAsia"/>
              </w:rPr>
              <w:t>元。</w:t>
            </w:r>
          </w:p>
          <w:p w:rsidR="009D66D8" w:rsidRPr="00396ACC" w:rsidRDefault="009D66D8" w:rsidP="00F14793">
            <w:pPr>
              <w:pStyle w:val="af5"/>
            </w:pPr>
            <w:r w:rsidRPr="00396ACC">
              <w:rPr>
                <w:spacing w:val="0"/>
              </w:rPr>
              <w:t>(iii)</w:t>
            </w:r>
            <w:r w:rsidRPr="00396ACC">
              <w:tab/>
            </w:r>
            <w:r w:rsidRPr="00396ACC">
              <w:rPr>
                <w:rFonts w:hint="eastAsia"/>
              </w:rPr>
              <w:t>地盤平整補助：每座搭建物</w:t>
            </w:r>
            <w:r w:rsidRPr="00396ACC">
              <w:rPr>
                <w:rFonts w:hint="eastAsia"/>
                <w:spacing w:val="10"/>
              </w:rPr>
              <w:t>1,</w:t>
            </w:r>
            <w:r w:rsidR="00C27E7D" w:rsidRPr="00396ACC">
              <w:rPr>
                <w:rFonts w:hint="eastAsia"/>
                <w:spacing w:val="10"/>
              </w:rPr>
              <w:t>5</w:t>
            </w:r>
            <w:r w:rsidR="004C0A17">
              <w:rPr>
                <w:rFonts w:hint="eastAsia"/>
                <w:spacing w:val="10"/>
              </w:rPr>
              <w:t>4</w:t>
            </w:r>
            <w:r w:rsidRPr="00396ACC">
              <w:rPr>
                <w:spacing w:val="10"/>
              </w:rPr>
              <w:t>0</w:t>
            </w:r>
            <w:r w:rsidRPr="00396ACC">
              <w:rPr>
                <w:rFonts w:hint="eastAsia"/>
              </w:rPr>
              <w:t>元。</w:t>
            </w:r>
          </w:p>
        </w:tc>
        <w:tc>
          <w:tcPr>
            <w:tcW w:w="3440" w:type="dxa"/>
          </w:tcPr>
          <w:p w:rsidR="009D66D8" w:rsidRPr="00396ACC" w:rsidRDefault="009D66D8" w:rsidP="009D66D8">
            <w:pPr>
              <w:adjustRightInd/>
              <w:spacing w:after="180" w:line="300" w:lineRule="exact"/>
              <w:ind w:left="453" w:hanging="453"/>
              <w:rPr>
                <w:spacing w:val="20"/>
              </w:rPr>
            </w:pPr>
          </w:p>
        </w:tc>
      </w:tr>
      <w:tr w:rsidR="009D66D8" w:rsidRPr="00396ACC" w:rsidTr="003B5B6D">
        <w:trPr>
          <w:jc w:val="center"/>
        </w:trPr>
        <w:tc>
          <w:tcPr>
            <w:tcW w:w="3384" w:type="dxa"/>
          </w:tcPr>
          <w:p w:rsidR="009D66D8" w:rsidRPr="00396ACC" w:rsidRDefault="009D66D8" w:rsidP="009D66D8">
            <w:pPr>
              <w:tabs>
                <w:tab w:val="left" w:pos="340"/>
              </w:tabs>
              <w:adjustRightInd/>
              <w:spacing w:after="180" w:line="300" w:lineRule="exact"/>
              <w:ind w:left="340" w:hanging="340"/>
              <w:rPr>
                <w:spacing w:val="20"/>
              </w:rPr>
            </w:pPr>
            <w:r w:rsidRPr="00396ACC">
              <w:rPr>
                <w:spacing w:val="20"/>
              </w:rPr>
              <w:t>3.</w:t>
            </w:r>
            <w:r w:rsidRPr="00396ACC">
              <w:rPr>
                <w:spacing w:val="20"/>
              </w:rPr>
              <w:tab/>
            </w:r>
            <w:r w:rsidRPr="00396ACC">
              <w:rPr>
                <w:rFonts w:hint="eastAsia"/>
                <w:spacing w:val="20"/>
              </w:rPr>
              <w:t>住宅搭建</w:t>
            </w:r>
            <w:proofErr w:type="gramStart"/>
            <w:r w:rsidRPr="00396ACC">
              <w:rPr>
                <w:rFonts w:hint="eastAsia"/>
                <w:spacing w:val="20"/>
              </w:rPr>
              <w:t>物損毀</w:t>
            </w:r>
            <w:r w:rsidRPr="00396ACC">
              <w:rPr>
                <w:spacing w:val="20"/>
              </w:rPr>
              <w:t>—</w:t>
            </w:r>
            <w:proofErr w:type="gramEnd"/>
            <w:r w:rsidRPr="00396ACC">
              <w:rPr>
                <w:rFonts w:hint="eastAsia"/>
                <w:spacing w:val="20"/>
              </w:rPr>
              <w:t>受害人修葺原有搭建物</w:t>
            </w:r>
          </w:p>
        </w:tc>
        <w:tc>
          <w:tcPr>
            <w:tcW w:w="3724" w:type="dxa"/>
          </w:tcPr>
          <w:p w:rsidR="009D66D8" w:rsidRPr="00396ACC" w:rsidRDefault="009D66D8" w:rsidP="009D66D8">
            <w:pPr>
              <w:keepNext/>
              <w:adjustRightInd/>
              <w:spacing w:after="180" w:line="300" w:lineRule="exact"/>
              <w:ind w:left="936" w:hanging="936"/>
              <w:rPr>
                <w:spacing w:val="20"/>
              </w:rPr>
            </w:pPr>
          </w:p>
        </w:tc>
        <w:tc>
          <w:tcPr>
            <w:tcW w:w="3440" w:type="dxa"/>
          </w:tcPr>
          <w:p w:rsidR="009D66D8" w:rsidRPr="00396ACC" w:rsidRDefault="009D66D8" w:rsidP="009D66D8">
            <w:pPr>
              <w:keepNext/>
              <w:adjustRightInd/>
              <w:spacing w:after="180" w:line="300" w:lineRule="exact"/>
              <w:ind w:left="453" w:hanging="453"/>
              <w:rPr>
                <w:spacing w:val="20"/>
              </w:rPr>
            </w:pPr>
            <w:r w:rsidRPr="00396ACC">
              <w:rPr>
                <w:rFonts w:hint="eastAsia"/>
                <w:spacing w:val="20"/>
              </w:rPr>
              <w:t>與</w:t>
            </w:r>
            <w:r w:rsidRPr="00396ACC">
              <w:rPr>
                <w:spacing w:val="20"/>
              </w:rPr>
              <w:t>B1</w:t>
            </w:r>
            <w:r w:rsidRPr="00396ACC">
              <w:rPr>
                <w:rFonts w:hint="eastAsia"/>
                <w:spacing w:val="20"/>
              </w:rPr>
              <w:t>項相同</w:t>
            </w:r>
            <w:r w:rsidRPr="00396ACC">
              <w:t>。</w:t>
            </w:r>
          </w:p>
        </w:tc>
      </w:tr>
      <w:tr w:rsidR="009D66D8" w:rsidRPr="00396ACC" w:rsidTr="003B5B6D">
        <w:trPr>
          <w:trHeight w:val="2798"/>
          <w:jc w:val="center"/>
        </w:trPr>
        <w:tc>
          <w:tcPr>
            <w:tcW w:w="3384" w:type="dxa"/>
          </w:tcPr>
          <w:p w:rsidR="009D66D8" w:rsidRPr="00396ACC" w:rsidRDefault="009D66D8" w:rsidP="009D66D8">
            <w:pPr>
              <w:tabs>
                <w:tab w:val="left" w:pos="737"/>
              </w:tabs>
              <w:adjustRightInd/>
              <w:spacing w:after="180" w:line="300" w:lineRule="exact"/>
              <w:ind w:left="737" w:hanging="397"/>
              <w:rPr>
                <w:spacing w:val="20"/>
              </w:rPr>
            </w:pPr>
            <w:r w:rsidRPr="00396ACC">
              <w:rPr>
                <w:spacing w:val="20"/>
              </w:rPr>
              <w:t>(a)</w:t>
            </w:r>
            <w:r w:rsidRPr="00396ACC">
              <w:rPr>
                <w:spacing w:val="20"/>
              </w:rPr>
              <w:tab/>
            </w:r>
            <w:r w:rsidRPr="00396ACC">
              <w:rPr>
                <w:rFonts w:hint="eastAsia"/>
                <w:spacing w:val="20"/>
              </w:rPr>
              <w:t>搭建物嚴重損毀</w:t>
            </w:r>
          </w:p>
        </w:tc>
        <w:tc>
          <w:tcPr>
            <w:tcW w:w="3724" w:type="dxa"/>
          </w:tcPr>
          <w:p w:rsidR="009D66D8" w:rsidRPr="00396ACC" w:rsidRDefault="009D66D8" w:rsidP="009D66D8">
            <w:pPr>
              <w:pStyle w:val="af5"/>
            </w:pPr>
            <w:r w:rsidRPr="00396ACC">
              <w:t>(</w:t>
            </w:r>
            <w:proofErr w:type="spellStart"/>
            <w:r w:rsidRPr="00396ACC">
              <w:t>i</w:t>
            </w:r>
            <w:proofErr w:type="spellEnd"/>
            <w:r w:rsidRPr="00396ACC">
              <w:t>)</w:t>
            </w:r>
            <w:r w:rsidRPr="00396ACC">
              <w:tab/>
            </w:r>
            <w:r w:rsidRPr="00396ACC">
              <w:rPr>
                <w:rFonts w:hint="eastAsia"/>
              </w:rPr>
              <w:t>修葺補助：</w:t>
            </w:r>
          </w:p>
          <w:p w:rsidR="009D66D8" w:rsidRPr="00396ACC" w:rsidRDefault="009D66D8" w:rsidP="009D66D8">
            <w:pPr>
              <w:pStyle w:val="15"/>
            </w:pPr>
            <w:r w:rsidRPr="00396ACC">
              <w:t>(a)</w:t>
            </w:r>
            <w:r w:rsidRPr="00396ACC">
              <w:tab/>
            </w:r>
            <w:r w:rsidRPr="00396ACC">
              <w:rPr>
                <w:rFonts w:hint="eastAsia"/>
              </w:rPr>
              <w:t>單身人士：</w:t>
            </w:r>
            <w:r w:rsidRPr="00396ACC">
              <w:rPr>
                <w:rFonts w:hint="eastAsia"/>
              </w:rPr>
              <w:t>3,</w:t>
            </w:r>
            <w:r w:rsidR="00B42062">
              <w:rPr>
                <w:rFonts w:hint="eastAsia"/>
              </w:rPr>
              <w:t>770</w:t>
            </w:r>
            <w:r w:rsidRPr="00396ACC">
              <w:rPr>
                <w:rFonts w:hint="eastAsia"/>
              </w:rPr>
              <w:t>元；</w:t>
            </w:r>
          </w:p>
          <w:p w:rsidR="009D66D8" w:rsidRPr="00396ACC" w:rsidRDefault="009D66D8" w:rsidP="009D66D8">
            <w:pPr>
              <w:pStyle w:val="15"/>
            </w:pPr>
            <w:r w:rsidRPr="00396ACC">
              <w:t>(b)</w:t>
            </w:r>
            <w:r w:rsidRPr="00396ACC">
              <w:tab/>
              <w:t>2</w:t>
            </w:r>
            <w:r w:rsidRPr="00396ACC">
              <w:rPr>
                <w:rFonts w:hint="eastAsia"/>
              </w:rPr>
              <w:t>人家庭：</w:t>
            </w:r>
            <w:r w:rsidRPr="00396ACC">
              <w:rPr>
                <w:rFonts w:hint="eastAsia"/>
              </w:rPr>
              <w:t>7,</w:t>
            </w:r>
            <w:r w:rsidR="00311250">
              <w:rPr>
                <w:rFonts w:hint="eastAsia"/>
              </w:rPr>
              <w:t>490</w:t>
            </w:r>
            <w:r w:rsidRPr="00396ACC">
              <w:rPr>
                <w:rFonts w:hint="eastAsia"/>
              </w:rPr>
              <w:t>元；</w:t>
            </w:r>
          </w:p>
          <w:p w:rsidR="009D66D8" w:rsidRPr="00396ACC" w:rsidRDefault="009D66D8" w:rsidP="009D66D8">
            <w:pPr>
              <w:pStyle w:val="15"/>
            </w:pPr>
            <w:r w:rsidRPr="00396ACC">
              <w:t>(c)</w:t>
            </w:r>
            <w:r w:rsidRPr="00396ACC">
              <w:tab/>
              <w:t>3</w:t>
            </w:r>
            <w:r w:rsidRPr="00396ACC">
              <w:rPr>
                <w:rFonts w:hint="eastAsia"/>
              </w:rPr>
              <w:t>人家庭：</w:t>
            </w:r>
            <w:r w:rsidR="00B3048A">
              <w:rPr>
                <w:rFonts w:hint="eastAsia"/>
              </w:rPr>
              <w:t>8,080</w:t>
            </w:r>
            <w:r w:rsidRPr="00396ACC">
              <w:rPr>
                <w:rFonts w:hint="eastAsia"/>
              </w:rPr>
              <w:t>元；</w:t>
            </w:r>
          </w:p>
          <w:p w:rsidR="009D66D8" w:rsidRPr="00396ACC" w:rsidRDefault="009D66D8" w:rsidP="009D66D8">
            <w:pPr>
              <w:pStyle w:val="15"/>
            </w:pPr>
            <w:r w:rsidRPr="00396ACC">
              <w:t>(d)</w:t>
            </w:r>
            <w:r w:rsidRPr="00396ACC">
              <w:tab/>
              <w:t>4</w:t>
            </w:r>
            <w:r w:rsidRPr="00396ACC">
              <w:rPr>
                <w:rFonts w:hint="eastAsia"/>
              </w:rPr>
              <w:t>人家庭：</w:t>
            </w:r>
            <w:r w:rsidR="00A25A1A">
              <w:rPr>
                <w:rFonts w:hint="eastAsia"/>
              </w:rPr>
              <w:t>9,190</w:t>
            </w:r>
            <w:r w:rsidRPr="00396ACC">
              <w:rPr>
                <w:rFonts w:hint="eastAsia"/>
              </w:rPr>
              <w:t>元；</w:t>
            </w:r>
          </w:p>
          <w:p w:rsidR="009D66D8" w:rsidRPr="00396ACC" w:rsidRDefault="009D66D8" w:rsidP="009D66D8">
            <w:pPr>
              <w:pStyle w:val="15"/>
            </w:pPr>
            <w:r w:rsidRPr="00396ACC">
              <w:t>(e)</w:t>
            </w:r>
            <w:r w:rsidRPr="00396ACC">
              <w:tab/>
              <w:t>5</w:t>
            </w:r>
            <w:r w:rsidRPr="00396ACC">
              <w:rPr>
                <w:rFonts w:hint="eastAsia"/>
              </w:rPr>
              <w:t>人家庭：</w:t>
            </w:r>
            <w:r w:rsidR="00C27E7D" w:rsidRPr="00396ACC">
              <w:rPr>
                <w:rFonts w:hint="eastAsia"/>
              </w:rPr>
              <w:t>10</w:t>
            </w:r>
            <w:r w:rsidRPr="00396ACC">
              <w:t>,</w:t>
            </w:r>
            <w:r w:rsidR="00343C73">
              <w:rPr>
                <w:rFonts w:hint="eastAsia"/>
              </w:rPr>
              <w:t>510</w:t>
            </w:r>
            <w:r w:rsidRPr="00396ACC">
              <w:rPr>
                <w:rFonts w:hint="eastAsia"/>
              </w:rPr>
              <w:t>元；</w:t>
            </w:r>
          </w:p>
          <w:p w:rsidR="009D66D8" w:rsidRPr="00396ACC" w:rsidRDefault="009D66D8" w:rsidP="00C73217">
            <w:pPr>
              <w:pStyle w:val="15"/>
            </w:pPr>
            <w:r w:rsidRPr="00396ACC">
              <w:t>(f)</w:t>
            </w:r>
            <w:r w:rsidRPr="00396ACC">
              <w:tab/>
              <w:t>6</w:t>
            </w:r>
            <w:r w:rsidRPr="00396ACC">
              <w:rPr>
                <w:rFonts w:hint="eastAsia"/>
              </w:rPr>
              <w:t>人或以上的家庭：</w:t>
            </w:r>
            <w:r w:rsidRPr="00396ACC">
              <w:br/>
            </w:r>
            <w:r w:rsidR="00990C6D">
              <w:rPr>
                <w:rFonts w:hint="eastAsia"/>
              </w:rPr>
              <w:t>12,030</w:t>
            </w:r>
            <w:r w:rsidRPr="00396ACC">
              <w:rPr>
                <w:rFonts w:hint="eastAsia"/>
              </w:rPr>
              <w:t>元。</w:t>
            </w:r>
          </w:p>
        </w:tc>
        <w:tc>
          <w:tcPr>
            <w:tcW w:w="3440" w:type="dxa"/>
          </w:tcPr>
          <w:p w:rsidR="009D66D8" w:rsidRPr="00396ACC" w:rsidRDefault="009D66D8" w:rsidP="009D66D8">
            <w:pPr>
              <w:adjustRightInd/>
              <w:spacing w:after="180" w:line="300" w:lineRule="exact"/>
              <w:ind w:left="453" w:hanging="453"/>
              <w:jc w:val="center"/>
              <w:rPr>
                <w:spacing w:val="20"/>
              </w:rPr>
            </w:pPr>
          </w:p>
        </w:tc>
      </w:tr>
      <w:tr w:rsidR="009D66D8" w:rsidRPr="00396ACC" w:rsidTr="003B5B6D">
        <w:trPr>
          <w:jc w:val="center"/>
        </w:trPr>
        <w:tc>
          <w:tcPr>
            <w:tcW w:w="3384" w:type="dxa"/>
          </w:tcPr>
          <w:p w:rsidR="009D66D8" w:rsidRPr="00396ACC" w:rsidRDefault="009D66D8" w:rsidP="009D66D8">
            <w:pPr>
              <w:adjustRightInd/>
              <w:spacing w:after="180" w:line="300" w:lineRule="exact"/>
              <w:ind w:left="851" w:hanging="851"/>
              <w:rPr>
                <w:spacing w:val="20"/>
              </w:rPr>
            </w:pPr>
          </w:p>
        </w:tc>
        <w:tc>
          <w:tcPr>
            <w:tcW w:w="3724" w:type="dxa"/>
          </w:tcPr>
          <w:p w:rsidR="009D66D8" w:rsidRPr="00396ACC" w:rsidRDefault="009D66D8" w:rsidP="009D66D8">
            <w:pPr>
              <w:pStyle w:val="af5"/>
            </w:pPr>
            <w:r w:rsidRPr="00396ACC">
              <w:t>(ii)</w:t>
            </w:r>
            <w:r w:rsidRPr="00396ACC">
              <w:tab/>
            </w:r>
            <w:r w:rsidRPr="00396ACC">
              <w:rPr>
                <w:rFonts w:hint="eastAsia"/>
              </w:rPr>
              <w:t>如有財物損失，可得家具補助如下：</w:t>
            </w:r>
          </w:p>
          <w:p w:rsidR="009D66D8" w:rsidRPr="00396ACC" w:rsidRDefault="009D66D8" w:rsidP="00C07FB4">
            <w:pPr>
              <w:adjustRightInd/>
              <w:spacing w:after="180" w:line="300" w:lineRule="exact"/>
              <w:ind w:left="454"/>
              <w:rPr>
                <w:spacing w:val="20"/>
              </w:rPr>
            </w:pPr>
            <w:r w:rsidRPr="00396ACC">
              <w:rPr>
                <w:rFonts w:hint="eastAsia"/>
                <w:spacing w:val="20"/>
              </w:rPr>
              <w:t>單身人士可得</w:t>
            </w:r>
            <w:r w:rsidRPr="00396ACC">
              <w:rPr>
                <w:rFonts w:hint="eastAsia"/>
                <w:spacing w:val="20"/>
              </w:rPr>
              <w:t>2,</w:t>
            </w:r>
            <w:r w:rsidR="00E84870">
              <w:rPr>
                <w:rFonts w:hint="eastAsia"/>
                <w:spacing w:val="20"/>
              </w:rPr>
              <w:t>430</w:t>
            </w:r>
            <w:r w:rsidRPr="00396ACC">
              <w:rPr>
                <w:rFonts w:hint="eastAsia"/>
                <w:spacing w:val="20"/>
              </w:rPr>
              <w:t>元；</w:t>
            </w:r>
            <w:r w:rsidRPr="00396ACC">
              <w:rPr>
                <w:spacing w:val="20"/>
              </w:rPr>
              <w:br/>
              <w:t>2</w:t>
            </w:r>
            <w:r w:rsidRPr="00396ACC">
              <w:rPr>
                <w:rFonts w:hint="eastAsia"/>
                <w:spacing w:val="20"/>
              </w:rPr>
              <w:t>人家庭可得</w:t>
            </w:r>
            <w:r w:rsidRPr="00396ACC">
              <w:rPr>
                <w:rFonts w:hint="eastAsia"/>
                <w:spacing w:val="20"/>
              </w:rPr>
              <w:t>3</w:t>
            </w:r>
            <w:r w:rsidR="00DD7AB4">
              <w:rPr>
                <w:rFonts w:hint="eastAsia"/>
                <w:spacing w:val="20"/>
              </w:rPr>
              <w:t>,630</w:t>
            </w:r>
            <w:r w:rsidRPr="00396ACC">
              <w:rPr>
                <w:rFonts w:hint="eastAsia"/>
                <w:spacing w:val="20"/>
              </w:rPr>
              <w:t>元；</w:t>
            </w:r>
            <w:r w:rsidRPr="00396ACC">
              <w:rPr>
                <w:spacing w:val="20"/>
              </w:rPr>
              <w:br/>
            </w:r>
            <w:r w:rsidRPr="00396ACC">
              <w:rPr>
                <w:rFonts w:hint="eastAsia"/>
                <w:spacing w:val="20"/>
              </w:rPr>
              <w:t>每多</w:t>
            </w:r>
            <w:r w:rsidRPr="00396ACC">
              <w:rPr>
                <w:spacing w:val="20"/>
              </w:rPr>
              <w:t>1</w:t>
            </w:r>
            <w:r w:rsidRPr="00396ACC">
              <w:rPr>
                <w:rFonts w:hint="eastAsia"/>
                <w:spacing w:val="20"/>
              </w:rPr>
              <w:t>名家庭成員可多得</w:t>
            </w:r>
            <w:r w:rsidRPr="00396ACC">
              <w:rPr>
                <w:rFonts w:hint="eastAsia"/>
                <w:spacing w:val="20"/>
              </w:rPr>
              <w:t>1,</w:t>
            </w:r>
            <w:r w:rsidR="00974E01">
              <w:rPr>
                <w:rFonts w:hint="eastAsia"/>
                <w:spacing w:val="20"/>
              </w:rPr>
              <w:t>210</w:t>
            </w:r>
            <w:r w:rsidRPr="00396ACC">
              <w:rPr>
                <w:rFonts w:hint="eastAsia"/>
                <w:spacing w:val="20"/>
              </w:rPr>
              <w:t>元。</w:t>
            </w:r>
          </w:p>
        </w:tc>
        <w:tc>
          <w:tcPr>
            <w:tcW w:w="3440" w:type="dxa"/>
          </w:tcPr>
          <w:p w:rsidR="009D66D8" w:rsidRPr="00396ACC" w:rsidRDefault="009D66D8" w:rsidP="009D66D8">
            <w:pPr>
              <w:adjustRightInd/>
              <w:spacing w:after="180" w:line="300" w:lineRule="exact"/>
              <w:ind w:left="453" w:hanging="453"/>
              <w:jc w:val="center"/>
              <w:rPr>
                <w:spacing w:val="20"/>
              </w:rPr>
            </w:pPr>
          </w:p>
        </w:tc>
      </w:tr>
      <w:tr w:rsidR="009D66D8" w:rsidRPr="00396ACC" w:rsidTr="003B5B6D">
        <w:trPr>
          <w:jc w:val="center"/>
        </w:trPr>
        <w:tc>
          <w:tcPr>
            <w:tcW w:w="3384" w:type="dxa"/>
          </w:tcPr>
          <w:p w:rsidR="009D66D8" w:rsidRPr="00396ACC" w:rsidRDefault="009D66D8" w:rsidP="009D66D8">
            <w:pPr>
              <w:tabs>
                <w:tab w:val="left" w:pos="737"/>
              </w:tabs>
              <w:adjustRightInd/>
              <w:spacing w:after="180" w:line="300" w:lineRule="exact"/>
              <w:ind w:left="737" w:hanging="397"/>
              <w:rPr>
                <w:spacing w:val="20"/>
              </w:rPr>
            </w:pPr>
            <w:r w:rsidRPr="00396ACC">
              <w:rPr>
                <w:spacing w:val="20"/>
              </w:rPr>
              <w:t>(b)</w:t>
            </w:r>
            <w:r w:rsidRPr="00396ACC">
              <w:rPr>
                <w:spacing w:val="20"/>
              </w:rPr>
              <w:tab/>
            </w:r>
            <w:r w:rsidRPr="00396ACC">
              <w:rPr>
                <w:rFonts w:hint="eastAsia"/>
                <w:spacing w:val="20"/>
              </w:rPr>
              <w:t>搭建物並非嚴重損毀，但有需要向受害人提供援助</w:t>
            </w:r>
          </w:p>
        </w:tc>
        <w:tc>
          <w:tcPr>
            <w:tcW w:w="3724" w:type="dxa"/>
          </w:tcPr>
          <w:p w:rsidR="009D66D8" w:rsidRPr="00396ACC" w:rsidRDefault="009D66D8" w:rsidP="00A87353">
            <w:pPr>
              <w:adjustRightInd/>
              <w:spacing w:after="180" w:line="300" w:lineRule="exact"/>
              <w:rPr>
                <w:spacing w:val="20"/>
              </w:rPr>
            </w:pPr>
            <w:r w:rsidRPr="00396ACC">
              <w:rPr>
                <w:rFonts w:hint="eastAsia"/>
                <w:spacing w:val="20"/>
              </w:rPr>
              <w:t>每</w:t>
            </w:r>
            <w:proofErr w:type="gramStart"/>
            <w:r w:rsidRPr="00396ACC">
              <w:rPr>
                <w:rFonts w:hint="eastAsia"/>
                <w:spacing w:val="20"/>
              </w:rPr>
              <w:t>個</w:t>
            </w:r>
            <w:proofErr w:type="gramEnd"/>
            <w:r w:rsidRPr="00396ACC">
              <w:rPr>
                <w:rFonts w:hint="eastAsia"/>
                <w:spacing w:val="20"/>
              </w:rPr>
              <w:t>家庭不論成員多寡，一律可得修葺補助</w:t>
            </w:r>
            <w:r w:rsidRPr="00396ACC">
              <w:rPr>
                <w:rFonts w:hint="eastAsia"/>
                <w:spacing w:val="20"/>
              </w:rPr>
              <w:t>4,</w:t>
            </w:r>
            <w:r w:rsidR="00841A67">
              <w:rPr>
                <w:rFonts w:hint="eastAsia"/>
                <w:spacing w:val="20"/>
              </w:rPr>
              <w:t>510</w:t>
            </w:r>
            <w:r w:rsidRPr="00396ACC">
              <w:rPr>
                <w:rFonts w:hint="eastAsia"/>
                <w:spacing w:val="20"/>
              </w:rPr>
              <w:t>元。</w:t>
            </w:r>
          </w:p>
        </w:tc>
        <w:tc>
          <w:tcPr>
            <w:tcW w:w="3440" w:type="dxa"/>
          </w:tcPr>
          <w:p w:rsidR="009D66D8" w:rsidRPr="00396ACC" w:rsidRDefault="009D66D8" w:rsidP="009D66D8">
            <w:pPr>
              <w:adjustRightInd/>
              <w:spacing w:after="180" w:line="300" w:lineRule="exact"/>
              <w:ind w:left="453" w:hanging="453"/>
              <w:jc w:val="center"/>
              <w:rPr>
                <w:spacing w:val="20"/>
              </w:rPr>
            </w:pPr>
          </w:p>
        </w:tc>
      </w:tr>
      <w:tr w:rsidR="009D66D8" w:rsidRPr="00396ACC" w:rsidTr="003B5B6D">
        <w:trPr>
          <w:jc w:val="center"/>
        </w:trPr>
        <w:tc>
          <w:tcPr>
            <w:tcW w:w="3384" w:type="dxa"/>
          </w:tcPr>
          <w:p w:rsidR="009D66D8" w:rsidRPr="00396ACC" w:rsidRDefault="009D66D8" w:rsidP="009D66D8">
            <w:pPr>
              <w:tabs>
                <w:tab w:val="left" w:pos="737"/>
              </w:tabs>
              <w:adjustRightInd/>
              <w:spacing w:after="180" w:line="300" w:lineRule="exact"/>
              <w:ind w:left="737" w:hanging="397"/>
              <w:rPr>
                <w:spacing w:val="20"/>
              </w:rPr>
            </w:pPr>
          </w:p>
        </w:tc>
        <w:tc>
          <w:tcPr>
            <w:tcW w:w="3724" w:type="dxa"/>
          </w:tcPr>
          <w:p w:rsidR="009D66D8" w:rsidRPr="00396ACC" w:rsidRDefault="009D66D8" w:rsidP="009D66D8">
            <w:pPr>
              <w:adjustRightInd/>
              <w:spacing w:after="180" w:line="300" w:lineRule="exact"/>
              <w:rPr>
                <w:spacing w:val="20"/>
              </w:rPr>
            </w:pPr>
          </w:p>
        </w:tc>
        <w:tc>
          <w:tcPr>
            <w:tcW w:w="3440" w:type="dxa"/>
          </w:tcPr>
          <w:p w:rsidR="009D66D8" w:rsidRPr="00396ACC" w:rsidRDefault="009D66D8" w:rsidP="009D66D8">
            <w:pPr>
              <w:adjustRightInd/>
              <w:spacing w:after="180" w:line="300" w:lineRule="exact"/>
              <w:ind w:left="453" w:hanging="453"/>
              <w:jc w:val="center"/>
              <w:rPr>
                <w:spacing w:val="20"/>
              </w:rPr>
            </w:pPr>
          </w:p>
        </w:tc>
      </w:tr>
      <w:tr w:rsidR="003845D7" w:rsidRPr="00396ACC" w:rsidTr="003B5B6D">
        <w:trPr>
          <w:jc w:val="center"/>
        </w:trPr>
        <w:tc>
          <w:tcPr>
            <w:tcW w:w="3384" w:type="dxa"/>
          </w:tcPr>
          <w:p w:rsidR="003845D7" w:rsidRPr="00396ACC" w:rsidRDefault="003845D7" w:rsidP="003845D7">
            <w:pPr>
              <w:pageBreakBefore/>
              <w:tabs>
                <w:tab w:val="left" w:pos="340"/>
              </w:tabs>
              <w:adjustRightInd/>
              <w:spacing w:after="180" w:line="300" w:lineRule="exact"/>
              <w:ind w:left="340" w:hanging="340"/>
              <w:rPr>
                <w:spacing w:val="20"/>
              </w:rPr>
            </w:pPr>
            <w:r w:rsidRPr="00396ACC">
              <w:rPr>
                <w:spacing w:val="20"/>
              </w:rPr>
              <w:t>4.</w:t>
            </w:r>
            <w:r w:rsidRPr="00396ACC">
              <w:rPr>
                <w:spacing w:val="20"/>
              </w:rPr>
              <w:tab/>
            </w:r>
            <w:r w:rsidRPr="00396ACC">
              <w:rPr>
                <w:rFonts w:hint="eastAsia"/>
                <w:spacing w:val="20"/>
              </w:rPr>
              <w:t>須</w:t>
            </w:r>
            <w:proofErr w:type="gramStart"/>
            <w:r w:rsidRPr="00396ACC">
              <w:rPr>
                <w:rFonts w:hint="eastAsia"/>
                <w:spacing w:val="20"/>
              </w:rPr>
              <w:t>永久遷</w:t>
            </w:r>
            <w:proofErr w:type="gramEnd"/>
            <w:r w:rsidRPr="00396ACC">
              <w:rPr>
                <w:rFonts w:hint="eastAsia"/>
                <w:spacing w:val="20"/>
              </w:rPr>
              <w:t>離住宅搭建物</w:t>
            </w:r>
            <w:r w:rsidRPr="00396ACC">
              <w:rPr>
                <w:spacing w:val="20"/>
              </w:rPr>
              <w:t>(</w:t>
            </w:r>
            <w:r w:rsidRPr="00396ACC">
              <w:rPr>
                <w:rFonts w:hint="eastAsia"/>
                <w:spacing w:val="20"/>
              </w:rPr>
              <w:t>未受損毀</w:t>
            </w:r>
            <w:r w:rsidRPr="00396ACC">
              <w:rPr>
                <w:spacing w:val="20"/>
              </w:rPr>
              <w:t>)</w:t>
            </w:r>
          </w:p>
        </w:tc>
        <w:tc>
          <w:tcPr>
            <w:tcW w:w="3724" w:type="dxa"/>
          </w:tcPr>
          <w:p w:rsidR="003845D7" w:rsidRPr="00396ACC" w:rsidRDefault="003845D7" w:rsidP="003845D7">
            <w:pPr>
              <w:keepNext/>
              <w:adjustRightInd/>
              <w:spacing w:after="180" w:line="300" w:lineRule="exact"/>
              <w:ind w:left="510" w:hanging="510"/>
              <w:rPr>
                <w:spacing w:val="20"/>
              </w:rPr>
            </w:pPr>
          </w:p>
        </w:tc>
        <w:tc>
          <w:tcPr>
            <w:tcW w:w="3440" w:type="dxa"/>
          </w:tcPr>
          <w:p w:rsidR="003845D7" w:rsidRPr="00396ACC" w:rsidRDefault="003845D7" w:rsidP="003845D7">
            <w:pPr>
              <w:keepNext/>
              <w:adjustRightInd/>
              <w:spacing w:after="180" w:line="300" w:lineRule="exact"/>
              <w:ind w:left="453" w:hanging="453"/>
              <w:rPr>
                <w:spacing w:val="20"/>
              </w:rPr>
            </w:pPr>
            <w:r w:rsidRPr="00396ACC">
              <w:rPr>
                <w:rFonts w:hint="eastAsia"/>
                <w:spacing w:val="20"/>
              </w:rPr>
              <w:t>與</w:t>
            </w:r>
            <w:r w:rsidRPr="00396ACC">
              <w:rPr>
                <w:spacing w:val="20"/>
              </w:rPr>
              <w:t>B1</w:t>
            </w:r>
            <w:r w:rsidRPr="00396ACC">
              <w:rPr>
                <w:rFonts w:hint="eastAsia"/>
                <w:spacing w:val="20"/>
              </w:rPr>
              <w:t>項相同</w:t>
            </w:r>
            <w:r w:rsidRPr="00396ACC">
              <w:t>。</w:t>
            </w:r>
          </w:p>
        </w:tc>
      </w:tr>
      <w:tr w:rsidR="003845D7" w:rsidRPr="00396ACC" w:rsidTr="003B5B6D">
        <w:trPr>
          <w:jc w:val="center"/>
        </w:trPr>
        <w:tc>
          <w:tcPr>
            <w:tcW w:w="3384" w:type="dxa"/>
          </w:tcPr>
          <w:p w:rsidR="003845D7" w:rsidRPr="00396ACC" w:rsidRDefault="003845D7" w:rsidP="003845D7">
            <w:pPr>
              <w:tabs>
                <w:tab w:val="left" w:pos="737"/>
              </w:tabs>
              <w:adjustRightInd/>
              <w:spacing w:after="180" w:line="300" w:lineRule="exact"/>
              <w:ind w:left="737" w:hanging="397"/>
              <w:rPr>
                <w:spacing w:val="20"/>
              </w:rPr>
            </w:pPr>
            <w:r w:rsidRPr="00396ACC">
              <w:rPr>
                <w:spacing w:val="20"/>
              </w:rPr>
              <w:t>(a)</w:t>
            </w:r>
            <w:r w:rsidRPr="00396ACC">
              <w:rPr>
                <w:spacing w:val="20"/>
              </w:rPr>
              <w:tab/>
            </w:r>
            <w:r w:rsidRPr="00396ACC">
              <w:rPr>
                <w:rFonts w:hint="eastAsia"/>
                <w:spacing w:val="20"/>
              </w:rPr>
              <w:t>受害人遷往房屋委員會轄下的永久租住房屋，或設施經改善而質素與永久租住房屋相若的多層中轉房屋，或私人樓宇</w:t>
            </w:r>
          </w:p>
        </w:tc>
        <w:tc>
          <w:tcPr>
            <w:tcW w:w="3724" w:type="dxa"/>
          </w:tcPr>
          <w:p w:rsidR="003845D7" w:rsidRPr="00396ACC" w:rsidRDefault="003845D7" w:rsidP="003845D7">
            <w:pPr>
              <w:pStyle w:val="af5"/>
            </w:pPr>
            <w:r w:rsidRPr="00396ACC">
              <w:t>(</w:t>
            </w:r>
            <w:proofErr w:type="spellStart"/>
            <w:r w:rsidRPr="00396ACC">
              <w:t>i</w:t>
            </w:r>
            <w:proofErr w:type="spellEnd"/>
            <w:r w:rsidRPr="00396ACC">
              <w:t>)</w:t>
            </w:r>
            <w:r w:rsidRPr="00396ACC">
              <w:tab/>
            </w:r>
            <w:r w:rsidRPr="00396ACC">
              <w:rPr>
                <w:rFonts w:hint="eastAsia"/>
              </w:rPr>
              <w:t>搬遷補助：</w:t>
            </w:r>
          </w:p>
          <w:p w:rsidR="003845D7" w:rsidRPr="00396ACC" w:rsidRDefault="003845D7" w:rsidP="003845D7">
            <w:pPr>
              <w:pStyle w:val="15"/>
              <w:rPr>
                <w:spacing w:val="20"/>
              </w:rPr>
            </w:pPr>
            <w:r w:rsidRPr="00396ACC">
              <w:rPr>
                <w:spacing w:val="20"/>
              </w:rPr>
              <w:t>(a)</w:t>
            </w:r>
            <w:r w:rsidRPr="00396ACC">
              <w:rPr>
                <w:spacing w:val="20"/>
              </w:rPr>
              <w:tab/>
            </w:r>
            <w:r w:rsidRPr="00396ACC">
              <w:rPr>
                <w:rFonts w:hint="eastAsia"/>
              </w:rPr>
              <w:t>單身人士：</w:t>
            </w:r>
            <w:r w:rsidR="00D47BD0">
              <w:rPr>
                <w:rFonts w:hint="eastAsia"/>
              </w:rPr>
              <w:t>10,390</w:t>
            </w:r>
            <w:r w:rsidRPr="00396ACC">
              <w:rPr>
                <w:rFonts w:hint="eastAsia"/>
              </w:rPr>
              <w:t>元；</w:t>
            </w:r>
          </w:p>
          <w:p w:rsidR="003845D7" w:rsidRPr="00396ACC" w:rsidRDefault="003845D7" w:rsidP="003845D7">
            <w:pPr>
              <w:pStyle w:val="15"/>
              <w:rPr>
                <w:spacing w:val="20"/>
              </w:rPr>
            </w:pPr>
            <w:r w:rsidRPr="00396ACC">
              <w:rPr>
                <w:spacing w:val="20"/>
              </w:rPr>
              <w:t>(b)</w:t>
            </w:r>
            <w:r w:rsidRPr="00396ACC">
              <w:rPr>
                <w:spacing w:val="20"/>
              </w:rPr>
              <w:tab/>
            </w:r>
            <w:r w:rsidRPr="00396ACC">
              <w:t>2</w:t>
            </w:r>
            <w:r w:rsidRPr="00396ACC">
              <w:rPr>
                <w:rFonts w:hint="eastAsia"/>
              </w:rPr>
              <w:t>至</w:t>
            </w:r>
            <w:r w:rsidRPr="00396ACC">
              <w:t>3</w:t>
            </w:r>
            <w:r w:rsidRPr="00396ACC">
              <w:rPr>
                <w:rFonts w:hint="eastAsia"/>
              </w:rPr>
              <w:t>人家庭：</w:t>
            </w:r>
            <w:r w:rsidRPr="00396ACC">
              <w:rPr>
                <w:rFonts w:hint="eastAsia"/>
              </w:rPr>
              <w:t>1</w:t>
            </w:r>
            <w:r w:rsidR="00CD325C">
              <w:rPr>
                <w:rFonts w:hint="eastAsia"/>
              </w:rPr>
              <w:t>7</w:t>
            </w:r>
            <w:r w:rsidRPr="00396ACC">
              <w:t>,</w:t>
            </w:r>
            <w:r w:rsidRPr="00396ACC">
              <w:rPr>
                <w:rFonts w:hint="eastAsia"/>
              </w:rPr>
              <w:t>46</w:t>
            </w:r>
            <w:r w:rsidRPr="00396ACC">
              <w:t>0</w:t>
            </w:r>
            <w:r w:rsidRPr="00396ACC">
              <w:rPr>
                <w:rFonts w:hint="eastAsia"/>
              </w:rPr>
              <w:t>元；</w:t>
            </w:r>
          </w:p>
          <w:p w:rsidR="003845D7" w:rsidRPr="00396ACC" w:rsidRDefault="003845D7" w:rsidP="003845D7">
            <w:pPr>
              <w:pStyle w:val="15"/>
            </w:pPr>
            <w:r w:rsidRPr="00396ACC">
              <w:t>(c)</w:t>
            </w:r>
            <w:r w:rsidRPr="00396ACC">
              <w:tab/>
              <w:t>4</w:t>
            </w:r>
            <w:r w:rsidRPr="00396ACC">
              <w:rPr>
                <w:rFonts w:hint="eastAsia"/>
              </w:rPr>
              <w:t>至</w:t>
            </w:r>
            <w:r w:rsidRPr="00396ACC">
              <w:t>5</w:t>
            </w:r>
            <w:r w:rsidRPr="00396ACC">
              <w:rPr>
                <w:rFonts w:hint="eastAsia"/>
              </w:rPr>
              <w:t>人家庭：</w:t>
            </w:r>
            <w:r w:rsidR="00CD325C">
              <w:rPr>
                <w:rFonts w:hint="eastAsia"/>
              </w:rPr>
              <w:t>24,320</w:t>
            </w:r>
            <w:r w:rsidRPr="00396ACC">
              <w:rPr>
                <w:rFonts w:hint="eastAsia"/>
              </w:rPr>
              <w:t>元；</w:t>
            </w:r>
          </w:p>
          <w:p w:rsidR="003845D7" w:rsidRPr="00396ACC" w:rsidRDefault="003845D7" w:rsidP="003845D7">
            <w:pPr>
              <w:pStyle w:val="15"/>
              <w:rPr>
                <w:spacing w:val="20"/>
              </w:rPr>
            </w:pPr>
            <w:r w:rsidRPr="00396ACC">
              <w:rPr>
                <w:spacing w:val="20"/>
              </w:rPr>
              <w:t>(d)</w:t>
            </w:r>
            <w:r w:rsidRPr="00396ACC">
              <w:rPr>
                <w:spacing w:val="20"/>
              </w:rPr>
              <w:tab/>
            </w:r>
            <w:r w:rsidRPr="00396ACC">
              <w:t>6</w:t>
            </w:r>
            <w:r w:rsidRPr="00396ACC">
              <w:rPr>
                <w:rFonts w:hint="eastAsia"/>
              </w:rPr>
              <w:t>人或以上的家庭：</w:t>
            </w:r>
            <w:r w:rsidRPr="00396ACC">
              <w:br/>
            </w:r>
            <w:r w:rsidR="00EE6BBA">
              <w:rPr>
                <w:rFonts w:hint="eastAsia"/>
              </w:rPr>
              <w:t>32,170</w:t>
            </w:r>
            <w:r w:rsidRPr="00396ACC">
              <w:rPr>
                <w:rFonts w:hint="eastAsia"/>
              </w:rPr>
              <w:t>元。</w:t>
            </w:r>
          </w:p>
          <w:p w:rsidR="003845D7" w:rsidRPr="00396ACC" w:rsidRDefault="003845D7" w:rsidP="003845D7">
            <w:pPr>
              <w:pStyle w:val="af5"/>
            </w:pPr>
            <w:r w:rsidRPr="00396ACC">
              <w:t>(ii)</w:t>
            </w:r>
            <w:r w:rsidRPr="00396ACC">
              <w:tab/>
            </w:r>
            <w:r w:rsidRPr="00396ACC">
              <w:rPr>
                <w:rFonts w:hint="eastAsia"/>
              </w:rPr>
              <w:t>如有財物損失，可得家具補助如下：</w:t>
            </w:r>
          </w:p>
          <w:p w:rsidR="003845D7" w:rsidRPr="00396ACC" w:rsidRDefault="003845D7" w:rsidP="00855742">
            <w:pPr>
              <w:adjustRightInd/>
              <w:spacing w:after="180" w:line="300" w:lineRule="exact"/>
              <w:ind w:left="454"/>
              <w:rPr>
                <w:spacing w:val="20"/>
              </w:rPr>
            </w:pPr>
            <w:r w:rsidRPr="00396ACC">
              <w:rPr>
                <w:rFonts w:hint="eastAsia"/>
                <w:spacing w:val="20"/>
              </w:rPr>
              <w:t>單身人士可得</w:t>
            </w:r>
            <w:r w:rsidRPr="00396ACC">
              <w:rPr>
                <w:rFonts w:hint="eastAsia"/>
                <w:spacing w:val="20"/>
              </w:rPr>
              <w:t>2,</w:t>
            </w:r>
            <w:r w:rsidR="003F20F1">
              <w:rPr>
                <w:rFonts w:hint="eastAsia"/>
                <w:spacing w:val="20"/>
              </w:rPr>
              <w:t>430</w:t>
            </w:r>
            <w:r w:rsidRPr="00396ACC">
              <w:rPr>
                <w:rFonts w:hint="eastAsia"/>
                <w:spacing w:val="20"/>
              </w:rPr>
              <w:t>元；</w:t>
            </w:r>
            <w:r w:rsidRPr="00396ACC">
              <w:rPr>
                <w:spacing w:val="20"/>
              </w:rPr>
              <w:br/>
              <w:t>2</w:t>
            </w:r>
            <w:r w:rsidRPr="00396ACC">
              <w:rPr>
                <w:rFonts w:hint="eastAsia"/>
                <w:spacing w:val="20"/>
              </w:rPr>
              <w:t>人家庭可得</w:t>
            </w:r>
            <w:r w:rsidRPr="00396ACC">
              <w:rPr>
                <w:rFonts w:hint="eastAsia"/>
                <w:spacing w:val="20"/>
              </w:rPr>
              <w:t>3,</w:t>
            </w:r>
            <w:r w:rsidR="00D048CC">
              <w:rPr>
                <w:rFonts w:hint="eastAsia"/>
                <w:spacing w:val="20"/>
              </w:rPr>
              <w:t>630</w:t>
            </w:r>
            <w:r w:rsidRPr="00396ACC">
              <w:rPr>
                <w:rFonts w:hint="eastAsia"/>
                <w:spacing w:val="20"/>
              </w:rPr>
              <w:t>元；</w:t>
            </w:r>
            <w:r w:rsidRPr="00396ACC">
              <w:rPr>
                <w:spacing w:val="20"/>
              </w:rPr>
              <w:br/>
            </w:r>
            <w:r w:rsidRPr="00396ACC">
              <w:rPr>
                <w:rFonts w:hint="eastAsia"/>
                <w:spacing w:val="20"/>
              </w:rPr>
              <w:t>每多</w:t>
            </w:r>
            <w:r w:rsidRPr="00396ACC">
              <w:rPr>
                <w:spacing w:val="20"/>
              </w:rPr>
              <w:t>1</w:t>
            </w:r>
            <w:r w:rsidRPr="00396ACC">
              <w:rPr>
                <w:rFonts w:hint="eastAsia"/>
                <w:spacing w:val="20"/>
              </w:rPr>
              <w:t>名家庭成員可多得</w:t>
            </w:r>
            <w:r w:rsidRPr="00396ACC">
              <w:rPr>
                <w:rFonts w:hint="eastAsia"/>
                <w:spacing w:val="20"/>
              </w:rPr>
              <w:t>1,</w:t>
            </w:r>
            <w:r w:rsidR="009C6B4F">
              <w:rPr>
                <w:rFonts w:hint="eastAsia"/>
                <w:spacing w:val="20"/>
              </w:rPr>
              <w:t>210</w:t>
            </w:r>
            <w:r w:rsidRPr="00396ACC">
              <w:rPr>
                <w:rFonts w:hint="eastAsia"/>
                <w:spacing w:val="20"/>
              </w:rPr>
              <w:t>元。</w:t>
            </w:r>
          </w:p>
        </w:tc>
        <w:tc>
          <w:tcPr>
            <w:tcW w:w="3440" w:type="dxa"/>
          </w:tcPr>
          <w:p w:rsidR="003845D7" w:rsidRPr="00396ACC" w:rsidRDefault="003845D7" w:rsidP="003845D7">
            <w:pPr>
              <w:adjustRightInd/>
              <w:spacing w:after="180" w:line="300" w:lineRule="exact"/>
              <w:ind w:left="510" w:hanging="510"/>
              <w:rPr>
                <w:spacing w:val="20"/>
              </w:rPr>
            </w:pPr>
          </w:p>
        </w:tc>
      </w:tr>
      <w:tr w:rsidR="003845D7" w:rsidRPr="00396ACC" w:rsidTr="003B5B6D">
        <w:trPr>
          <w:jc w:val="center"/>
        </w:trPr>
        <w:tc>
          <w:tcPr>
            <w:tcW w:w="3384" w:type="dxa"/>
          </w:tcPr>
          <w:p w:rsidR="003845D7" w:rsidRPr="00396ACC" w:rsidRDefault="003845D7" w:rsidP="003845D7">
            <w:pPr>
              <w:tabs>
                <w:tab w:val="left" w:pos="737"/>
              </w:tabs>
              <w:adjustRightInd/>
              <w:spacing w:after="180" w:line="300" w:lineRule="exact"/>
              <w:ind w:left="737" w:hanging="397"/>
              <w:rPr>
                <w:spacing w:val="20"/>
              </w:rPr>
            </w:pPr>
            <w:r w:rsidRPr="00396ACC">
              <w:rPr>
                <w:spacing w:val="20"/>
              </w:rPr>
              <w:t>(b)</w:t>
            </w:r>
            <w:r w:rsidRPr="00396ACC">
              <w:rPr>
                <w:spacing w:val="20"/>
              </w:rPr>
              <w:tab/>
            </w:r>
            <w:r w:rsidRPr="00396ACC">
              <w:rPr>
                <w:rFonts w:hint="eastAsia"/>
                <w:spacing w:val="20"/>
              </w:rPr>
              <w:t>受害人</w:t>
            </w:r>
            <w:proofErr w:type="gramStart"/>
            <w:r w:rsidRPr="00396ACC">
              <w:rPr>
                <w:rFonts w:hint="eastAsia"/>
                <w:spacing w:val="20"/>
              </w:rPr>
              <w:t>獲遷置</w:t>
            </w:r>
            <w:proofErr w:type="gramEnd"/>
          </w:p>
        </w:tc>
        <w:tc>
          <w:tcPr>
            <w:tcW w:w="3724" w:type="dxa"/>
          </w:tcPr>
          <w:p w:rsidR="003845D7" w:rsidRPr="00396ACC" w:rsidRDefault="003845D7" w:rsidP="003845D7">
            <w:pPr>
              <w:pStyle w:val="af5"/>
            </w:pPr>
            <w:r w:rsidRPr="00396ACC">
              <w:t>(</w:t>
            </w:r>
            <w:proofErr w:type="spellStart"/>
            <w:r w:rsidRPr="00396ACC">
              <w:t>i</w:t>
            </w:r>
            <w:proofErr w:type="spellEnd"/>
            <w:r w:rsidRPr="00396ACC">
              <w:t>)</w:t>
            </w:r>
            <w:r w:rsidRPr="00396ACC">
              <w:tab/>
            </w:r>
            <w:r w:rsidRPr="00396ACC">
              <w:rPr>
                <w:rFonts w:hint="eastAsia"/>
              </w:rPr>
              <w:t>搬遷補助：</w:t>
            </w:r>
          </w:p>
          <w:p w:rsidR="003845D7" w:rsidRPr="00396ACC" w:rsidRDefault="003845D7" w:rsidP="003845D7">
            <w:pPr>
              <w:pStyle w:val="15"/>
            </w:pPr>
            <w:r w:rsidRPr="00396ACC">
              <w:t>(a)</w:t>
            </w:r>
            <w:r w:rsidRPr="00396ACC">
              <w:tab/>
            </w:r>
            <w:r w:rsidRPr="00396ACC">
              <w:rPr>
                <w:rFonts w:hint="eastAsia"/>
              </w:rPr>
              <w:t>單身人士：</w:t>
            </w:r>
            <w:r w:rsidRPr="00396ACC">
              <w:rPr>
                <w:rFonts w:hint="eastAsia"/>
              </w:rPr>
              <w:t>7,</w:t>
            </w:r>
            <w:r w:rsidR="00531146">
              <w:rPr>
                <w:rFonts w:hint="eastAsia"/>
              </w:rPr>
              <w:t>94</w:t>
            </w:r>
            <w:r w:rsidRPr="00396ACC">
              <w:t>0</w:t>
            </w:r>
            <w:r w:rsidRPr="00396ACC">
              <w:rPr>
                <w:rFonts w:hint="eastAsia"/>
              </w:rPr>
              <w:t>元；</w:t>
            </w:r>
          </w:p>
          <w:p w:rsidR="003845D7" w:rsidRPr="00396ACC" w:rsidRDefault="003845D7" w:rsidP="003845D7">
            <w:pPr>
              <w:pStyle w:val="15"/>
            </w:pPr>
            <w:r w:rsidRPr="00396ACC">
              <w:t>(b)</w:t>
            </w:r>
            <w:r w:rsidRPr="00396ACC">
              <w:tab/>
              <w:t>2</w:t>
            </w:r>
            <w:r w:rsidRPr="00396ACC">
              <w:rPr>
                <w:rFonts w:hint="eastAsia"/>
              </w:rPr>
              <w:t>人家庭：</w:t>
            </w:r>
            <w:r w:rsidRPr="00396ACC">
              <w:rPr>
                <w:rFonts w:hint="eastAsia"/>
              </w:rPr>
              <w:t>1</w:t>
            </w:r>
            <w:r w:rsidRPr="00396ACC">
              <w:t>4</w:t>
            </w:r>
            <w:r w:rsidRPr="00396ACC">
              <w:rPr>
                <w:rFonts w:hint="eastAsia"/>
              </w:rPr>
              <w:t>,</w:t>
            </w:r>
            <w:r w:rsidR="00095E0B">
              <w:rPr>
                <w:rFonts w:hint="eastAsia"/>
              </w:rPr>
              <w:t>94</w:t>
            </w:r>
            <w:r w:rsidRPr="00396ACC">
              <w:t>0</w:t>
            </w:r>
            <w:r w:rsidRPr="00396ACC">
              <w:rPr>
                <w:rFonts w:hint="eastAsia"/>
              </w:rPr>
              <w:t>元；</w:t>
            </w:r>
          </w:p>
          <w:p w:rsidR="003845D7" w:rsidRPr="00396ACC" w:rsidRDefault="003845D7" w:rsidP="003845D7">
            <w:pPr>
              <w:pStyle w:val="15"/>
            </w:pPr>
            <w:r w:rsidRPr="00396ACC">
              <w:t>(c)</w:t>
            </w:r>
            <w:r w:rsidRPr="00396ACC">
              <w:tab/>
              <w:t>3</w:t>
            </w:r>
            <w:r w:rsidRPr="00396ACC">
              <w:rPr>
                <w:rFonts w:hint="eastAsia"/>
              </w:rPr>
              <w:t>人家庭：</w:t>
            </w:r>
            <w:r w:rsidR="00745887">
              <w:rPr>
                <w:rFonts w:hint="eastAsia"/>
              </w:rPr>
              <w:t>16,080</w:t>
            </w:r>
            <w:r w:rsidRPr="00396ACC">
              <w:rPr>
                <w:rFonts w:hint="eastAsia"/>
              </w:rPr>
              <w:t>元；</w:t>
            </w:r>
          </w:p>
          <w:p w:rsidR="003845D7" w:rsidRPr="00396ACC" w:rsidRDefault="003845D7" w:rsidP="003845D7">
            <w:pPr>
              <w:pStyle w:val="15"/>
            </w:pPr>
            <w:r w:rsidRPr="00396ACC">
              <w:t>(d)</w:t>
            </w:r>
            <w:r w:rsidRPr="00396ACC">
              <w:tab/>
              <w:t>4</w:t>
            </w:r>
            <w:r w:rsidRPr="00396ACC">
              <w:rPr>
                <w:rFonts w:hint="eastAsia"/>
              </w:rPr>
              <w:t>人家庭：</w:t>
            </w:r>
            <w:r w:rsidR="00F16946">
              <w:rPr>
                <w:rFonts w:hint="eastAsia"/>
              </w:rPr>
              <w:t>18,330</w:t>
            </w:r>
            <w:r w:rsidRPr="00396ACC">
              <w:rPr>
                <w:rFonts w:hint="eastAsia"/>
              </w:rPr>
              <w:t>元；</w:t>
            </w:r>
          </w:p>
          <w:p w:rsidR="003845D7" w:rsidRPr="00396ACC" w:rsidRDefault="003845D7" w:rsidP="003845D7">
            <w:pPr>
              <w:pStyle w:val="15"/>
            </w:pPr>
            <w:r w:rsidRPr="00396ACC">
              <w:t>(e)</w:t>
            </w:r>
            <w:r w:rsidRPr="00396ACC">
              <w:tab/>
              <w:t>5</w:t>
            </w:r>
            <w:r w:rsidRPr="00396ACC">
              <w:rPr>
                <w:rFonts w:hint="eastAsia"/>
              </w:rPr>
              <w:t>人家庭：</w:t>
            </w:r>
            <w:r w:rsidR="0090330C">
              <w:rPr>
                <w:rFonts w:hint="eastAsia"/>
              </w:rPr>
              <w:t>21,000</w:t>
            </w:r>
            <w:r w:rsidRPr="00396ACC">
              <w:rPr>
                <w:rFonts w:hint="eastAsia"/>
              </w:rPr>
              <w:t>元；</w:t>
            </w:r>
          </w:p>
          <w:p w:rsidR="003845D7" w:rsidRPr="00396ACC" w:rsidRDefault="003845D7" w:rsidP="00CE4A80">
            <w:pPr>
              <w:pStyle w:val="15"/>
            </w:pPr>
            <w:r w:rsidRPr="00396ACC">
              <w:t>(f)</w:t>
            </w:r>
            <w:r w:rsidRPr="00396ACC">
              <w:tab/>
              <w:t>6</w:t>
            </w:r>
            <w:r w:rsidRPr="00396ACC">
              <w:rPr>
                <w:rFonts w:hint="eastAsia"/>
              </w:rPr>
              <w:t>人或以上的家庭：</w:t>
            </w:r>
            <w:r w:rsidRPr="00396ACC">
              <w:br/>
            </w:r>
            <w:r w:rsidR="009A22CE">
              <w:rPr>
                <w:rFonts w:hint="eastAsia"/>
              </w:rPr>
              <w:t>24,010</w:t>
            </w:r>
            <w:r w:rsidRPr="00396ACC">
              <w:rPr>
                <w:rFonts w:hint="eastAsia"/>
              </w:rPr>
              <w:t>元。</w:t>
            </w:r>
          </w:p>
        </w:tc>
        <w:tc>
          <w:tcPr>
            <w:tcW w:w="3440" w:type="dxa"/>
          </w:tcPr>
          <w:p w:rsidR="003845D7" w:rsidRPr="00396ACC" w:rsidRDefault="003845D7" w:rsidP="003845D7">
            <w:pPr>
              <w:adjustRightInd/>
              <w:spacing w:after="180" w:line="300" w:lineRule="exact"/>
              <w:ind w:left="453" w:hanging="453"/>
              <w:jc w:val="center"/>
              <w:rPr>
                <w:spacing w:val="20"/>
              </w:rPr>
            </w:pPr>
          </w:p>
        </w:tc>
      </w:tr>
      <w:tr w:rsidR="003845D7" w:rsidRPr="00396ACC" w:rsidTr="003B5B6D">
        <w:trPr>
          <w:jc w:val="center"/>
        </w:trPr>
        <w:tc>
          <w:tcPr>
            <w:tcW w:w="3384" w:type="dxa"/>
          </w:tcPr>
          <w:p w:rsidR="003845D7" w:rsidRPr="00396ACC" w:rsidRDefault="003845D7" w:rsidP="003845D7">
            <w:pPr>
              <w:keepLines/>
              <w:adjustRightInd/>
              <w:spacing w:after="180" w:line="300" w:lineRule="exact"/>
              <w:ind w:left="993" w:hanging="993"/>
              <w:rPr>
                <w:spacing w:val="20"/>
              </w:rPr>
            </w:pPr>
          </w:p>
        </w:tc>
        <w:tc>
          <w:tcPr>
            <w:tcW w:w="3724" w:type="dxa"/>
          </w:tcPr>
          <w:p w:rsidR="003845D7" w:rsidRPr="00396ACC" w:rsidRDefault="003845D7" w:rsidP="003845D7">
            <w:pPr>
              <w:pStyle w:val="af5"/>
            </w:pPr>
            <w:r w:rsidRPr="00396ACC">
              <w:t>(ii)</w:t>
            </w:r>
            <w:r w:rsidRPr="00396ACC">
              <w:tab/>
            </w:r>
            <w:r w:rsidRPr="00396ACC">
              <w:rPr>
                <w:rFonts w:hint="eastAsia"/>
              </w:rPr>
              <w:t>如有財物損失，可得家具補助如下：</w:t>
            </w:r>
          </w:p>
          <w:p w:rsidR="003845D7" w:rsidRPr="00396ACC" w:rsidRDefault="003845D7" w:rsidP="00093C99">
            <w:pPr>
              <w:adjustRightInd/>
              <w:spacing w:after="180" w:line="300" w:lineRule="exact"/>
              <w:ind w:left="454"/>
              <w:rPr>
                <w:spacing w:val="20"/>
              </w:rPr>
            </w:pPr>
            <w:r w:rsidRPr="00396ACC">
              <w:rPr>
                <w:rFonts w:hint="eastAsia"/>
                <w:spacing w:val="20"/>
              </w:rPr>
              <w:t>單身人士可得</w:t>
            </w:r>
            <w:r w:rsidRPr="00396ACC">
              <w:rPr>
                <w:rFonts w:hint="eastAsia"/>
                <w:spacing w:val="20"/>
              </w:rPr>
              <w:t>2,</w:t>
            </w:r>
            <w:r w:rsidR="00126113">
              <w:rPr>
                <w:rFonts w:hint="eastAsia"/>
                <w:spacing w:val="20"/>
              </w:rPr>
              <w:t>430</w:t>
            </w:r>
            <w:r w:rsidRPr="00396ACC">
              <w:rPr>
                <w:rFonts w:hint="eastAsia"/>
                <w:spacing w:val="20"/>
              </w:rPr>
              <w:t>元；</w:t>
            </w:r>
            <w:r w:rsidRPr="00396ACC">
              <w:rPr>
                <w:spacing w:val="20"/>
              </w:rPr>
              <w:br/>
              <w:t>2</w:t>
            </w:r>
            <w:r w:rsidRPr="00396ACC">
              <w:rPr>
                <w:rFonts w:hint="eastAsia"/>
                <w:spacing w:val="20"/>
              </w:rPr>
              <w:t>人家庭可得</w:t>
            </w:r>
            <w:r w:rsidRPr="00396ACC">
              <w:rPr>
                <w:rFonts w:hint="eastAsia"/>
                <w:spacing w:val="20"/>
              </w:rPr>
              <w:t>3,</w:t>
            </w:r>
            <w:r w:rsidR="009F2B66">
              <w:rPr>
                <w:rFonts w:hint="eastAsia"/>
                <w:spacing w:val="20"/>
              </w:rPr>
              <w:t>63</w:t>
            </w:r>
            <w:r w:rsidRPr="00396ACC">
              <w:rPr>
                <w:spacing w:val="20"/>
              </w:rPr>
              <w:t>0</w:t>
            </w:r>
            <w:r w:rsidRPr="00396ACC">
              <w:rPr>
                <w:rFonts w:hint="eastAsia"/>
                <w:spacing w:val="20"/>
              </w:rPr>
              <w:t>元；</w:t>
            </w:r>
            <w:r w:rsidRPr="00396ACC">
              <w:rPr>
                <w:spacing w:val="20"/>
              </w:rPr>
              <w:br/>
            </w:r>
            <w:r w:rsidRPr="00396ACC">
              <w:rPr>
                <w:rFonts w:hint="eastAsia"/>
                <w:spacing w:val="20"/>
              </w:rPr>
              <w:t>每多</w:t>
            </w:r>
            <w:r w:rsidRPr="00396ACC">
              <w:rPr>
                <w:spacing w:val="20"/>
              </w:rPr>
              <w:t>1</w:t>
            </w:r>
            <w:r w:rsidRPr="00396ACC">
              <w:rPr>
                <w:rFonts w:hint="eastAsia"/>
                <w:spacing w:val="20"/>
              </w:rPr>
              <w:t>名家庭成員可多得</w:t>
            </w:r>
            <w:r w:rsidRPr="00396ACC">
              <w:rPr>
                <w:rFonts w:hint="eastAsia"/>
                <w:spacing w:val="20"/>
              </w:rPr>
              <w:t>1,</w:t>
            </w:r>
            <w:r w:rsidR="003018EE">
              <w:rPr>
                <w:rFonts w:hint="eastAsia"/>
                <w:spacing w:val="20"/>
              </w:rPr>
              <w:t>210</w:t>
            </w:r>
            <w:r w:rsidRPr="00396ACC">
              <w:rPr>
                <w:rFonts w:hint="eastAsia"/>
                <w:spacing w:val="20"/>
              </w:rPr>
              <w:t>元。</w:t>
            </w:r>
          </w:p>
        </w:tc>
        <w:tc>
          <w:tcPr>
            <w:tcW w:w="3440" w:type="dxa"/>
          </w:tcPr>
          <w:p w:rsidR="003845D7" w:rsidRPr="00396ACC" w:rsidRDefault="003845D7" w:rsidP="003845D7">
            <w:pPr>
              <w:keepLines/>
              <w:adjustRightInd/>
              <w:spacing w:after="180" w:line="300" w:lineRule="exact"/>
              <w:ind w:left="453" w:hanging="453"/>
              <w:jc w:val="center"/>
              <w:rPr>
                <w:spacing w:val="20"/>
              </w:rPr>
            </w:pPr>
          </w:p>
        </w:tc>
      </w:tr>
      <w:tr w:rsidR="003845D7" w:rsidRPr="00396ACC" w:rsidTr="003B5B6D">
        <w:trPr>
          <w:jc w:val="center"/>
        </w:trPr>
        <w:tc>
          <w:tcPr>
            <w:tcW w:w="3384" w:type="dxa"/>
          </w:tcPr>
          <w:p w:rsidR="003845D7" w:rsidRPr="00396ACC" w:rsidRDefault="003845D7" w:rsidP="003845D7">
            <w:pPr>
              <w:adjustRightInd/>
              <w:spacing w:after="180" w:line="300" w:lineRule="exact"/>
              <w:ind w:left="993" w:hanging="993"/>
              <w:rPr>
                <w:spacing w:val="20"/>
              </w:rPr>
            </w:pPr>
            <w:r w:rsidRPr="00396ACC">
              <w:rPr>
                <w:spacing w:val="20"/>
              </w:rPr>
              <w:br w:type="page"/>
            </w:r>
          </w:p>
        </w:tc>
        <w:tc>
          <w:tcPr>
            <w:tcW w:w="3724" w:type="dxa"/>
          </w:tcPr>
          <w:p w:rsidR="003845D7" w:rsidRPr="00396ACC" w:rsidRDefault="003845D7" w:rsidP="00062316">
            <w:pPr>
              <w:pStyle w:val="af5"/>
            </w:pPr>
            <w:r w:rsidRPr="00396ACC">
              <w:rPr>
                <w:spacing w:val="0"/>
              </w:rPr>
              <w:t>(iii)</w:t>
            </w:r>
            <w:r w:rsidRPr="00396ACC">
              <w:tab/>
            </w:r>
            <w:r w:rsidRPr="00396ACC">
              <w:rPr>
                <w:rFonts w:hint="eastAsia"/>
              </w:rPr>
              <w:t>地盤平整補助：每座搭建物</w:t>
            </w:r>
            <w:r w:rsidRPr="00396ACC">
              <w:rPr>
                <w:rFonts w:hint="eastAsia"/>
              </w:rPr>
              <w:t>1,5</w:t>
            </w:r>
            <w:r w:rsidR="001D42D1">
              <w:rPr>
                <w:rFonts w:hint="eastAsia"/>
              </w:rPr>
              <w:t>4</w:t>
            </w:r>
            <w:r w:rsidRPr="00396ACC">
              <w:t>0</w:t>
            </w:r>
            <w:r w:rsidRPr="00396ACC">
              <w:rPr>
                <w:rFonts w:hint="eastAsia"/>
              </w:rPr>
              <w:t>元。</w:t>
            </w:r>
          </w:p>
        </w:tc>
        <w:tc>
          <w:tcPr>
            <w:tcW w:w="3440" w:type="dxa"/>
          </w:tcPr>
          <w:p w:rsidR="003845D7" w:rsidRPr="00396ACC" w:rsidRDefault="003845D7" w:rsidP="003845D7">
            <w:pPr>
              <w:adjustRightInd/>
              <w:spacing w:after="180" w:line="300" w:lineRule="exact"/>
              <w:ind w:left="453" w:hanging="453"/>
              <w:jc w:val="center"/>
              <w:rPr>
                <w:spacing w:val="20"/>
              </w:rPr>
            </w:pPr>
          </w:p>
        </w:tc>
      </w:tr>
      <w:tr w:rsidR="003845D7" w:rsidRPr="00396ACC" w:rsidTr="003B5B6D">
        <w:trPr>
          <w:jc w:val="center"/>
        </w:trPr>
        <w:tc>
          <w:tcPr>
            <w:tcW w:w="3384" w:type="dxa"/>
          </w:tcPr>
          <w:p w:rsidR="003845D7" w:rsidRPr="00396ACC" w:rsidRDefault="003845D7" w:rsidP="003845D7">
            <w:pPr>
              <w:adjustRightInd/>
              <w:spacing w:after="180" w:line="300" w:lineRule="exact"/>
              <w:ind w:left="993" w:hanging="993"/>
              <w:rPr>
                <w:spacing w:val="20"/>
              </w:rPr>
            </w:pPr>
          </w:p>
        </w:tc>
        <w:tc>
          <w:tcPr>
            <w:tcW w:w="3724" w:type="dxa"/>
          </w:tcPr>
          <w:p w:rsidR="003845D7" w:rsidRPr="00396ACC" w:rsidRDefault="003845D7" w:rsidP="003845D7">
            <w:pPr>
              <w:tabs>
                <w:tab w:val="left" w:pos="454"/>
              </w:tabs>
              <w:adjustRightInd/>
              <w:spacing w:after="180" w:line="300" w:lineRule="exact"/>
              <w:ind w:left="454" w:hanging="454"/>
              <w:rPr>
                <w:spacing w:val="20"/>
              </w:rPr>
            </w:pPr>
          </w:p>
        </w:tc>
        <w:tc>
          <w:tcPr>
            <w:tcW w:w="3440" w:type="dxa"/>
          </w:tcPr>
          <w:p w:rsidR="003845D7" w:rsidRPr="00396ACC" w:rsidRDefault="003845D7" w:rsidP="003845D7">
            <w:pPr>
              <w:adjustRightInd/>
              <w:spacing w:after="180" w:line="300" w:lineRule="exact"/>
              <w:ind w:left="453" w:hanging="453"/>
              <w:jc w:val="center"/>
              <w:rPr>
                <w:spacing w:val="20"/>
              </w:rPr>
            </w:pPr>
          </w:p>
        </w:tc>
      </w:tr>
      <w:tr w:rsidR="003845D7" w:rsidRPr="00396ACC" w:rsidTr="003B5B6D">
        <w:trPr>
          <w:jc w:val="center"/>
        </w:trPr>
        <w:tc>
          <w:tcPr>
            <w:tcW w:w="3384" w:type="dxa"/>
          </w:tcPr>
          <w:p w:rsidR="003845D7" w:rsidRPr="00396ACC" w:rsidRDefault="003845D7" w:rsidP="003845D7">
            <w:pPr>
              <w:pageBreakBefore/>
              <w:tabs>
                <w:tab w:val="left" w:pos="340"/>
              </w:tabs>
              <w:adjustRightInd/>
              <w:spacing w:after="180" w:line="300" w:lineRule="exact"/>
              <w:ind w:left="340" w:hanging="340"/>
              <w:rPr>
                <w:spacing w:val="20"/>
              </w:rPr>
            </w:pPr>
            <w:r w:rsidRPr="00396ACC">
              <w:rPr>
                <w:spacing w:val="20"/>
              </w:rPr>
              <w:t>5.</w:t>
            </w:r>
            <w:r w:rsidRPr="00396ACC">
              <w:rPr>
                <w:spacing w:val="20"/>
              </w:rPr>
              <w:tab/>
            </w:r>
            <w:r w:rsidRPr="00396ACC">
              <w:rPr>
                <w:rFonts w:hint="eastAsia"/>
                <w:spacing w:val="20"/>
              </w:rPr>
              <w:t>住宅搭建物並未嚴重損毀，但受害人的家庭設備、家具和其他個人財物遭受損毀或重大損失</w:t>
            </w:r>
          </w:p>
        </w:tc>
        <w:tc>
          <w:tcPr>
            <w:tcW w:w="3724" w:type="dxa"/>
          </w:tcPr>
          <w:p w:rsidR="003845D7" w:rsidRPr="00396ACC" w:rsidRDefault="003845D7" w:rsidP="003845D7">
            <w:pPr>
              <w:pStyle w:val="af5"/>
            </w:pPr>
            <w:r w:rsidRPr="00396ACC">
              <w:t>(a)</w:t>
            </w:r>
            <w:r w:rsidRPr="00396ACC">
              <w:tab/>
            </w:r>
            <w:r w:rsidRPr="00396ACC">
              <w:rPr>
                <w:rFonts w:hint="eastAsia"/>
              </w:rPr>
              <w:t>單身人士：</w:t>
            </w:r>
            <w:r w:rsidRPr="00396ACC">
              <w:rPr>
                <w:rFonts w:hint="eastAsia"/>
              </w:rPr>
              <w:t>3,6</w:t>
            </w:r>
            <w:r w:rsidR="00CD50C2">
              <w:rPr>
                <w:rFonts w:hint="eastAsia"/>
              </w:rPr>
              <w:t>9</w:t>
            </w:r>
            <w:r w:rsidRPr="00396ACC">
              <w:t>0</w:t>
            </w:r>
            <w:r w:rsidRPr="00396ACC">
              <w:rPr>
                <w:rFonts w:hint="eastAsia"/>
              </w:rPr>
              <w:t>元；</w:t>
            </w:r>
          </w:p>
          <w:p w:rsidR="003845D7" w:rsidRPr="00396ACC" w:rsidRDefault="003845D7" w:rsidP="003845D7">
            <w:pPr>
              <w:pStyle w:val="af5"/>
            </w:pPr>
            <w:r w:rsidRPr="00396ACC">
              <w:t>(b)</w:t>
            </w:r>
            <w:r w:rsidRPr="00396ACC">
              <w:tab/>
              <w:t>2</w:t>
            </w:r>
            <w:r w:rsidRPr="00396ACC">
              <w:rPr>
                <w:rFonts w:hint="eastAsia"/>
              </w:rPr>
              <w:t>人家庭：</w:t>
            </w:r>
            <w:r w:rsidR="00BD1A52">
              <w:rPr>
                <w:rFonts w:hint="eastAsia"/>
              </w:rPr>
              <w:t>6,130</w:t>
            </w:r>
            <w:r w:rsidRPr="00396ACC">
              <w:rPr>
                <w:rFonts w:hint="eastAsia"/>
              </w:rPr>
              <w:t>元；</w:t>
            </w:r>
          </w:p>
          <w:p w:rsidR="003845D7" w:rsidRPr="00396ACC" w:rsidRDefault="003845D7" w:rsidP="003845D7">
            <w:pPr>
              <w:pStyle w:val="af5"/>
            </w:pPr>
            <w:r w:rsidRPr="00396ACC">
              <w:t>(c)</w:t>
            </w:r>
            <w:r w:rsidRPr="00396ACC">
              <w:tab/>
              <w:t>3</w:t>
            </w:r>
            <w:r w:rsidRPr="00396ACC">
              <w:rPr>
                <w:rFonts w:hint="eastAsia"/>
              </w:rPr>
              <w:t>人家庭：</w:t>
            </w:r>
            <w:r w:rsidRPr="00396ACC">
              <w:rPr>
                <w:rFonts w:hint="eastAsia"/>
              </w:rPr>
              <w:t>7,</w:t>
            </w:r>
            <w:r w:rsidR="00785C4D">
              <w:rPr>
                <w:rFonts w:hint="eastAsia"/>
              </w:rPr>
              <w:t>53</w:t>
            </w:r>
            <w:r w:rsidRPr="00396ACC">
              <w:t>0</w:t>
            </w:r>
            <w:r w:rsidRPr="00396ACC">
              <w:rPr>
                <w:rFonts w:hint="eastAsia"/>
              </w:rPr>
              <w:t>元；</w:t>
            </w:r>
          </w:p>
          <w:p w:rsidR="003845D7" w:rsidRPr="00396ACC" w:rsidRDefault="003845D7" w:rsidP="003845D7">
            <w:pPr>
              <w:pStyle w:val="af5"/>
            </w:pPr>
            <w:r w:rsidRPr="00396ACC">
              <w:t>(d)</w:t>
            </w:r>
            <w:r w:rsidRPr="00396ACC">
              <w:tab/>
              <w:t>4</w:t>
            </w:r>
            <w:r w:rsidRPr="00396ACC">
              <w:rPr>
                <w:rFonts w:hint="eastAsia"/>
              </w:rPr>
              <w:t>人家庭：</w:t>
            </w:r>
            <w:r w:rsidR="00740287">
              <w:rPr>
                <w:rFonts w:hint="eastAsia"/>
              </w:rPr>
              <w:t>9,1</w:t>
            </w:r>
            <w:r w:rsidRPr="00396ACC">
              <w:rPr>
                <w:rFonts w:hint="eastAsia"/>
              </w:rPr>
              <w:t>1</w:t>
            </w:r>
            <w:r w:rsidRPr="00396ACC">
              <w:t>0</w:t>
            </w:r>
            <w:r w:rsidRPr="00396ACC">
              <w:rPr>
                <w:rFonts w:hint="eastAsia"/>
              </w:rPr>
              <w:t>元；</w:t>
            </w:r>
          </w:p>
          <w:p w:rsidR="003845D7" w:rsidRPr="00396ACC" w:rsidRDefault="003845D7" w:rsidP="003845D7">
            <w:pPr>
              <w:pStyle w:val="af5"/>
            </w:pPr>
            <w:r w:rsidRPr="00396ACC">
              <w:t>(e)</w:t>
            </w:r>
            <w:r w:rsidRPr="00396ACC">
              <w:tab/>
              <w:t>5</w:t>
            </w:r>
            <w:r w:rsidRPr="00396ACC">
              <w:rPr>
                <w:rFonts w:hint="eastAsia"/>
              </w:rPr>
              <w:t>人家庭：</w:t>
            </w:r>
            <w:r w:rsidRPr="00396ACC">
              <w:rPr>
                <w:rFonts w:hint="eastAsia"/>
              </w:rPr>
              <w:t>10,</w:t>
            </w:r>
            <w:r w:rsidR="00A829C1">
              <w:rPr>
                <w:rFonts w:hint="eastAsia"/>
              </w:rPr>
              <w:t>760</w:t>
            </w:r>
            <w:r w:rsidRPr="00396ACC">
              <w:rPr>
                <w:rFonts w:hint="eastAsia"/>
              </w:rPr>
              <w:t>元；</w:t>
            </w:r>
          </w:p>
          <w:p w:rsidR="003845D7" w:rsidRPr="00396ACC" w:rsidRDefault="003845D7" w:rsidP="00E74921">
            <w:pPr>
              <w:pStyle w:val="af5"/>
            </w:pPr>
            <w:r w:rsidRPr="00396ACC">
              <w:t>(f)</w:t>
            </w:r>
            <w:r w:rsidRPr="00396ACC">
              <w:tab/>
              <w:t>6</w:t>
            </w:r>
            <w:r w:rsidRPr="00396ACC">
              <w:rPr>
                <w:rFonts w:hint="eastAsia"/>
              </w:rPr>
              <w:t>人或以上的家庭：</w:t>
            </w:r>
            <w:r w:rsidRPr="00396ACC">
              <w:br/>
            </w:r>
            <w:r w:rsidRPr="00396ACC">
              <w:rPr>
                <w:rFonts w:hint="eastAsia"/>
              </w:rPr>
              <w:t>12,</w:t>
            </w:r>
            <w:r w:rsidR="005843BB">
              <w:rPr>
                <w:rFonts w:hint="eastAsia"/>
              </w:rPr>
              <w:t>480</w:t>
            </w:r>
            <w:r w:rsidRPr="00396ACC">
              <w:rPr>
                <w:rFonts w:hint="eastAsia"/>
              </w:rPr>
              <w:t>元。</w:t>
            </w:r>
          </w:p>
        </w:tc>
        <w:tc>
          <w:tcPr>
            <w:tcW w:w="3440" w:type="dxa"/>
          </w:tcPr>
          <w:p w:rsidR="003845D7" w:rsidRPr="00396ACC" w:rsidRDefault="003845D7" w:rsidP="003845D7">
            <w:pPr>
              <w:keepNext/>
              <w:adjustRightInd/>
              <w:spacing w:after="180" w:line="300" w:lineRule="exact"/>
              <w:ind w:left="453" w:hanging="453"/>
              <w:rPr>
                <w:spacing w:val="20"/>
              </w:rPr>
            </w:pPr>
            <w:r w:rsidRPr="00396ACC">
              <w:rPr>
                <w:rFonts w:hint="eastAsia"/>
                <w:spacing w:val="20"/>
              </w:rPr>
              <w:t>與</w:t>
            </w:r>
            <w:r w:rsidRPr="00396ACC">
              <w:rPr>
                <w:spacing w:val="20"/>
              </w:rPr>
              <w:t>B1</w:t>
            </w:r>
            <w:r w:rsidRPr="00396ACC">
              <w:rPr>
                <w:rFonts w:hint="eastAsia"/>
                <w:spacing w:val="20"/>
              </w:rPr>
              <w:t>項相同</w:t>
            </w:r>
            <w:r w:rsidRPr="00396ACC">
              <w:t>。</w:t>
            </w:r>
          </w:p>
        </w:tc>
      </w:tr>
      <w:tr w:rsidR="003845D7" w:rsidRPr="00396ACC" w:rsidTr="003B5B6D">
        <w:trPr>
          <w:jc w:val="center"/>
        </w:trPr>
        <w:tc>
          <w:tcPr>
            <w:tcW w:w="3384" w:type="dxa"/>
          </w:tcPr>
          <w:p w:rsidR="003845D7" w:rsidRPr="00396ACC" w:rsidRDefault="003845D7" w:rsidP="003845D7">
            <w:pPr>
              <w:tabs>
                <w:tab w:val="clear" w:pos="1440"/>
                <w:tab w:val="left" w:pos="340"/>
                <w:tab w:val="left" w:pos="3065"/>
                <w:tab w:val="right" w:pos="3232"/>
              </w:tabs>
              <w:adjustRightInd/>
              <w:spacing w:after="180" w:line="300" w:lineRule="exact"/>
              <w:ind w:left="340" w:hanging="340"/>
              <w:rPr>
                <w:spacing w:val="20"/>
                <w:lang w:val="en-US"/>
              </w:rPr>
            </w:pPr>
            <w:r w:rsidRPr="00396ACC">
              <w:rPr>
                <w:spacing w:val="20"/>
              </w:rPr>
              <w:t>C.</w:t>
            </w:r>
            <w:r w:rsidRPr="00396ACC">
              <w:rPr>
                <w:spacing w:val="20"/>
              </w:rPr>
              <w:tab/>
            </w:r>
            <w:r w:rsidRPr="00396ACC">
              <w:rPr>
                <w:rFonts w:hint="eastAsia"/>
                <w:spacing w:val="20"/>
              </w:rPr>
              <w:t>修葺或更換船隻及漁具</w:t>
            </w:r>
            <w:r w:rsidRPr="00396ACC">
              <w:rPr>
                <w:rFonts w:hint="eastAsia"/>
                <w:spacing w:val="20"/>
                <w:u w:val="single"/>
              </w:rPr>
              <w:t>的補助</w:t>
            </w:r>
            <w:r w:rsidRPr="00396ACC">
              <w:rPr>
                <w:spacing w:val="20"/>
                <w:u w:val="single"/>
              </w:rPr>
              <w:tab/>
            </w:r>
          </w:p>
        </w:tc>
        <w:tc>
          <w:tcPr>
            <w:tcW w:w="3724" w:type="dxa"/>
          </w:tcPr>
          <w:p w:rsidR="003845D7" w:rsidRPr="00396ACC" w:rsidRDefault="003845D7" w:rsidP="003845D7">
            <w:pPr>
              <w:keepNext/>
              <w:adjustRightInd/>
              <w:spacing w:after="180" w:line="300" w:lineRule="exact"/>
              <w:ind w:left="510" w:hanging="510"/>
              <w:rPr>
                <w:spacing w:val="20"/>
              </w:rPr>
            </w:pPr>
          </w:p>
        </w:tc>
        <w:tc>
          <w:tcPr>
            <w:tcW w:w="3440" w:type="dxa"/>
          </w:tcPr>
          <w:p w:rsidR="003845D7" w:rsidRPr="00396ACC" w:rsidRDefault="003845D7" w:rsidP="003845D7">
            <w:pPr>
              <w:keepNext/>
              <w:adjustRightInd/>
              <w:spacing w:after="180" w:line="300" w:lineRule="exact"/>
              <w:ind w:left="453" w:hanging="453"/>
              <w:rPr>
                <w:spacing w:val="20"/>
              </w:rPr>
            </w:pPr>
          </w:p>
        </w:tc>
      </w:tr>
      <w:tr w:rsidR="003845D7" w:rsidRPr="00396ACC" w:rsidTr="003B5B6D">
        <w:trPr>
          <w:trHeight w:val="1874"/>
          <w:jc w:val="center"/>
        </w:trPr>
        <w:tc>
          <w:tcPr>
            <w:tcW w:w="3384" w:type="dxa"/>
          </w:tcPr>
          <w:p w:rsidR="003845D7" w:rsidRPr="00396ACC" w:rsidRDefault="003845D7" w:rsidP="003845D7">
            <w:pPr>
              <w:tabs>
                <w:tab w:val="left" w:pos="340"/>
              </w:tabs>
              <w:adjustRightInd/>
              <w:spacing w:after="180" w:line="300" w:lineRule="exact"/>
              <w:ind w:left="340" w:hanging="340"/>
              <w:rPr>
                <w:spacing w:val="20"/>
              </w:rPr>
            </w:pPr>
            <w:r w:rsidRPr="00396ACC">
              <w:rPr>
                <w:spacing w:val="20"/>
              </w:rPr>
              <w:t>1.</w:t>
            </w:r>
            <w:r w:rsidRPr="00396ACC">
              <w:rPr>
                <w:spacing w:val="20"/>
              </w:rPr>
              <w:tab/>
            </w:r>
            <w:r w:rsidRPr="00396ACC">
              <w:rPr>
                <w:rFonts w:hint="eastAsia"/>
                <w:spacing w:val="20"/>
              </w:rPr>
              <w:t>漁具、漁船或工作船損失或損壞，而修葺費用過於高昂</w:t>
            </w:r>
          </w:p>
        </w:tc>
        <w:tc>
          <w:tcPr>
            <w:tcW w:w="3724" w:type="dxa"/>
          </w:tcPr>
          <w:p w:rsidR="003845D7" w:rsidRPr="00396ACC" w:rsidRDefault="003845D7" w:rsidP="003845D7">
            <w:pPr>
              <w:pStyle w:val="af5"/>
            </w:pPr>
            <w:r w:rsidRPr="00396ACC">
              <w:t>(a)</w:t>
            </w:r>
            <w:r w:rsidRPr="00396ACC">
              <w:tab/>
            </w:r>
            <w:r w:rsidRPr="00396ACC">
              <w:rPr>
                <w:rFonts w:hint="eastAsia"/>
              </w:rPr>
              <w:t>更換非機動船隻所需費用的</w:t>
            </w:r>
            <w:r w:rsidRPr="00396ACC">
              <w:t>50%</w:t>
            </w:r>
            <w:r w:rsidRPr="00396ACC">
              <w:rPr>
                <w:rFonts w:hint="eastAsia"/>
              </w:rPr>
              <w:t>，最高可達</w:t>
            </w:r>
            <w:r w:rsidR="009840BE">
              <w:rPr>
                <w:rFonts w:hint="eastAsia"/>
                <w:spacing w:val="8"/>
              </w:rPr>
              <w:t>338,980</w:t>
            </w:r>
            <w:r w:rsidRPr="00396ACC">
              <w:rPr>
                <w:rFonts w:hint="eastAsia"/>
                <w:spacing w:val="8"/>
              </w:rPr>
              <w:t>元。</w:t>
            </w:r>
          </w:p>
          <w:p w:rsidR="003845D7" w:rsidRPr="00396ACC" w:rsidRDefault="003845D7" w:rsidP="003845D7">
            <w:pPr>
              <w:pStyle w:val="af5"/>
            </w:pPr>
            <w:r w:rsidRPr="00396ACC">
              <w:t>(b)</w:t>
            </w:r>
            <w:r w:rsidRPr="00396ACC">
              <w:tab/>
            </w:r>
            <w:r w:rsidRPr="00396ACC">
              <w:rPr>
                <w:rFonts w:hint="eastAsia"/>
                <w:spacing w:val="8"/>
              </w:rPr>
              <w:t>更換機動船隻所需費用的</w:t>
            </w:r>
            <w:r w:rsidRPr="00396ACC">
              <w:rPr>
                <w:spacing w:val="8"/>
              </w:rPr>
              <w:t>50%</w:t>
            </w:r>
            <w:r w:rsidRPr="00396ACC">
              <w:rPr>
                <w:rFonts w:hint="eastAsia"/>
                <w:spacing w:val="8"/>
              </w:rPr>
              <w:t>，最高可達</w:t>
            </w:r>
            <w:r w:rsidR="006468BB">
              <w:rPr>
                <w:rFonts w:hint="eastAsia"/>
                <w:spacing w:val="8"/>
              </w:rPr>
              <w:t>363,260</w:t>
            </w:r>
            <w:r w:rsidRPr="00396ACC">
              <w:rPr>
                <w:rFonts w:hint="eastAsia"/>
                <w:spacing w:val="8"/>
              </w:rPr>
              <w:t>元。</w:t>
            </w:r>
          </w:p>
          <w:p w:rsidR="003845D7" w:rsidRPr="00396ACC" w:rsidRDefault="003845D7" w:rsidP="003845D7">
            <w:pPr>
              <w:pStyle w:val="af5"/>
            </w:pPr>
            <w:r w:rsidRPr="00396ACC">
              <w:t>(c)</w:t>
            </w:r>
            <w:r w:rsidRPr="00396ACC">
              <w:tab/>
            </w:r>
            <w:r w:rsidRPr="00396ACC">
              <w:rPr>
                <w:rFonts w:hint="eastAsia"/>
              </w:rPr>
              <w:t>更換損失或損壞的漁具</w:t>
            </w:r>
            <w:r w:rsidRPr="00396ACC">
              <w:t>(</w:t>
            </w:r>
            <w:r w:rsidRPr="00396ACC">
              <w:rPr>
                <w:rFonts w:hint="eastAsia"/>
              </w:rPr>
              <w:t>修葺費用過於高昂</w:t>
            </w:r>
            <w:r w:rsidRPr="00396ACC">
              <w:t>)</w:t>
            </w:r>
            <w:r w:rsidRPr="00396ACC">
              <w:rPr>
                <w:rFonts w:hint="eastAsia"/>
              </w:rPr>
              <w:t>所需費用的</w:t>
            </w:r>
            <w:r w:rsidRPr="00396ACC">
              <w:t>50%</w:t>
            </w:r>
            <w:r w:rsidRPr="00396ACC">
              <w:rPr>
                <w:rFonts w:hint="eastAsia"/>
              </w:rPr>
              <w:t>，最高可達</w:t>
            </w:r>
            <w:r w:rsidR="00A9358B">
              <w:rPr>
                <w:rFonts w:hint="eastAsia"/>
              </w:rPr>
              <w:t>47,550</w:t>
            </w:r>
            <w:r w:rsidRPr="00396ACC">
              <w:rPr>
                <w:rFonts w:hint="eastAsia"/>
              </w:rPr>
              <w:t>元。</w:t>
            </w:r>
          </w:p>
        </w:tc>
        <w:tc>
          <w:tcPr>
            <w:tcW w:w="3440" w:type="dxa"/>
          </w:tcPr>
          <w:p w:rsidR="003845D7" w:rsidRPr="00396ACC" w:rsidRDefault="003845D7" w:rsidP="003845D7">
            <w:pPr>
              <w:adjustRightInd/>
              <w:spacing w:after="180" w:line="300" w:lineRule="exact"/>
              <w:rPr>
                <w:spacing w:val="20"/>
              </w:rPr>
            </w:pPr>
            <w:r w:rsidRPr="00396ACC">
              <w:rPr>
                <w:rFonts w:hint="eastAsia"/>
                <w:spacing w:val="20"/>
              </w:rPr>
              <w:t>申請人必須為損壞／損失船隻的船東</w:t>
            </w:r>
            <w:r w:rsidRPr="00396ACC">
              <w:rPr>
                <w:spacing w:val="20"/>
              </w:rPr>
              <w:t>(</w:t>
            </w:r>
            <w:r w:rsidRPr="00396ACC">
              <w:rPr>
                <w:rFonts w:hint="eastAsia"/>
                <w:spacing w:val="20"/>
              </w:rPr>
              <w:t>不包括</w:t>
            </w:r>
            <w:proofErr w:type="gramStart"/>
            <w:r w:rsidRPr="00396ACC">
              <w:rPr>
                <w:rFonts w:hint="eastAsia"/>
                <w:spacing w:val="20"/>
              </w:rPr>
              <w:t>公司或魚商</w:t>
            </w:r>
            <w:proofErr w:type="gramEnd"/>
            <w:r w:rsidRPr="00396ACC">
              <w:rPr>
                <w:spacing w:val="20"/>
              </w:rPr>
              <w:t>)</w:t>
            </w:r>
            <w:r w:rsidRPr="00396ACC">
              <w:rPr>
                <w:rFonts w:hint="eastAsia"/>
                <w:spacing w:val="20"/>
              </w:rPr>
              <w:t>。如申請人</w:t>
            </w:r>
            <w:r w:rsidRPr="00396ACC">
              <w:rPr>
                <w:rFonts w:hint="eastAsia"/>
                <w:szCs w:val="20"/>
                <w:lang w:val="en-US"/>
              </w:rPr>
              <w:t>已為</w:t>
            </w:r>
            <w:r w:rsidRPr="00396ACC">
              <w:rPr>
                <w:rFonts w:hint="eastAsia"/>
                <w:spacing w:val="20"/>
              </w:rPr>
              <w:t>損壞／損失的船隻購買保險，其後獲保險公司賠償，</w:t>
            </w:r>
            <w:r w:rsidRPr="00396ACC">
              <w:rPr>
                <w:rFonts w:hint="eastAsia"/>
                <w:spacing w:val="26"/>
                <w:kern w:val="24"/>
                <w:szCs w:val="20"/>
                <w:lang w:val="en-US"/>
              </w:rPr>
              <w:t>便可能</w:t>
            </w:r>
            <w:r w:rsidRPr="00396ACC">
              <w:rPr>
                <w:rFonts w:hint="eastAsia"/>
                <w:spacing w:val="20"/>
              </w:rPr>
              <w:t>須退回已領取的補助金。</w:t>
            </w:r>
          </w:p>
        </w:tc>
      </w:tr>
      <w:tr w:rsidR="003845D7" w:rsidRPr="00396ACC" w:rsidTr="003B5B6D">
        <w:trPr>
          <w:trHeight w:val="1543"/>
          <w:jc w:val="center"/>
        </w:trPr>
        <w:tc>
          <w:tcPr>
            <w:tcW w:w="3384" w:type="dxa"/>
          </w:tcPr>
          <w:p w:rsidR="003845D7" w:rsidRPr="00396ACC" w:rsidRDefault="003845D7" w:rsidP="003845D7">
            <w:pPr>
              <w:tabs>
                <w:tab w:val="left" w:pos="340"/>
              </w:tabs>
              <w:adjustRightInd/>
              <w:spacing w:after="180" w:line="300" w:lineRule="exact"/>
              <w:ind w:left="340" w:hanging="340"/>
              <w:rPr>
                <w:spacing w:val="20"/>
              </w:rPr>
            </w:pPr>
            <w:r w:rsidRPr="00396ACC">
              <w:rPr>
                <w:spacing w:val="20"/>
              </w:rPr>
              <w:t>2.</w:t>
            </w:r>
            <w:r w:rsidRPr="00396ACC">
              <w:rPr>
                <w:spacing w:val="20"/>
              </w:rPr>
              <w:tab/>
            </w:r>
            <w:r w:rsidRPr="00396ACC">
              <w:rPr>
                <w:rFonts w:hint="eastAsia"/>
                <w:spacing w:val="20"/>
              </w:rPr>
              <w:t>漁具、漁船或工作船損壞，但修葺費用並非過於高昂</w:t>
            </w:r>
          </w:p>
        </w:tc>
        <w:tc>
          <w:tcPr>
            <w:tcW w:w="3724" w:type="dxa"/>
          </w:tcPr>
          <w:p w:rsidR="003845D7" w:rsidRPr="00396ACC" w:rsidRDefault="003845D7" w:rsidP="003845D7">
            <w:pPr>
              <w:pStyle w:val="af5"/>
            </w:pPr>
            <w:r w:rsidRPr="00396ACC">
              <w:t>(a)</w:t>
            </w:r>
            <w:r w:rsidRPr="00396ACC">
              <w:tab/>
            </w:r>
            <w:r w:rsidRPr="00396ACC">
              <w:rPr>
                <w:rFonts w:hint="eastAsia"/>
              </w:rPr>
              <w:t>非機動船隻最基本修葺費用的</w:t>
            </w:r>
            <w:r w:rsidRPr="00396ACC">
              <w:t>50%</w:t>
            </w:r>
            <w:r w:rsidRPr="00396ACC">
              <w:rPr>
                <w:rFonts w:hint="eastAsia"/>
              </w:rPr>
              <w:t>，最高可達</w:t>
            </w:r>
            <w:r w:rsidR="00BD46AB">
              <w:rPr>
                <w:rFonts w:hint="eastAsia"/>
              </w:rPr>
              <w:t>169,490</w:t>
            </w:r>
            <w:r w:rsidRPr="00396ACC">
              <w:rPr>
                <w:rFonts w:hint="eastAsia"/>
              </w:rPr>
              <w:t>元。</w:t>
            </w:r>
          </w:p>
          <w:p w:rsidR="003845D7" w:rsidRPr="00396ACC" w:rsidRDefault="003845D7" w:rsidP="003845D7">
            <w:pPr>
              <w:pStyle w:val="af5"/>
            </w:pPr>
            <w:r w:rsidRPr="00396ACC">
              <w:t>(b)</w:t>
            </w:r>
            <w:r w:rsidRPr="00396ACC">
              <w:tab/>
            </w:r>
            <w:r w:rsidRPr="00396ACC">
              <w:rPr>
                <w:rFonts w:hint="eastAsia"/>
                <w:spacing w:val="10"/>
              </w:rPr>
              <w:t>機動船隻最基本修</w:t>
            </w:r>
            <w:r w:rsidRPr="00396ACC">
              <w:rPr>
                <w:rFonts w:hint="eastAsia"/>
              </w:rPr>
              <w:t>葺</w:t>
            </w:r>
            <w:r w:rsidRPr="00396ACC">
              <w:rPr>
                <w:rFonts w:hint="eastAsia"/>
                <w:spacing w:val="10"/>
              </w:rPr>
              <w:t>費用的</w:t>
            </w:r>
            <w:r w:rsidRPr="00396ACC">
              <w:rPr>
                <w:spacing w:val="10"/>
              </w:rPr>
              <w:t>50%</w:t>
            </w:r>
            <w:r w:rsidRPr="00396ACC">
              <w:rPr>
                <w:rFonts w:hint="eastAsia"/>
                <w:spacing w:val="10"/>
              </w:rPr>
              <w:t>，最高可達</w:t>
            </w:r>
            <w:r w:rsidR="004B731E">
              <w:rPr>
                <w:rFonts w:hint="eastAsia"/>
                <w:spacing w:val="10"/>
              </w:rPr>
              <w:t>181,630</w:t>
            </w:r>
            <w:r w:rsidRPr="00396ACC">
              <w:rPr>
                <w:rFonts w:hint="eastAsia"/>
                <w:spacing w:val="10"/>
              </w:rPr>
              <w:t>元。</w:t>
            </w:r>
          </w:p>
          <w:p w:rsidR="003845D7" w:rsidRPr="00396ACC" w:rsidRDefault="003845D7" w:rsidP="003845D7">
            <w:pPr>
              <w:pStyle w:val="af5"/>
            </w:pPr>
            <w:r w:rsidRPr="00396ACC">
              <w:t>(c)</w:t>
            </w:r>
            <w:r w:rsidRPr="00396ACC">
              <w:tab/>
            </w:r>
            <w:r w:rsidRPr="00396ACC">
              <w:rPr>
                <w:rFonts w:hint="eastAsia"/>
              </w:rPr>
              <w:t>更換局部損壞的漁具所需費用的</w:t>
            </w:r>
            <w:r w:rsidRPr="00396ACC">
              <w:t>50%</w:t>
            </w:r>
            <w:r w:rsidRPr="00396ACC">
              <w:rPr>
                <w:rFonts w:hint="eastAsia"/>
              </w:rPr>
              <w:t>，最高可達</w:t>
            </w:r>
            <w:r w:rsidR="00201548">
              <w:rPr>
                <w:rFonts w:hint="eastAsia"/>
              </w:rPr>
              <w:t>23,770</w:t>
            </w:r>
            <w:r w:rsidRPr="00396ACC">
              <w:rPr>
                <w:rFonts w:hint="eastAsia"/>
              </w:rPr>
              <w:t>元。</w:t>
            </w:r>
          </w:p>
        </w:tc>
        <w:tc>
          <w:tcPr>
            <w:tcW w:w="3440" w:type="dxa"/>
          </w:tcPr>
          <w:p w:rsidR="003845D7" w:rsidRPr="00396ACC" w:rsidRDefault="003845D7" w:rsidP="003845D7">
            <w:pPr>
              <w:keepNext/>
              <w:adjustRightInd/>
              <w:spacing w:after="180" w:line="300" w:lineRule="exact"/>
              <w:ind w:left="453" w:hanging="453"/>
              <w:rPr>
                <w:spacing w:val="20"/>
              </w:rPr>
            </w:pPr>
            <w:r w:rsidRPr="00396ACC">
              <w:rPr>
                <w:rFonts w:hint="eastAsia"/>
                <w:spacing w:val="20"/>
              </w:rPr>
              <w:t>與</w:t>
            </w:r>
            <w:r w:rsidRPr="00396ACC">
              <w:rPr>
                <w:spacing w:val="20"/>
              </w:rPr>
              <w:t>C1</w:t>
            </w:r>
            <w:r w:rsidRPr="00396ACC">
              <w:rPr>
                <w:rFonts w:hint="eastAsia"/>
                <w:spacing w:val="20"/>
              </w:rPr>
              <w:t>項相同</w:t>
            </w:r>
            <w:r w:rsidRPr="00396ACC">
              <w:t>。</w:t>
            </w:r>
          </w:p>
        </w:tc>
      </w:tr>
      <w:tr w:rsidR="003845D7" w:rsidRPr="00396ACC" w:rsidTr="003B5B6D">
        <w:trPr>
          <w:jc w:val="center"/>
        </w:trPr>
        <w:tc>
          <w:tcPr>
            <w:tcW w:w="3384" w:type="dxa"/>
          </w:tcPr>
          <w:p w:rsidR="003845D7" w:rsidRPr="00396ACC" w:rsidRDefault="003845D7" w:rsidP="003845D7">
            <w:pPr>
              <w:tabs>
                <w:tab w:val="left" w:pos="340"/>
              </w:tabs>
              <w:adjustRightInd/>
              <w:spacing w:after="180" w:line="300" w:lineRule="exact"/>
              <w:ind w:left="340" w:hanging="340"/>
              <w:rPr>
                <w:spacing w:val="20"/>
              </w:rPr>
            </w:pPr>
            <w:r w:rsidRPr="00396ACC">
              <w:rPr>
                <w:spacing w:val="20"/>
              </w:rPr>
              <w:t>3.</w:t>
            </w:r>
            <w:r w:rsidRPr="00396ACC">
              <w:rPr>
                <w:spacing w:val="20"/>
              </w:rPr>
              <w:tab/>
            </w:r>
            <w:r w:rsidRPr="00396ACC">
              <w:rPr>
                <w:rFonts w:hint="eastAsia"/>
                <w:spacing w:val="20"/>
              </w:rPr>
              <w:t>持牌</w:t>
            </w:r>
            <w:proofErr w:type="gramStart"/>
            <w:r w:rsidRPr="00396ACC">
              <w:rPr>
                <w:rFonts w:hint="eastAsia"/>
                <w:spacing w:val="20"/>
              </w:rPr>
              <w:t>住家艇</w:t>
            </w:r>
            <w:proofErr w:type="gramEnd"/>
          </w:p>
        </w:tc>
        <w:tc>
          <w:tcPr>
            <w:tcW w:w="3724" w:type="dxa"/>
          </w:tcPr>
          <w:p w:rsidR="003845D7" w:rsidRPr="00396ACC" w:rsidRDefault="003845D7" w:rsidP="003845D7">
            <w:pPr>
              <w:adjustRightInd/>
              <w:spacing w:after="180" w:line="300" w:lineRule="exact"/>
              <w:rPr>
                <w:spacing w:val="20"/>
              </w:rPr>
            </w:pPr>
            <w:r w:rsidRPr="00396ACC">
              <w:rPr>
                <w:rFonts w:hint="eastAsia"/>
                <w:spacing w:val="20"/>
              </w:rPr>
              <w:t>全部損毀者與</w:t>
            </w:r>
            <w:r w:rsidRPr="00396ACC">
              <w:rPr>
                <w:spacing w:val="20"/>
              </w:rPr>
              <w:t>B1</w:t>
            </w:r>
            <w:r w:rsidRPr="00396ACC">
              <w:rPr>
                <w:rFonts w:hint="eastAsia"/>
                <w:spacing w:val="20"/>
              </w:rPr>
              <w:t>項相同</w:t>
            </w:r>
            <w:r w:rsidRPr="00396ACC">
              <w:t>。</w:t>
            </w:r>
          </w:p>
          <w:p w:rsidR="003845D7" w:rsidRPr="00396ACC" w:rsidRDefault="003845D7" w:rsidP="003845D7">
            <w:pPr>
              <w:adjustRightInd/>
              <w:spacing w:after="180" w:line="300" w:lineRule="exact"/>
              <w:rPr>
                <w:spacing w:val="20"/>
              </w:rPr>
            </w:pPr>
            <w:r w:rsidRPr="00396ACC">
              <w:rPr>
                <w:rFonts w:hint="eastAsia"/>
                <w:spacing w:val="20"/>
              </w:rPr>
              <w:t>嚴重損壞者與</w:t>
            </w:r>
            <w:r w:rsidRPr="00396ACC">
              <w:rPr>
                <w:spacing w:val="20"/>
              </w:rPr>
              <w:t>B2</w:t>
            </w:r>
            <w:r w:rsidRPr="00396ACC">
              <w:rPr>
                <w:rFonts w:hint="eastAsia"/>
                <w:spacing w:val="20"/>
              </w:rPr>
              <w:t>項相同</w:t>
            </w:r>
            <w:r w:rsidRPr="00396ACC">
              <w:t>。</w:t>
            </w:r>
          </w:p>
        </w:tc>
        <w:tc>
          <w:tcPr>
            <w:tcW w:w="3440" w:type="dxa"/>
          </w:tcPr>
          <w:p w:rsidR="003845D7" w:rsidRPr="00396ACC" w:rsidRDefault="003845D7" w:rsidP="003845D7">
            <w:pPr>
              <w:keepNext/>
              <w:adjustRightInd/>
              <w:spacing w:after="180" w:line="300" w:lineRule="exact"/>
              <w:rPr>
                <w:spacing w:val="20"/>
              </w:rPr>
            </w:pPr>
            <w:r w:rsidRPr="00396ACC">
              <w:rPr>
                <w:rFonts w:hint="eastAsia"/>
                <w:spacing w:val="20"/>
              </w:rPr>
              <w:t>與</w:t>
            </w:r>
            <w:r w:rsidRPr="00396ACC">
              <w:rPr>
                <w:spacing w:val="20"/>
              </w:rPr>
              <w:t>B1</w:t>
            </w:r>
            <w:r w:rsidRPr="00396ACC">
              <w:rPr>
                <w:rFonts w:hint="eastAsia"/>
                <w:spacing w:val="20"/>
              </w:rPr>
              <w:t>項相同</w:t>
            </w:r>
            <w:r w:rsidRPr="00396ACC">
              <w:t>。</w:t>
            </w:r>
          </w:p>
          <w:p w:rsidR="003845D7" w:rsidRPr="00396ACC" w:rsidRDefault="003845D7" w:rsidP="003845D7">
            <w:pPr>
              <w:keepNext/>
              <w:adjustRightInd/>
              <w:spacing w:after="180" w:line="300" w:lineRule="exact"/>
              <w:rPr>
                <w:spacing w:val="20"/>
              </w:rPr>
            </w:pPr>
            <w:r w:rsidRPr="00396ACC">
              <w:rPr>
                <w:rFonts w:hint="eastAsia"/>
                <w:spacing w:val="20"/>
              </w:rPr>
              <w:t>與</w:t>
            </w:r>
            <w:r w:rsidRPr="00396ACC">
              <w:rPr>
                <w:spacing w:val="20"/>
              </w:rPr>
              <w:t>B1</w:t>
            </w:r>
            <w:r w:rsidRPr="00396ACC">
              <w:rPr>
                <w:rFonts w:hint="eastAsia"/>
                <w:spacing w:val="20"/>
              </w:rPr>
              <w:t>項相同</w:t>
            </w:r>
            <w:r w:rsidRPr="00396ACC">
              <w:t>。</w:t>
            </w:r>
          </w:p>
        </w:tc>
      </w:tr>
      <w:tr w:rsidR="003845D7" w:rsidRPr="00396ACC" w:rsidTr="003B5B6D">
        <w:trPr>
          <w:jc w:val="center"/>
        </w:trPr>
        <w:tc>
          <w:tcPr>
            <w:tcW w:w="3384" w:type="dxa"/>
          </w:tcPr>
          <w:p w:rsidR="003845D7" w:rsidRPr="00396ACC" w:rsidRDefault="003845D7" w:rsidP="003845D7">
            <w:pPr>
              <w:tabs>
                <w:tab w:val="left" w:pos="340"/>
              </w:tabs>
              <w:adjustRightInd/>
              <w:spacing w:after="180" w:line="300" w:lineRule="exact"/>
              <w:ind w:left="340" w:hanging="340"/>
              <w:rPr>
                <w:spacing w:val="20"/>
                <w:u w:val="single"/>
              </w:rPr>
            </w:pPr>
            <w:r w:rsidRPr="00396ACC">
              <w:rPr>
                <w:spacing w:val="20"/>
              </w:rPr>
              <w:t>D.</w:t>
            </w:r>
            <w:r w:rsidRPr="00396ACC">
              <w:rPr>
                <w:spacing w:val="20"/>
              </w:rPr>
              <w:tab/>
            </w:r>
            <w:r w:rsidRPr="00396ACC">
              <w:rPr>
                <w:rFonts w:hint="eastAsia"/>
                <w:spacing w:val="20"/>
                <w:u w:val="single"/>
              </w:rPr>
              <w:t>漁農業補助</w:t>
            </w:r>
          </w:p>
        </w:tc>
        <w:tc>
          <w:tcPr>
            <w:tcW w:w="3724" w:type="dxa"/>
          </w:tcPr>
          <w:p w:rsidR="003845D7" w:rsidRPr="00396ACC" w:rsidRDefault="003845D7" w:rsidP="003845D7">
            <w:pPr>
              <w:adjustRightInd/>
              <w:spacing w:after="180" w:line="300" w:lineRule="exact"/>
              <w:rPr>
                <w:spacing w:val="20"/>
              </w:rPr>
            </w:pPr>
          </w:p>
        </w:tc>
        <w:tc>
          <w:tcPr>
            <w:tcW w:w="3440" w:type="dxa"/>
          </w:tcPr>
          <w:p w:rsidR="003845D7" w:rsidRPr="00396ACC" w:rsidRDefault="003845D7" w:rsidP="003845D7">
            <w:pPr>
              <w:adjustRightInd/>
              <w:spacing w:after="180" w:line="300" w:lineRule="exact"/>
              <w:ind w:left="453" w:hanging="453"/>
              <w:rPr>
                <w:spacing w:val="20"/>
              </w:rPr>
            </w:pPr>
          </w:p>
        </w:tc>
      </w:tr>
      <w:tr w:rsidR="003845D7" w:rsidRPr="00396ACC" w:rsidTr="003B5B6D">
        <w:trPr>
          <w:jc w:val="center"/>
        </w:trPr>
        <w:tc>
          <w:tcPr>
            <w:tcW w:w="3384" w:type="dxa"/>
          </w:tcPr>
          <w:p w:rsidR="003845D7" w:rsidRPr="00396ACC" w:rsidRDefault="003845D7" w:rsidP="003845D7">
            <w:pPr>
              <w:tabs>
                <w:tab w:val="left" w:pos="340"/>
              </w:tabs>
              <w:adjustRightInd/>
              <w:spacing w:after="180" w:line="300" w:lineRule="exact"/>
              <w:ind w:left="340" w:hanging="340"/>
              <w:rPr>
                <w:spacing w:val="20"/>
              </w:rPr>
            </w:pPr>
            <w:r w:rsidRPr="00396ACC">
              <w:rPr>
                <w:spacing w:val="20"/>
              </w:rPr>
              <w:t>1.</w:t>
            </w:r>
            <w:r w:rsidRPr="00396ACC">
              <w:rPr>
                <w:spacing w:val="20"/>
              </w:rPr>
              <w:tab/>
            </w:r>
            <w:proofErr w:type="gramStart"/>
            <w:r w:rsidRPr="00396ACC">
              <w:rPr>
                <w:rFonts w:hint="eastAsia"/>
                <w:spacing w:val="20"/>
              </w:rPr>
              <w:t>禽畜房舍</w:t>
            </w:r>
            <w:proofErr w:type="gramEnd"/>
            <w:r w:rsidRPr="00396ACC">
              <w:rPr>
                <w:rFonts w:hint="eastAsia"/>
                <w:spacing w:val="20"/>
              </w:rPr>
              <w:t>及農場建築物損毀或嚴重損壞</w:t>
            </w:r>
            <w:r w:rsidRPr="00396ACC">
              <w:rPr>
                <w:spacing w:val="20"/>
              </w:rPr>
              <w:t>*</w:t>
            </w:r>
          </w:p>
        </w:tc>
        <w:tc>
          <w:tcPr>
            <w:tcW w:w="3724" w:type="dxa"/>
          </w:tcPr>
          <w:p w:rsidR="003845D7" w:rsidRPr="00396ACC" w:rsidRDefault="003845D7" w:rsidP="003845D7">
            <w:pPr>
              <w:adjustRightInd/>
              <w:spacing w:after="180" w:line="300" w:lineRule="exact"/>
              <w:rPr>
                <w:spacing w:val="20"/>
              </w:rPr>
            </w:pPr>
            <w:r w:rsidRPr="00396ACC">
              <w:rPr>
                <w:rFonts w:hint="eastAsia"/>
                <w:spacing w:val="20"/>
              </w:rPr>
              <w:t>按重建成本的</w:t>
            </w:r>
            <w:r w:rsidRPr="00396ACC">
              <w:rPr>
                <w:spacing w:val="20"/>
              </w:rPr>
              <w:t>50%</w:t>
            </w:r>
            <w:proofErr w:type="gramStart"/>
            <w:r w:rsidRPr="00396ACC">
              <w:rPr>
                <w:rFonts w:hint="eastAsia"/>
                <w:spacing w:val="20"/>
              </w:rPr>
              <w:t>評算補助金</w:t>
            </w:r>
            <w:proofErr w:type="gramEnd"/>
            <w:r w:rsidRPr="00396ACC">
              <w:rPr>
                <w:rFonts w:hint="eastAsia"/>
                <w:spacing w:val="20"/>
              </w:rPr>
              <w:t>，最高可達</w:t>
            </w:r>
            <w:r w:rsidRPr="00396ACC">
              <w:rPr>
                <w:spacing w:val="20"/>
              </w:rPr>
              <w:t>2</w:t>
            </w:r>
            <w:r w:rsidRPr="00396ACC">
              <w:rPr>
                <w:rFonts w:hint="eastAsia"/>
                <w:spacing w:val="20"/>
              </w:rPr>
              <w:t>9</w:t>
            </w:r>
            <w:r w:rsidRPr="00396ACC">
              <w:rPr>
                <w:spacing w:val="20"/>
              </w:rPr>
              <w:t>,</w:t>
            </w:r>
            <w:r w:rsidRPr="00396ACC">
              <w:rPr>
                <w:rFonts w:hint="eastAsia"/>
                <w:spacing w:val="20"/>
              </w:rPr>
              <w:t>33</w:t>
            </w:r>
            <w:r w:rsidRPr="00396ACC">
              <w:rPr>
                <w:spacing w:val="20"/>
              </w:rPr>
              <w:t>0</w:t>
            </w:r>
            <w:r w:rsidRPr="00396ACC">
              <w:rPr>
                <w:rFonts w:hint="eastAsia"/>
                <w:spacing w:val="20"/>
              </w:rPr>
              <w:t>元。</w:t>
            </w:r>
          </w:p>
        </w:tc>
        <w:tc>
          <w:tcPr>
            <w:tcW w:w="3440" w:type="dxa"/>
          </w:tcPr>
          <w:p w:rsidR="003845D7" w:rsidRPr="00396ACC" w:rsidRDefault="003845D7" w:rsidP="003845D7">
            <w:pPr>
              <w:adjustRightInd/>
              <w:spacing w:after="180" w:line="300" w:lineRule="exact"/>
              <w:rPr>
                <w:spacing w:val="20"/>
              </w:rPr>
            </w:pPr>
            <w:r w:rsidRPr="00396ACC">
              <w:rPr>
                <w:rFonts w:hint="eastAsia"/>
                <w:spacing w:val="20"/>
              </w:rPr>
              <w:t>補助金只發給宣稱以務農為生，或有迹象顯示以務農為生的人士。</w:t>
            </w:r>
          </w:p>
        </w:tc>
      </w:tr>
      <w:tr w:rsidR="001F6256" w:rsidRPr="00396ACC" w:rsidTr="003B5B6D">
        <w:trPr>
          <w:jc w:val="center"/>
        </w:trPr>
        <w:tc>
          <w:tcPr>
            <w:tcW w:w="3384" w:type="dxa"/>
          </w:tcPr>
          <w:p w:rsidR="001F6256" w:rsidRPr="00396ACC" w:rsidRDefault="001F6256" w:rsidP="001F6256">
            <w:pPr>
              <w:tabs>
                <w:tab w:val="left" w:pos="340"/>
              </w:tabs>
              <w:adjustRightInd/>
              <w:spacing w:after="180" w:line="300" w:lineRule="exact"/>
              <w:ind w:left="340" w:hanging="340"/>
              <w:rPr>
                <w:spacing w:val="20"/>
              </w:rPr>
            </w:pPr>
          </w:p>
        </w:tc>
        <w:tc>
          <w:tcPr>
            <w:tcW w:w="3724" w:type="dxa"/>
          </w:tcPr>
          <w:p w:rsidR="001F6256" w:rsidRPr="00396ACC" w:rsidRDefault="001F6256" w:rsidP="001F6256">
            <w:pPr>
              <w:tabs>
                <w:tab w:val="left" w:pos="454"/>
              </w:tabs>
              <w:adjustRightInd/>
              <w:spacing w:after="180" w:line="300" w:lineRule="exact"/>
              <w:ind w:left="454" w:hanging="454"/>
              <w:rPr>
                <w:spacing w:val="20"/>
              </w:rPr>
            </w:pPr>
          </w:p>
        </w:tc>
        <w:tc>
          <w:tcPr>
            <w:tcW w:w="3440" w:type="dxa"/>
          </w:tcPr>
          <w:p w:rsidR="001F6256" w:rsidRPr="00396ACC" w:rsidRDefault="001F6256" w:rsidP="001F6256">
            <w:pPr>
              <w:adjustRightInd/>
              <w:spacing w:after="180" w:line="300" w:lineRule="exact"/>
              <w:rPr>
                <w:spacing w:val="20"/>
              </w:rPr>
            </w:pPr>
          </w:p>
        </w:tc>
      </w:tr>
      <w:tr w:rsidR="003845D7" w:rsidRPr="00396ACC" w:rsidTr="003B5B6D">
        <w:trPr>
          <w:jc w:val="center"/>
        </w:trPr>
        <w:tc>
          <w:tcPr>
            <w:tcW w:w="3384" w:type="dxa"/>
          </w:tcPr>
          <w:p w:rsidR="003845D7" w:rsidRPr="00396ACC" w:rsidRDefault="003845D7" w:rsidP="003845D7">
            <w:pPr>
              <w:pageBreakBefore/>
              <w:tabs>
                <w:tab w:val="left" w:pos="340"/>
              </w:tabs>
              <w:adjustRightInd/>
              <w:spacing w:after="180" w:line="300" w:lineRule="exact"/>
              <w:ind w:left="340" w:hanging="340"/>
              <w:rPr>
                <w:spacing w:val="20"/>
              </w:rPr>
            </w:pPr>
            <w:r w:rsidRPr="00396ACC">
              <w:rPr>
                <w:spacing w:val="20"/>
              </w:rPr>
              <w:t>2.</w:t>
            </w:r>
            <w:r w:rsidRPr="00396ACC">
              <w:rPr>
                <w:spacing w:val="20"/>
              </w:rPr>
              <w:tab/>
            </w:r>
            <w:r w:rsidRPr="00396ACC">
              <w:rPr>
                <w:rFonts w:hint="eastAsia"/>
                <w:spacing w:val="20"/>
              </w:rPr>
              <w:t>損失</w:t>
            </w:r>
            <w:proofErr w:type="gramStart"/>
            <w:r w:rsidRPr="00396ACC">
              <w:rPr>
                <w:rFonts w:hint="eastAsia"/>
                <w:spacing w:val="20"/>
              </w:rPr>
              <w:t>農作物或禽畜</w:t>
            </w:r>
            <w:proofErr w:type="gramEnd"/>
            <w:r w:rsidRPr="00396ACC">
              <w:rPr>
                <w:rFonts w:hint="eastAsia"/>
                <w:spacing w:val="20"/>
              </w:rPr>
              <w:t>魚類的復業補助</w:t>
            </w:r>
            <w:r w:rsidRPr="00396ACC">
              <w:rPr>
                <w:spacing w:val="20"/>
              </w:rPr>
              <w:t>**</w:t>
            </w:r>
          </w:p>
        </w:tc>
        <w:tc>
          <w:tcPr>
            <w:tcW w:w="3724" w:type="dxa"/>
          </w:tcPr>
          <w:p w:rsidR="003845D7" w:rsidRPr="00396ACC" w:rsidRDefault="003845D7" w:rsidP="003845D7">
            <w:pPr>
              <w:tabs>
                <w:tab w:val="left" w:pos="454"/>
              </w:tabs>
              <w:adjustRightInd/>
              <w:spacing w:after="180" w:line="300" w:lineRule="exact"/>
              <w:ind w:left="454" w:hanging="454"/>
              <w:rPr>
                <w:spacing w:val="20"/>
              </w:rPr>
            </w:pPr>
            <w:r w:rsidRPr="00396ACC">
              <w:rPr>
                <w:spacing w:val="20"/>
              </w:rPr>
              <w:t>(a)</w:t>
            </w:r>
            <w:r w:rsidRPr="00396ACC">
              <w:rPr>
                <w:spacing w:val="20"/>
              </w:rPr>
              <w:tab/>
            </w:r>
            <w:r w:rsidRPr="00396ACC">
              <w:rPr>
                <w:rFonts w:hint="eastAsia"/>
                <w:spacing w:val="20"/>
              </w:rPr>
              <w:t>蔬菜及其他農作物</w:t>
            </w:r>
            <w:proofErr w:type="gramStart"/>
            <w:r w:rsidRPr="00396ACC">
              <w:rPr>
                <w:spacing w:val="20"/>
              </w:rPr>
              <w:t>—</w:t>
            </w:r>
            <w:proofErr w:type="gramEnd"/>
            <w:r w:rsidRPr="00396ACC">
              <w:rPr>
                <w:rFonts w:hint="eastAsia"/>
                <w:spacing w:val="20"/>
              </w:rPr>
              <w:t>每斗種</w:t>
            </w:r>
            <w:r w:rsidRPr="00396ACC">
              <w:rPr>
                <w:rFonts w:hint="eastAsia"/>
                <w:spacing w:val="20"/>
              </w:rPr>
              <w:t>2,1</w:t>
            </w:r>
            <w:r w:rsidR="00394EA6">
              <w:rPr>
                <w:rFonts w:hint="eastAsia"/>
                <w:spacing w:val="20"/>
              </w:rPr>
              <w:t>6</w:t>
            </w:r>
            <w:r w:rsidRPr="00396ACC">
              <w:rPr>
                <w:spacing w:val="20"/>
              </w:rPr>
              <w:t>0</w:t>
            </w:r>
            <w:r w:rsidRPr="00396ACC">
              <w:rPr>
                <w:rFonts w:hint="eastAsia"/>
                <w:spacing w:val="20"/>
              </w:rPr>
              <w:t>元</w:t>
            </w:r>
            <w:r w:rsidRPr="00396ACC">
              <w:rPr>
                <w:spacing w:val="20"/>
              </w:rPr>
              <w:t>(</w:t>
            </w:r>
            <w:r w:rsidRPr="00396ACC">
              <w:rPr>
                <w:rFonts w:hint="eastAsia"/>
                <w:spacing w:val="20"/>
              </w:rPr>
              <w:t>包括購買土壤改良劑的</w:t>
            </w:r>
            <w:r w:rsidRPr="00396ACC">
              <w:rPr>
                <w:spacing w:val="20"/>
              </w:rPr>
              <w:t>3</w:t>
            </w:r>
            <w:r w:rsidR="00394EA6">
              <w:rPr>
                <w:rFonts w:hint="eastAsia"/>
                <w:spacing w:val="20"/>
              </w:rPr>
              <w:t>13</w:t>
            </w:r>
            <w:r w:rsidRPr="00396ACC">
              <w:rPr>
                <w:rFonts w:hint="eastAsia"/>
                <w:spacing w:val="20"/>
              </w:rPr>
              <w:t>元及僱用額外勞工的</w:t>
            </w:r>
            <w:r w:rsidR="00394EA6">
              <w:rPr>
                <w:rFonts w:hint="eastAsia"/>
                <w:spacing w:val="20"/>
              </w:rPr>
              <w:t>503</w:t>
            </w:r>
            <w:r w:rsidRPr="00396ACC">
              <w:rPr>
                <w:rFonts w:hint="eastAsia"/>
                <w:spacing w:val="20"/>
              </w:rPr>
              <w:t>元</w:t>
            </w:r>
            <w:r w:rsidRPr="00396ACC">
              <w:rPr>
                <w:spacing w:val="20"/>
              </w:rPr>
              <w:t>)</w:t>
            </w:r>
            <w:r w:rsidRPr="00396ACC">
              <w:rPr>
                <w:rFonts w:hint="eastAsia"/>
                <w:spacing w:val="20"/>
              </w:rPr>
              <w:t>，最高可達</w:t>
            </w:r>
            <w:r w:rsidRPr="00396ACC">
              <w:rPr>
                <w:rFonts w:hint="eastAsia"/>
                <w:spacing w:val="20"/>
              </w:rPr>
              <w:t>12,</w:t>
            </w:r>
            <w:r w:rsidR="00C91661">
              <w:rPr>
                <w:rFonts w:hint="eastAsia"/>
                <w:spacing w:val="20"/>
              </w:rPr>
              <w:t>9</w:t>
            </w:r>
            <w:r w:rsidRPr="00396ACC">
              <w:rPr>
                <w:rFonts w:hint="eastAsia"/>
                <w:spacing w:val="20"/>
              </w:rPr>
              <w:t>6</w:t>
            </w:r>
            <w:r w:rsidRPr="00396ACC">
              <w:rPr>
                <w:spacing w:val="20"/>
              </w:rPr>
              <w:t>0</w:t>
            </w:r>
            <w:r w:rsidRPr="00396ACC">
              <w:rPr>
                <w:rFonts w:hint="eastAsia"/>
                <w:spacing w:val="20"/>
              </w:rPr>
              <w:t>元</w:t>
            </w:r>
            <w:r w:rsidRPr="00396ACC">
              <w:rPr>
                <w:spacing w:val="20"/>
              </w:rPr>
              <w:t>(6</w:t>
            </w:r>
            <w:r w:rsidRPr="00396ACC">
              <w:rPr>
                <w:rFonts w:hint="eastAsia"/>
                <w:spacing w:val="20"/>
              </w:rPr>
              <w:t>斗種</w:t>
            </w:r>
            <w:r w:rsidRPr="00396ACC">
              <w:rPr>
                <w:spacing w:val="20"/>
              </w:rPr>
              <w:t>)</w:t>
            </w:r>
            <w:r w:rsidRPr="00396ACC">
              <w:rPr>
                <w:rFonts w:hint="eastAsia"/>
                <w:spacing w:val="20"/>
              </w:rPr>
              <w:t>。</w:t>
            </w:r>
          </w:p>
          <w:p w:rsidR="003845D7" w:rsidRPr="00396ACC" w:rsidRDefault="003845D7" w:rsidP="003845D7">
            <w:pPr>
              <w:adjustRightInd/>
              <w:spacing w:after="180" w:line="300" w:lineRule="exact"/>
              <w:ind w:left="454"/>
              <w:rPr>
                <w:spacing w:val="20"/>
              </w:rPr>
            </w:pPr>
            <w:r w:rsidRPr="00396ACC">
              <w:rPr>
                <w:spacing w:val="20"/>
              </w:rPr>
              <w:t>1</w:t>
            </w:r>
            <w:proofErr w:type="gramStart"/>
            <w:r w:rsidRPr="00396ACC">
              <w:rPr>
                <w:rFonts w:hint="eastAsia"/>
                <w:spacing w:val="20"/>
              </w:rPr>
              <w:t>斗</w:t>
            </w:r>
            <w:proofErr w:type="gramEnd"/>
            <w:r w:rsidRPr="00396ACC">
              <w:rPr>
                <w:rFonts w:hint="eastAsia"/>
                <w:spacing w:val="20"/>
              </w:rPr>
              <w:t>種等於</w:t>
            </w:r>
            <w:r w:rsidRPr="00396ACC">
              <w:rPr>
                <w:spacing w:val="20"/>
              </w:rPr>
              <w:t>674.5</w:t>
            </w:r>
            <w:r w:rsidRPr="00396ACC">
              <w:rPr>
                <w:rFonts w:hint="eastAsia"/>
                <w:spacing w:val="20"/>
              </w:rPr>
              <w:t>平方米或</w:t>
            </w:r>
            <w:r w:rsidRPr="00396ACC">
              <w:rPr>
                <w:spacing w:val="20"/>
              </w:rPr>
              <w:t>7</w:t>
            </w:r>
            <w:r w:rsidRPr="00396ACC">
              <w:rPr>
                <w:rFonts w:eastAsia="Times New Roman"/>
                <w:spacing w:val="20"/>
                <w:lang w:val="en-US"/>
              </w:rPr>
              <w:t> </w:t>
            </w:r>
            <w:r w:rsidRPr="00396ACC">
              <w:rPr>
                <w:spacing w:val="20"/>
              </w:rPr>
              <w:t>260</w:t>
            </w:r>
            <w:r w:rsidRPr="00396ACC">
              <w:rPr>
                <w:rFonts w:hint="eastAsia"/>
                <w:spacing w:val="20"/>
              </w:rPr>
              <w:t>平方呎。</w:t>
            </w:r>
          </w:p>
        </w:tc>
        <w:tc>
          <w:tcPr>
            <w:tcW w:w="3440" w:type="dxa"/>
          </w:tcPr>
          <w:p w:rsidR="003845D7" w:rsidRPr="00396ACC" w:rsidRDefault="003845D7" w:rsidP="003845D7">
            <w:pPr>
              <w:adjustRightInd/>
              <w:spacing w:after="180" w:line="300" w:lineRule="exact"/>
              <w:rPr>
                <w:spacing w:val="20"/>
              </w:rPr>
            </w:pPr>
            <w:r w:rsidRPr="00396ACC">
              <w:rPr>
                <w:rFonts w:hint="eastAsia"/>
                <w:spacing w:val="20"/>
              </w:rPr>
              <w:t>通常只有真正小本經營的全職農民受天災影響，才會獲得考慮。</w:t>
            </w:r>
          </w:p>
        </w:tc>
      </w:tr>
      <w:tr w:rsidR="003845D7" w:rsidRPr="00396ACC" w:rsidTr="003B5B6D">
        <w:trPr>
          <w:jc w:val="center"/>
        </w:trPr>
        <w:tc>
          <w:tcPr>
            <w:tcW w:w="3384" w:type="dxa"/>
          </w:tcPr>
          <w:p w:rsidR="003845D7" w:rsidRPr="00396ACC" w:rsidRDefault="003845D7" w:rsidP="003845D7">
            <w:pPr>
              <w:adjustRightInd/>
              <w:spacing w:after="180" w:line="300" w:lineRule="exact"/>
              <w:ind w:left="426" w:hanging="426"/>
              <w:rPr>
                <w:spacing w:val="20"/>
              </w:rPr>
            </w:pPr>
          </w:p>
        </w:tc>
        <w:tc>
          <w:tcPr>
            <w:tcW w:w="3724" w:type="dxa"/>
          </w:tcPr>
          <w:p w:rsidR="003845D7" w:rsidRPr="00396ACC" w:rsidRDefault="003845D7" w:rsidP="003845D7">
            <w:pPr>
              <w:tabs>
                <w:tab w:val="left" w:pos="454"/>
              </w:tabs>
              <w:adjustRightInd/>
              <w:spacing w:after="180" w:line="300" w:lineRule="exact"/>
              <w:ind w:left="454" w:hanging="454"/>
              <w:rPr>
                <w:spacing w:val="20"/>
              </w:rPr>
            </w:pPr>
            <w:r w:rsidRPr="00396ACC">
              <w:rPr>
                <w:spacing w:val="20"/>
              </w:rPr>
              <w:t>(b)</w:t>
            </w:r>
            <w:r w:rsidRPr="00396ACC">
              <w:rPr>
                <w:spacing w:val="20"/>
              </w:rPr>
              <w:tab/>
            </w:r>
            <w:r w:rsidRPr="00396ACC">
              <w:rPr>
                <w:rFonts w:hint="eastAsia"/>
                <w:spacing w:val="20"/>
              </w:rPr>
              <w:t>禽畜</w:t>
            </w:r>
            <w:proofErr w:type="gramStart"/>
            <w:r w:rsidRPr="00396ACC">
              <w:rPr>
                <w:spacing w:val="20"/>
              </w:rPr>
              <w:t>—</w:t>
            </w:r>
            <w:proofErr w:type="gramEnd"/>
          </w:p>
          <w:p w:rsidR="003845D7" w:rsidRPr="00396ACC" w:rsidRDefault="003845D7" w:rsidP="003845D7">
            <w:pPr>
              <w:tabs>
                <w:tab w:val="left" w:pos="907"/>
              </w:tabs>
              <w:adjustRightInd/>
              <w:spacing w:after="180" w:line="300" w:lineRule="exact"/>
              <w:ind w:left="908" w:hanging="454"/>
              <w:rPr>
                <w:spacing w:val="20"/>
              </w:rPr>
            </w:pPr>
            <w:r w:rsidRPr="00396ACC">
              <w:rPr>
                <w:spacing w:val="20"/>
              </w:rPr>
              <w:t>(</w:t>
            </w:r>
            <w:proofErr w:type="spellStart"/>
            <w:r w:rsidRPr="00396ACC">
              <w:rPr>
                <w:spacing w:val="20"/>
              </w:rPr>
              <w:t>i</w:t>
            </w:r>
            <w:proofErr w:type="spellEnd"/>
            <w:r w:rsidRPr="00396ACC">
              <w:rPr>
                <w:spacing w:val="20"/>
              </w:rPr>
              <w:t>)</w:t>
            </w:r>
            <w:r w:rsidRPr="00396ACC">
              <w:rPr>
                <w:spacing w:val="20"/>
              </w:rPr>
              <w:tab/>
            </w:r>
            <w:r w:rsidRPr="00396ACC">
              <w:rPr>
                <w:rFonts w:hint="eastAsia"/>
                <w:spacing w:val="20"/>
              </w:rPr>
              <w:t>每頭豬</w:t>
            </w:r>
            <w:r w:rsidRPr="00396ACC">
              <w:rPr>
                <w:rFonts w:hint="eastAsia"/>
                <w:spacing w:val="20"/>
              </w:rPr>
              <w:t>1,</w:t>
            </w:r>
            <w:r w:rsidR="006444AD">
              <w:rPr>
                <w:rFonts w:hint="eastAsia"/>
                <w:spacing w:val="20"/>
              </w:rPr>
              <w:t>090</w:t>
            </w:r>
            <w:r w:rsidRPr="00396ACC">
              <w:rPr>
                <w:rFonts w:hint="eastAsia"/>
                <w:spacing w:val="20"/>
              </w:rPr>
              <w:t>元，另加每</w:t>
            </w:r>
            <w:proofErr w:type="gramStart"/>
            <w:r w:rsidRPr="00396ACC">
              <w:rPr>
                <w:rFonts w:hint="eastAsia"/>
                <w:spacing w:val="20"/>
              </w:rPr>
              <w:t>個</w:t>
            </w:r>
            <w:proofErr w:type="gramEnd"/>
            <w:r w:rsidRPr="00396ACC">
              <w:rPr>
                <w:rFonts w:hint="eastAsia"/>
                <w:spacing w:val="20"/>
              </w:rPr>
              <w:t>農場僱用額外勞工的</w:t>
            </w:r>
            <w:r w:rsidR="001A746D">
              <w:rPr>
                <w:rFonts w:hint="eastAsia"/>
                <w:spacing w:val="20"/>
              </w:rPr>
              <w:t>503</w:t>
            </w:r>
            <w:r w:rsidRPr="00396ACC">
              <w:rPr>
                <w:rFonts w:hint="eastAsia"/>
                <w:spacing w:val="20"/>
              </w:rPr>
              <w:t>元，最高可達</w:t>
            </w:r>
            <w:r w:rsidR="00242222">
              <w:rPr>
                <w:rFonts w:hint="eastAsia"/>
                <w:spacing w:val="20"/>
              </w:rPr>
              <w:t>11,400</w:t>
            </w:r>
            <w:r w:rsidRPr="00396ACC">
              <w:rPr>
                <w:rFonts w:hint="eastAsia"/>
                <w:spacing w:val="20"/>
              </w:rPr>
              <w:t>元</w:t>
            </w:r>
            <w:r w:rsidRPr="00396ACC">
              <w:rPr>
                <w:spacing w:val="20"/>
              </w:rPr>
              <w:t>(10</w:t>
            </w:r>
            <w:r w:rsidRPr="00396ACC">
              <w:rPr>
                <w:rFonts w:hint="eastAsia"/>
                <w:spacing w:val="20"/>
              </w:rPr>
              <w:t>頭豬</w:t>
            </w:r>
            <w:r w:rsidRPr="00396ACC">
              <w:rPr>
                <w:spacing w:val="20"/>
              </w:rPr>
              <w:t>)</w:t>
            </w:r>
            <w:r w:rsidRPr="00396ACC">
              <w:rPr>
                <w:rFonts w:hint="eastAsia"/>
                <w:spacing w:val="20"/>
              </w:rPr>
              <w:t>；</w:t>
            </w:r>
          </w:p>
          <w:p w:rsidR="003845D7" w:rsidRPr="00396ACC" w:rsidRDefault="003845D7" w:rsidP="003845D7">
            <w:pPr>
              <w:tabs>
                <w:tab w:val="left" w:pos="907"/>
              </w:tabs>
              <w:adjustRightInd/>
              <w:spacing w:after="180" w:line="300" w:lineRule="exact"/>
              <w:ind w:left="908" w:hanging="454"/>
              <w:rPr>
                <w:spacing w:val="20"/>
              </w:rPr>
            </w:pPr>
            <w:r w:rsidRPr="00396ACC">
              <w:rPr>
                <w:spacing w:val="20"/>
              </w:rPr>
              <w:t>(ii)</w:t>
            </w:r>
            <w:r w:rsidRPr="00396ACC">
              <w:rPr>
                <w:spacing w:val="20"/>
              </w:rPr>
              <w:tab/>
            </w:r>
            <w:r w:rsidRPr="00396ACC">
              <w:rPr>
                <w:rFonts w:hint="eastAsia"/>
                <w:spacing w:val="18"/>
              </w:rPr>
              <w:t>每隻家禽</w:t>
            </w:r>
            <w:r w:rsidRPr="00396ACC">
              <w:rPr>
                <w:spacing w:val="20"/>
              </w:rPr>
              <w:t>1</w:t>
            </w:r>
            <w:r w:rsidR="00FF26C1">
              <w:rPr>
                <w:rFonts w:hint="eastAsia"/>
                <w:spacing w:val="20"/>
              </w:rPr>
              <w:t>5</w:t>
            </w:r>
            <w:r w:rsidRPr="00396ACC">
              <w:rPr>
                <w:rFonts w:hint="eastAsia"/>
                <w:spacing w:val="18"/>
              </w:rPr>
              <w:t>元，另加每</w:t>
            </w:r>
            <w:proofErr w:type="gramStart"/>
            <w:r w:rsidRPr="00396ACC">
              <w:rPr>
                <w:rFonts w:hint="eastAsia"/>
                <w:spacing w:val="18"/>
              </w:rPr>
              <w:t>個</w:t>
            </w:r>
            <w:proofErr w:type="gramEnd"/>
            <w:r w:rsidRPr="00396ACC">
              <w:rPr>
                <w:rFonts w:hint="eastAsia"/>
                <w:spacing w:val="18"/>
              </w:rPr>
              <w:t>農場僱用額外勞</w:t>
            </w:r>
            <w:r w:rsidRPr="00396ACC">
              <w:rPr>
                <w:rFonts w:hint="eastAsia"/>
                <w:spacing w:val="20"/>
              </w:rPr>
              <w:t>工的</w:t>
            </w:r>
            <w:r w:rsidR="00FF26C1">
              <w:rPr>
                <w:rFonts w:hint="eastAsia"/>
                <w:spacing w:val="20"/>
              </w:rPr>
              <w:t>503</w:t>
            </w:r>
            <w:r w:rsidRPr="00396ACC">
              <w:rPr>
                <w:rFonts w:hint="eastAsia"/>
                <w:spacing w:val="20"/>
              </w:rPr>
              <w:t>元，最高可達</w:t>
            </w:r>
            <w:r w:rsidRPr="00396ACC">
              <w:rPr>
                <w:rFonts w:hint="eastAsia"/>
                <w:spacing w:val="20"/>
              </w:rPr>
              <w:t>6,</w:t>
            </w:r>
            <w:r w:rsidR="00B0782E">
              <w:rPr>
                <w:rFonts w:hint="eastAsia"/>
                <w:spacing w:val="20"/>
              </w:rPr>
              <w:t>500</w:t>
            </w:r>
            <w:r w:rsidRPr="00396ACC">
              <w:rPr>
                <w:rFonts w:hint="eastAsia"/>
                <w:spacing w:val="20"/>
              </w:rPr>
              <w:t>元</w:t>
            </w:r>
            <w:r w:rsidRPr="00396ACC">
              <w:rPr>
                <w:spacing w:val="20"/>
              </w:rPr>
              <w:t>(400</w:t>
            </w:r>
            <w:r w:rsidRPr="00396ACC">
              <w:rPr>
                <w:rFonts w:hint="eastAsia"/>
                <w:spacing w:val="20"/>
              </w:rPr>
              <w:t>隻家禽</w:t>
            </w:r>
            <w:r w:rsidRPr="00396ACC">
              <w:rPr>
                <w:spacing w:val="20"/>
              </w:rPr>
              <w:t>)</w:t>
            </w:r>
            <w:r w:rsidRPr="00396ACC">
              <w:rPr>
                <w:rFonts w:hint="eastAsia"/>
                <w:spacing w:val="20"/>
              </w:rPr>
              <w:t>；</w:t>
            </w:r>
          </w:p>
          <w:p w:rsidR="003845D7" w:rsidRPr="00396ACC" w:rsidRDefault="003845D7" w:rsidP="003845D7">
            <w:pPr>
              <w:tabs>
                <w:tab w:val="left" w:pos="907"/>
              </w:tabs>
              <w:adjustRightInd/>
              <w:spacing w:after="180" w:line="300" w:lineRule="exact"/>
              <w:ind w:left="908" w:hanging="454"/>
              <w:rPr>
                <w:spacing w:val="20"/>
              </w:rPr>
            </w:pPr>
            <w:r w:rsidRPr="00396ACC">
              <w:rPr>
                <w:spacing w:val="0"/>
              </w:rPr>
              <w:t>(iii)</w:t>
            </w:r>
            <w:r w:rsidRPr="00396ACC">
              <w:rPr>
                <w:spacing w:val="20"/>
              </w:rPr>
              <w:tab/>
            </w:r>
            <w:r w:rsidRPr="00396ACC">
              <w:rPr>
                <w:rFonts w:hint="eastAsia"/>
                <w:spacing w:val="20"/>
              </w:rPr>
              <w:t>每頭小牛／牝牛</w:t>
            </w:r>
            <w:r w:rsidRPr="00396ACC">
              <w:rPr>
                <w:rFonts w:hint="eastAsia"/>
                <w:spacing w:val="20"/>
              </w:rPr>
              <w:t>14</w:t>
            </w:r>
            <w:r w:rsidRPr="00396ACC">
              <w:rPr>
                <w:spacing w:val="20"/>
              </w:rPr>
              <w:t>,</w:t>
            </w:r>
            <w:r w:rsidR="002F286E">
              <w:rPr>
                <w:rFonts w:hint="eastAsia"/>
                <w:spacing w:val="20"/>
              </w:rPr>
              <w:t>930</w:t>
            </w:r>
            <w:r w:rsidRPr="00396ACC">
              <w:rPr>
                <w:rFonts w:hint="eastAsia"/>
                <w:spacing w:val="20"/>
              </w:rPr>
              <w:t>元，最高亦為</w:t>
            </w:r>
            <w:r w:rsidRPr="00396ACC">
              <w:rPr>
                <w:rFonts w:hint="eastAsia"/>
                <w:spacing w:val="20"/>
              </w:rPr>
              <w:t>14</w:t>
            </w:r>
            <w:r w:rsidRPr="00396ACC">
              <w:rPr>
                <w:spacing w:val="20"/>
              </w:rPr>
              <w:t>,</w:t>
            </w:r>
            <w:r w:rsidR="00D84EE9">
              <w:rPr>
                <w:rFonts w:hint="eastAsia"/>
                <w:spacing w:val="20"/>
              </w:rPr>
              <w:t>930</w:t>
            </w:r>
            <w:r w:rsidRPr="00396ACC">
              <w:rPr>
                <w:rFonts w:hint="eastAsia"/>
                <w:spacing w:val="20"/>
              </w:rPr>
              <w:t>元。</w:t>
            </w:r>
          </w:p>
        </w:tc>
        <w:tc>
          <w:tcPr>
            <w:tcW w:w="3440" w:type="dxa"/>
          </w:tcPr>
          <w:p w:rsidR="003845D7" w:rsidRPr="00396ACC" w:rsidRDefault="003845D7" w:rsidP="003845D7">
            <w:pPr>
              <w:adjustRightInd/>
              <w:spacing w:after="180" w:line="300" w:lineRule="exact"/>
              <w:ind w:left="453" w:hanging="453"/>
              <w:rPr>
                <w:spacing w:val="20"/>
              </w:rPr>
            </w:pPr>
          </w:p>
        </w:tc>
      </w:tr>
      <w:tr w:rsidR="003845D7" w:rsidRPr="00396ACC" w:rsidTr="003B5B6D">
        <w:trPr>
          <w:jc w:val="center"/>
        </w:trPr>
        <w:tc>
          <w:tcPr>
            <w:tcW w:w="3384" w:type="dxa"/>
          </w:tcPr>
          <w:p w:rsidR="003845D7" w:rsidRPr="00396ACC" w:rsidRDefault="003845D7" w:rsidP="003845D7">
            <w:pPr>
              <w:adjustRightInd/>
              <w:spacing w:after="180" w:line="300" w:lineRule="exact"/>
              <w:ind w:left="426" w:hanging="426"/>
              <w:rPr>
                <w:spacing w:val="20"/>
              </w:rPr>
            </w:pPr>
          </w:p>
        </w:tc>
        <w:tc>
          <w:tcPr>
            <w:tcW w:w="3724" w:type="dxa"/>
          </w:tcPr>
          <w:p w:rsidR="003845D7" w:rsidRPr="00396ACC" w:rsidRDefault="003845D7" w:rsidP="003845D7">
            <w:pPr>
              <w:tabs>
                <w:tab w:val="left" w:pos="454"/>
              </w:tabs>
              <w:adjustRightInd/>
              <w:spacing w:after="180" w:line="300" w:lineRule="exact"/>
              <w:ind w:left="454" w:hanging="454"/>
              <w:rPr>
                <w:spacing w:val="20"/>
              </w:rPr>
            </w:pPr>
            <w:r w:rsidRPr="00396ACC">
              <w:rPr>
                <w:spacing w:val="20"/>
              </w:rPr>
              <w:t>(c)</w:t>
            </w:r>
            <w:r w:rsidRPr="00396ACC">
              <w:rPr>
                <w:spacing w:val="20"/>
              </w:rPr>
              <w:tab/>
            </w:r>
            <w:r w:rsidRPr="00396ACC">
              <w:rPr>
                <w:rFonts w:hint="eastAsia"/>
                <w:spacing w:val="10"/>
              </w:rPr>
              <w:t>菌類</w:t>
            </w:r>
            <w:proofErr w:type="gramStart"/>
            <w:r w:rsidRPr="00396ACC">
              <w:rPr>
                <w:spacing w:val="10"/>
              </w:rPr>
              <w:t>—</w:t>
            </w:r>
            <w:proofErr w:type="gramEnd"/>
            <w:r w:rsidRPr="00396ACC">
              <w:rPr>
                <w:rFonts w:hint="eastAsia"/>
                <w:spacing w:val="10"/>
              </w:rPr>
              <w:t>遭損壞的培植牀每平方米</w:t>
            </w:r>
            <w:r w:rsidR="003F7895">
              <w:rPr>
                <w:rFonts w:hint="eastAsia"/>
                <w:spacing w:val="10"/>
              </w:rPr>
              <w:t>10</w:t>
            </w:r>
            <w:r w:rsidRPr="00396ACC">
              <w:rPr>
                <w:rFonts w:hint="eastAsia"/>
                <w:spacing w:val="10"/>
              </w:rPr>
              <w:t>元，另加每個農場僱用額外勞工的</w:t>
            </w:r>
            <w:r w:rsidR="004C0C65">
              <w:rPr>
                <w:rFonts w:hint="eastAsia"/>
                <w:spacing w:val="10"/>
              </w:rPr>
              <w:t>503</w:t>
            </w:r>
            <w:r w:rsidRPr="00396ACC">
              <w:rPr>
                <w:rFonts w:hint="eastAsia"/>
                <w:spacing w:val="10"/>
              </w:rPr>
              <w:t>元，最高可達</w:t>
            </w:r>
            <w:r w:rsidRPr="00396ACC">
              <w:rPr>
                <w:rFonts w:hint="eastAsia"/>
                <w:spacing w:val="10"/>
              </w:rPr>
              <w:t>3</w:t>
            </w:r>
            <w:r w:rsidRPr="00396ACC">
              <w:rPr>
                <w:spacing w:val="10"/>
              </w:rPr>
              <w:t>,</w:t>
            </w:r>
            <w:r w:rsidR="00572F80">
              <w:rPr>
                <w:rFonts w:hint="eastAsia"/>
                <w:spacing w:val="10"/>
              </w:rPr>
              <w:t>400</w:t>
            </w:r>
            <w:r w:rsidRPr="00396ACC">
              <w:rPr>
                <w:rFonts w:hint="eastAsia"/>
                <w:spacing w:val="10"/>
              </w:rPr>
              <w:t>元。</w:t>
            </w:r>
          </w:p>
        </w:tc>
        <w:tc>
          <w:tcPr>
            <w:tcW w:w="3440" w:type="dxa"/>
          </w:tcPr>
          <w:p w:rsidR="003845D7" w:rsidRPr="00396ACC" w:rsidRDefault="003845D7" w:rsidP="003845D7">
            <w:pPr>
              <w:adjustRightInd/>
              <w:spacing w:after="180" w:line="300" w:lineRule="exact"/>
              <w:ind w:left="453" w:hanging="453"/>
              <w:rPr>
                <w:spacing w:val="20"/>
              </w:rPr>
            </w:pPr>
          </w:p>
        </w:tc>
      </w:tr>
      <w:tr w:rsidR="003845D7" w:rsidRPr="00396ACC" w:rsidTr="003B5B6D">
        <w:trPr>
          <w:jc w:val="center"/>
        </w:trPr>
        <w:tc>
          <w:tcPr>
            <w:tcW w:w="3384" w:type="dxa"/>
          </w:tcPr>
          <w:p w:rsidR="003845D7" w:rsidRPr="00396ACC" w:rsidRDefault="003845D7" w:rsidP="003845D7">
            <w:pPr>
              <w:adjustRightInd/>
              <w:spacing w:after="180" w:line="300" w:lineRule="exact"/>
              <w:ind w:left="426" w:hanging="426"/>
              <w:rPr>
                <w:spacing w:val="20"/>
              </w:rPr>
            </w:pPr>
          </w:p>
        </w:tc>
        <w:tc>
          <w:tcPr>
            <w:tcW w:w="3724" w:type="dxa"/>
          </w:tcPr>
          <w:p w:rsidR="003845D7" w:rsidRPr="00396ACC" w:rsidRDefault="003845D7" w:rsidP="003845D7">
            <w:pPr>
              <w:tabs>
                <w:tab w:val="left" w:pos="454"/>
              </w:tabs>
              <w:adjustRightInd/>
              <w:spacing w:after="180" w:line="300" w:lineRule="exact"/>
              <w:ind w:left="454" w:hanging="454"/>
              <w:rPr>
                <w:spacing w:val="20"/>
              </w:rPr>
            </w:pPr>
            <w:r w:rsidRPr="00396ACC">
              <w:rPr>
                <w:spacing w:val="20"/>
              </w:rPr>
              <w:t>(d)</w:t>
            </w:r>
            <w:r w:rsidRPr="00396ACC">
              <w:rPr>
                <w:spacing w:val="20"/>
              </w:rPr>
              <w:tab/>
            </w:r>
            <w:r w:rsidRPr="00396ACC">
              <w:rPr>
                <w:rFonts w:hint="eastAsia"/>
                <w:spacing w:val="20"/>
              </w:rPr>
              <w:t>塘魚</w:t>
            </w:r>
            <w:proofErr w:type="gramStart"/>
            <w:r w:rsidRPr="00396ACC">
              <w:rPr>
                <w:spacing w:val="20"/>
              </w:rPr>
              <w:t>—</w:t>
            </w:r>
            <w:proofErr w:type="gramEnd"/>
            <w:r w:rsidRPr="00396ACC">
              <w:rPr>
                <w:rFonts w:hint="eastAsia"/>
                <w:spacing w:val="20"/>
              </w:rPr>
              <w:t>復業所需的基本物料費用每平方米</w:t>
            </w:r>
            <w:r w:rsidRPr="00396ACC">
              <w:rPr>
                <w:rFonts w:hint="eastAsia"/>
                <w:spacing w:val="20"/>
              </w:rPr>
              <w:t>2.</w:t>
            </w:r>
            <w:r w:rsidR="000A3181">
              <w:rPr>
                <w:rFonts w:hint="eastAsia"/>
                <w:spacing w:val="20"/>
              </w:rPr>
              <w:t>8</w:t>
            </w:r>
            <w:r w:rsidRPr="00396ACC">
              <w:rPr>
                <w:rFonts w:hint="eastAsia"/>
                <w:spacing w:val="20"/>
              </w:rPr>
              <w:t>元，最高可達</w:t>
            </w:r>
            <w:r w:rsidR="000A3181">
              <w:rPr>
                <w:rFonts w:hint="eastAsia"/>
                <w:spacing w:val="20"/>
              </w:rPr>
              <w:t>18,870</w:t>
            </w:r>
            <w:r w:rsidRPr="00396ACC">
              <w:rPr>
                <w:rFonts w:hint="eastAsia"/>
                <w:spacing w:val="20"/>
              </w:rPr>
              <w:t>元</w:t>
            </w:r>
            <w:r w:rsidRPr="00396ACC">
              <w:rPr>
                <w:spacing w:val="20"/>
              </w:rPr>
              <w:t>(6</w:t>
            </w:r>
            <w:r w:rsidRPr="00396ACC">
              <w:rPr>
                <w:rFonts w:eastAsia="MS Gothic"/>
                <w:spacing w:val="20"/>
                <w:lang w:val="en-US"/>
              </w:rPr>
              <w:t> </w:t>
            </w:r>
            <w:r w:rsidRPr="00396ACC">
              <w:rPr>
                <w:spacing w:val="20"/>
              </w:rPr>
              <w:t>740</w:t>
            </w:r>
            <w:r w:rsidRPr="00396ACC">
              <w:rPr>
                <w:rFonts w:hint="eastAsia"/>
                <w:spacing w:val="20"/>
              </w:rPr>
              <w:t>平方米</w:t>
            </w:r>
            <w:r w:rsidRPr="00396ACC">
              <w:rPr>
                <w:spacing w:val="20"/>
              </w:rPr>
              <w:t>)</w:t>
            </w:r>
            <w:r w:rsidRPr="00396ACC">
              <w:rPr>
                <w:rFonts w:hint="eastAsia"/>
                <w:spacing w:val="20"/>
              </w:rPr>
              <w:t>；另加僱用額外勞工的費用每平方米</w:t>
            </w:r>
            <w:r w:rsidRPr="00396ACC">
              <w:rPr>
                <w:spacing w:val="20"/>
              </w:rPr>
              <w:t>0.1</w:t>
            </w:r>
            <w:r w:rsidRPr="00396ACC">
              <w:rPr>
                <w:rFonts w:hint="eastAsia"/>
                <w:spacing w:val="20"/>
              </w:rPr>
              <w:t>元，最高可達</w:t>
            </w:r>
            <w:r w:rsidRPr="00396ACC">
              <w:rPr>
                <w:spacing w:val="20"/>
              </w:rPr>
              <w:t>2,360</w:t>
            </w:r>
            <w:r w:rsidRPr="00396ACC">
              <w:rPr>
                <w:rFonts w:hint="eastAsia"/>
                <w:spacing w:val="20"/>
              </w:rPr>
              <w:t>元。</w:t>
            </w:r>
          </w:p>
        </w:tc>
        <w:tc>
          <w:tcPr>
            <w:tcW w:w="3440" w:type="dxa"/>
          </w:tcPr>
          <w:p w:rsidR="003845D7" w:rsidRPr="00396ACC" w:rsidRDefault="003845D7" w:rsidP="003845D7">
            <w:pPr>
              <w:adjustRightInd/>
              <w:spacing w:after="180" w:line="300" w:lineRule="exact"/>
              <w:ind w:left="453" w:hanging="453"/>
              <w:rPr>
                <w:spacing w:val="20"/>
              </w:rPr>
            </w:pPr>
          </w:p>
        </w:tc>
      </w:tr>
      <w:tr w:rsidR="003845D7" w:rsidRPr="00396ACC" w:rsidTr="003B5B6D">
        <w:trPr>
          <w:jc w:val="center"/>
        </w:trPr>
        <w:tc>
          <w:tcPr>
            <w:tcW w:w="3384" w:type="dxa"/>
          </w:tcPr>
          <w:p w:rsidR="003845D7" w:rsidRPr="00396ACC" w:rsidRDefault="003845D7" w:rsidP="003845D7">
            <w:pPr>
              <w:adjustRightInd/>
              <w:spacing w:after="180" w:line="300" w:lineRule="exact"/>
              <w:ind w:left="426" w:hanging="426"/>
              <w:rPr>
                <w:spacing w:val="20"/>
              </w:rPr>
            </w:pPr>
          </w:p>
        </w:tc>
        <w:tc>
          <w:tcPr>
            <w:tcW w:w="3724" w:type="dxa"/>
          </w:tcPr>
          <w:p w:rsidR="003845D7" w:rsidRPr="00396ACC" w:rsidRDefault="003845D7" w:rsidP="003845D7">
            <w:pPr>
              <w:tabs>
                <w:tab w:val="left" w:pos="454"/>
              </w:tabs>
              <w:adjustRightInd/>
              <w:spacing w:after="180" w:line="300" w:lineRule="exact"/>
              <w:ind w:left="454" w:hanging="454"/>
              <w:rPr>
                <w:spacing w:val="20"/>
              </w:rPr>
            </w:pPr>
            <w:r w:rsidRPr="00396ACC">
              <w:rPr>
                <w:spacing w:val="20"/>
              </w:rPr>
              <w:t>(e)</w:t>
            </w:r>
            <w:r w:rsidRPr="00396ACC">
              <w:rPr>
                <w:spacing w:val="20"/>
              </w:rPr>
              <w:tab/>
            </w:r>
            <w:r w:rsidRPr="00396ACC">
              <w:rPr>
                <w:rFonts w:hint="eastAsia"/>
                <w:spacing w:val="20"/>
              </w:rPr>
              <w:t>淤泥堆積</w:t>
            </w:r>
            <w:proofErr w:type="gramStart"/>
            <w:r w:rsidRPr="00396ACC">
              <w:rPr>
                <w:spacing w:val="20"/>
              </w:rPr>
              <w:t>—</w:t>
            </w:r>
            <w:proofErr w:type="gramEnd"/>
            <w:r w:rsidRPr="00396ACC">
              <w:rPr>
                <w:rFonts w:hint="eastAsia"/>
                <w:spacing w:val="20"/>
              </w:rPr>
              <w:t>按實際受損情況發放補助，每立方米</w:t>
            </w:r>
            <w:r w:rsidRPr="00396ACC">
              <w:rPr>
                <w:spacing w:val="20"/>
              </w:rPr>
              <w:t>18</w:t>
            </w:r>
            <w:r w:rsidRPr="00396ACC">
              <w:rPr>
                <w:rFonts w:hint="eastAsia"/>
                <w:spacing w:val="20"/>
              </w:rPr>
              <w:t>元或每斗種</w:t>
            </w:r>
            <w:r w:rsidRPr="00396ACC">
              <w:rPr>
                <w:rFonts w:hint="eastAsia"/>
                <w:spacing w:val="20"/>
              </w:rPr>
              <w:t>3,</w:t>
            </w:r>
            <w:r w:rsidRPr="00396ACC">
              <w:rPr>
                <w:spacing w:val="20"/>
              </w:rPr>
              <w:t>500</w:t>
            </w:r>
            <w:r w:rsidRPr="00396ACC">
              <w:rPr>
                <w:rFonts w:hint="eastAsia"/>
                <w:spacing w:val="20"/>
              </w:rPr>
              <w:t>元，最高可達</w:t>
            </w:r>
            <w:r w:rsidRPr="00396ACC">
              <w:rPr>
                <w:spacing w:val="20"/>
              </w:rPr>
              <w:t>10,500</w:t>
            </w:r>
            <w:r w:rsidRPr="00396ACC">
              <w:rPr>
                <w:rFonts w:hint="eastAsia"/>
                <w:spacing w:val="20"/>
              </w:rPr>
              <w:t>元。</w:t>
            </w:r>
          </w:p>
        </w:tc>
        <w:tc>
          <w:tcPr>
            <w:tcW w:w="3440" w:type="dxa"/>
          </w:tcPr>
          <w:p w:rsidR="003845D7" w:rsidRPr="00396ACC" w:rsidRDefault="003845D7" w:rsidP="003845D7">
            <w:pPr>
              <w:adjustRightInd/>
              <w:spacing w:after="180" w:line="300" w:lineRule="exact"/>
              <w:ind w:left="453" w:hanging="453"/>
              <w:rPr>
                <w:spacing w:val="20"/>
              </w:rPr>
            </w:pPr>
          </w:p>
        </w:tc>
      </w:tr>
      <w:tr w:rsidR="003845D7" w:rsidRPr="00396ACC" w:rsidTr="003B5B6D">
        <w:trPr>
          <w:jc w:val="center"/>
        </w:trPr>
        <w:tc>
          <w:tcPr>
            <w:tcW w:w="3384" w:type="dxa"/>
          </w:tcPr>
          <w:p w:rsidR="003845D7" w:rsidRPr="00396ACC" w:rsidRDefault="003845D7" w:rsidP="003845D7">
            <w:pPr>
              <w:adjustRightInd/>
              <w:spacing w:after="180" w:line="300" w:lineRule="exact"/>
              <w:ind w:left="426" w:hanging="426"/>
              <w:rPr>
                <w:spacing w:val="20"/>
              </w:rPr>
            </w:pPr>
          </w:p>
        </w:tc>
        <w:tc>
          <w:tcPr>
            <w:tcW w:w="3724" w:type="dxa"/>
          </w:tcPr>
          <w:p w:rsidR="003845D7" w:rsidRPr="00396ACC" w:rsidRDefault="003845D7" w:rsidP="003845D7">
            <w:pPr>
              <w:tabs>
                <w:tab w:val="left" w:pos="454"/>
              </w:tabs>
              <w:adjustRightInd/>
              <w:spacing w:after="180" w:line="300" w:lineRule="exact"/>
              <w:ind w:left="454" w:hanging="454"/>
              <w:rPr>
                <w:spacing w:val="20"/>
              </w:rPr>
            </w:pPr>
            <w:r w:rsidRPr="00396ACC">
              <w:rPr>
                <w:spacing w:val="20"/>
              </w:rPr>
              <w:t>(f)</w:t>
            </w:r>
            <w:r w:rsidRPr="00396ACC">
              <w:rPr>
                <w:spacing w:val="20"/>
              </w:rPr>
              <w:tab/>
            </w:r>
            <w:r w:rsidRPr="00396ACC">
              <w:rPr>
                <w:rFonts w:hint="eastAsia"/>
                <w:spacing w:val="20"/>
              </w:rPr>
              <w:t>海魚養殖</w:t>
            </w:r>
            <w:proofErr w:type="gramStart"/>
            <w:r w:rsidRPr="00396ACC">
              <w:rPr>
                <w:spacing w:val="20"/>
              </w:rPr>
              <w:t>—</w:t>
            </w:r>
            <w:proofErr w:type="gramEnd"/>
            <w:r w:rsidRPr="00396ACC">
              <w:rPr>
                <w:rFonts w:hint="eastAsia"/>
                <w:spacing w:val="20"/>
              </w:rPr>
              <w:t>復業所需的基本物料費用每平方米</w:t>
            </w:r>
            <w:r w:rsidR="00B7420C">
              <w:rPr>
                <w:rFonts w:hint="eastAsia"/>
                <w:spacing w:val="20"/>
              </w:rPr>
              <w:t>263</w:t>
            </w:r>
            <w:r w:rsidRPr="00396ACC">
              <w:rPr>
                <w:rFonts w:hint="eastAsia"/>
                <w:spacing w:val="20"/>
              </w:rPr>
              <w:t>元，最高可達</w:t>
            </w:r>
            <w:r w:rsidRPr="00396ACC">
              <w:rPr>
                <w:rFonts w:hint="eastAsia"/>
                <w:spacing w:val="20"/>
              </w:rPr>
              <w:t>5,</w:t>
            </w:r>
            <w:r w:rsidR="00B11BDB">
              <w:rPr>
                <w:rFonts w:hint="eastAsia"/>
                <w:spacing w:val="20"/>
              </w:rPr>
              <w:t>260</w:t>
            </w:r>
            <w:r w:rsidRPr="00396ACC">
              <w:rPr>
                <w:rFonts w:hint="eastAsia"/>
                <w:spacing w:val="20"/>
              </w:rPr>
              <w:t>元</w:t>
            </w:r>
            <w:r w:rsidRPr="00396ACC">
              <w:rPr>
                <w:spacing w:val="20"/>
              </w:rPr>
              <w:t>(20</w:t>
            </w:r>
            <w:r w:rsidRPr="00396ACC">
              <w:rPr>
                <w:rFonts w:hint="eastAsia"/>
                <w:spacing w:val="20"/>
              </w:rPr>
              <w:t>平方米</w:t>
            </w:r>
            <w:r w:rsidRPr="00396ACC">
              <w:rPr>
                <w:spacing w:val="20"/>
              </w:rPr>
              <w:t>)</w:t>
            </w:r>
            <w:r w:rsidRPr="00396ACC">
              <w:rPr>
                <w:rFonts w:hint="eastAsia"/>
                <w:spacing w:val="20"/>
              </w:rPr>
              <w:t>；另加僱用額外勞工的費用每平方米</w:t>
            </w:r>
            <w:r w:rsidR="003D729E">
              <w:rPr>
                <w:rFonts w:hint="eastAsia"/>
                <w:spacing w:val="20"/>
              </w:rPr>
              <w:t>6.3</w:t>
            </w:r>
            <w:r w:rsidRPr="00396ACC">
              <w:rPr>
                <w:rFonts w:hint="eastAsia"/>
                <w:spacing w:val="20"/>
              </w:rPr>
              <w:t>元，最高可達</w:t>
            </w:r>
            <w:r w:rsidR="00ED6883">
              <w:rPr>
                <w:rFonts w:hint="eastAsia"/>
                <w:spacing w:val="20"/>
              </w:rPr>
              <w:t>1,260</w:t>
            </w:r>
            <w:r w:rsidRPr="00396ACC">
              <w:rPr>
                <w:rFonts w:hint="eastAsia"/>
                <w:spacing w:val="20"/>
              </w:rPr>
              <w:t>元。</w:t>
            </w:r>
          </w:p>
        </w:tc>
        <w:tc>
          <w:tcPr>
            <w:tcW w:w="3440" w:type="dxa"/>
          </w:tcPr>
          <w:p w:rsidR="003845D7" w:rsidRPr="00396ACC" w:rsidRDefault="003845D7" w:rsidP="003845D7">
            <w:pPr>
              <w:adjustRightInd/>
              <w:spacing w:after="180" w:line="300" w:lineRule="exact"/>
              <w:rPr>
                <w:spacing w:val="20"/>
              </w:rPr>
            </w:pPr>
            <w:r w:rsidRPr="00396ACC">
              <w:rPr>
                <w:rFonts w:hint="eastAsia"/>
                <w:spacing w:val="20"/>
              </w:rPr>
              <w:t>如海魚養殖人士</w:t>
            </w:r>
            <w:r w:rsidRPr="00396ACC">
              <w:rPr>
                <w:rFonts w:hint="eastAsia"/>
                <w:szCs w:val="20"/>
                <w:lang w:val="en-US"/>
              </w:rPr>
              <w:t>已為</w:t>
            </w:r>
            <w:r w:rsidRPr="00396ACC">
              <w:rPr>
                <w:rFonts w:hint="eastAsia"/>
                <w:spacing w:val="20"/>
              </w:rPr>
              <w:t>海魚／魚排購買保險，其後獲保險公司賠償，</w:t>
            </w:r>
            <w:r w:rsidRPr="00396ACC">
              <w:rPr>
                <w:rFonts w:hint="eastAsia"/>
                <w:spacing w:val="26"/>
                <w:kern w:val="24"/>
                <w:szCs w:val="20"/>
                <w:lang w:val="en-US"/>
              </w:rPr>
              <w:t>便可能</w:t>
            </w:r>
            <w:r w:rsidRPr="00396ACC">
              <w:rPr>
                <w:rFonts w:hint="eastAsia"/>
                <w:spacing w:val="20"/>
              </w:rPr>
              <w:t>須退回已領取的補助金。</w:t>
            </w:r>
          </w:p>
        </w:tc>
      </w:tr>
      <w:tr w:rsidR="003845D7" w:rsidRPr="00396ACC" w:rsidTr="003B5B6D">
        <w:trPr>
          <w:jc w:val="center"/>
        </w:trPr>
        <w:tc>
          <w:tcPr>
            <w:tcW w:w="3384" w:type="dxa"/>
          </w:tcPr>
          <w:p w:rsidR="003845D7" w:rsidRPr="00396ACC" w:rsidRDefault="003845D7" w:rsidP="003845D7">
            <w:pPr>
              <w:adjustRightInd/>
              <w:spacing w:after="180" w:line="300" w:lineRule="exact"/>
              <w:ind w:left="426" w:hanging="426"/>
              <w:rPr>
                <w:spacing w:val="20"/>
              </w:rPr>
            </w:pPr>
          </w:p>
        </w:tc>
        <w:tc>
          <w:tcPr>
            <w:tcW w:w="3724" w:type="dxa"/>
          </w:tcPr>
          <w:p w:rsidR="003845D7" w:rsidRPr="00396ACC" w:rsidRDefault="003845D7" w:rsidP="003845D7">
            <w:pPr>
              <w:tabs>
                <w:tab w:val="left" w:pos="454"/>
              </w:tabs>
              <w:adjustRightInd/>
              <w:spacing w:after="180" w:line="300" w:lineRule="exact"/>
              <w:ind w:left="454" w:hanging="454"/>
              <w:rPr>
                <w:spacing w:val="20"/>
              </w:rPr>
            </w:pPr>
          </w:p>
        </w:tc>
        <w:tc>
          <w:tcPr>
            <w:tcW w:w="3440" w:type="dxa"/>
          </w:tcPr>
          <w:p w:rsidR="003845D7" w:rsidRPr="00396ACC" w:rsidRDefault="003845D7" w:rsidP="003845D7">
            <w:pPr>
              <w:adjustRightInd/>
              <w:spacing w:after="180" w:line="300" w:lineRule="exact"/>
              <w:rPr>
                <w:spacing w:val="20"/>
              </w:rPr>
            </w:pPr>
          </w:p>
        </w:tc>
      </w:tr>
      <w:tr w:rsidR="003845D7" w:rsidRPr="00396ACC" w:rsidTr="003B5B6D">
        <w:trPr>
          <w:jc w:val="center"/>
        </w:trPr>
        <w:tc>
          <w:tcPr>
            <w:tcW w:w="3384" w:type="dxa"/>
          </w:tcPr>
          <w:p w:rsidR="003845D7" w:rsidRPr="00396ACC" w:rsidRDefault="003845D7" w:rsidP="003845D7">
            <w:pPr>
              <w:adjustRightInd/>
              <w:spacing w:after="180" w:line="300" w:lineRule="exact"/>
              <w:ind w:left="426" w:hanging="426"/>
              <w:rPr>
                <w:spacing w:val="20"/>
              </w:rPr>
            </w:pPr>
          </w:p>
        </w:tc>
        <w:tc>
          <w:tcPr>
            <w:tcW w:w="3724" w:type="dxa"/>
          </w:tcPr>
          <w:p w:rsidR="003845D7" w:rsidRPr="00396ACC" w:rsidRDefault="003845D7" w:rsidP="003845D7">
            <w:pPr>
              <w:tabs>
                <w:tab w:val="left" w:pos="454"/>
              </w:tabs>
              <w:adjustRightInd/>
              <w:spacing w:after="180" w:line="300" w:lineRule="exact"/>
              <w:ind w:left="454" w:hanging="454"/>
              <w:rPr>
                <w:spacing w:val="20"/>
              </w:rPr>
            </w:pPr>
            <w:r w:rsidRPr="00396ACC">
              <w:rPr>
                <w:spacing w:val="20"/>
              </w:rPr>
              <w:t>(g)</w:t>
            </w:r>
            <w:r w:rsidRPr="00396ACC">
              <w:rPr>
                <w:spacing w:val="20"/>
              </w:rPr>
              <w:tab/>
            </w:r>
            <w:r w:rsidRPr="00396ACC">
              <w:rPr>
                <w:rFonts w:hint="eastAsia"/>
                <w:spacing w:val="20"/>
              </w:rPr>
              <w:t>魚排／魚籠</w:t>
            </w:r>
            <w:proofErr w:type="gramStart"/>
            <w:r w:rsidRPr="00396ACC">
              <w:rPr>
                <w:spacing w:val="20"/>
              </w:rPr>
              <w:t>—</w:t>
            </w:r>
            <w:proofErr w:type="gramEnd"/>
            <w:r w:rsidRPr="00396ACC">
              <w:rPr>
                <w:rFonts w:hint="eastAsia"/>
                <w:spacing w:val="20"/>
              </w:rPr>
              <w:t>最基本修葺費用的</w:t>
            </w:r>
            <w:r w:rsidRPr="00396ACC">
              <w:rPr>
                <w:spacing w:val="20"/>
              </w:rPr>
              <w:t>50%</w:t>
            </w:r>
            <w:r w:rsidRPr="00396ACC">
              <w:rPr>
                <w:rFonts w:hint="eastAsia"/>
                <w:spacing w:val="20"/>
              </w:rPr>
              <w:t>，如修葺費用過於高昂，則按更換費用的</w:t>
            </w:r>
            <w:r w:rsidRPr="00396ACC">
              <w:rPr>
                <w:spacing w:val="20"/>
              </w:rPr>
              <w:t>50%</w:t>
            </w:r>
            <w:r w:rsidRPr="00396ACC">
              <w:rPr>
                <w:rFonts w:hint="eastAsia"/>
                <w:spacing w:val="20"/>
              </w:rPr>
              <w:t>計算。補助金最高可達：</w:t>
            </w:r>
          </w:p>
          <w:p w:rsidR="003845D7" w:rsidRPr="00396ACC" w:rsidRDefault="003845D7" w:rsidP="003845D7">
            <w:pPr>
              <w:tabs>
                <w:tab w:val="left" w:pos="454"/>
              </w:tabs>
              <w:adjustRightInd/>
              <w:spacing w:after="180" w:line="300" w:lineRule="exact"/>
              <w:ind w:left="454" w:hanging="454"/>
              <w:rPr>
                <w:spacing w:val="20"/>
              </w:rPr>
            </w:pPr>
            <w:r w:rsidRPr="00396ACC">
              <w:rPr>
                <w:spacing w:val="20"/>
              </w:rPr>
              <w:tab/>
            </w:r>
            <w:r w:rsidRPr="00396ACC">
              <w:rPr>
                <w:rFonts w:hint="eastAsia"/>
                <w:spacing w:val="20"/>
              </w:rPr>
              <w:t>魚排：</w:t>
            </w:r>
            <w:r w:rsidRPr="00396ACC">
              <w:rPr>
                <w:rFonts w:hint="eastAsia"/>
                <w:spacing w:val="20"/>
              </w:rPr>
              <w:t>18</w:t>
            </w:r>
            <w:r w:rsidRPr="00396ACC">
              <w:rPr>
                <w:spacing w:val="20"/>
              </w:rPr>
              <w:t>,</w:t>
            </w:r>
            <w:r w:rsidR="0086395C">
              <w:rPr>
                <w:rFonts w:hint="eastAsia"/>
                <w:spacing w:val="20"/>
              </w:rPr>
              <w:t>66</w:t>
            </w:r>
            <w:r w:rsidRPr="00396ACC">
              <w:rPr>
                <w:spacing w:val="20"/>
              </w:rPr>
              <w:t>0</w:t>
            </w:r>
            <w:r w:rsidRPr="00396ACC">
              <w:rPr>
                <w:rFonts w:hint="eastAsia"/>
                <w:spacing w:val="20"/>
              </w:rPr>
              <w:t>元</w:t>
            </w:r>
            <w:r w:rsidRPr="00396ACC">
              <w:rPr>
                <w:spacing w:val="20"/>
              </w:rPr>
              <w:br/>
            </w:r>
            <w:proofErr w:type="gramStart"/>
            <w:r w:rsidRPr="00396ACC">
              <w:rPr>
                <w:rFonts w:hint="eastAsia"/>
                <w:spacing w:val="20"/>
              </w:rPr>
              <w:t>魚籠</w:t>
            </w:r>
            <w:proofErr w:type="gramEnd"/>
            <w:r w:rsidRPr="00396ACC">
              <w:rPr>
                <w:rFonts w:hint="eastAsia"/>
                <w:spacing w:val="20"/>
              </w:rPr>
              <w:t>：</w:t>
            </w:r>
            <w:r w:rsidR="00100E31">
              <w:rPr>
                <w:rFonts w:hint="eastAsia"/>
                <w:spacing w:val="20"/>
              </w:rPr>
              <w:t>5,130</w:t>
            </w:r>
            <w:r w:rsidRPr="00396ACC">
              <w:rPr>
                <w:rFonts w:hint="eastAsia"/>
                <w:spacing w:val="20"/>
              </w:rPr>
              <w:t>元</w:t>
            </w:r>
          </w:p>
        </w:tc>
        <w:tc>
          <w:tcPr>
            <w:tcW w:w="3440" w:type="dxa"/>
          </w:tcPr>
          <w:p w:rsidR="003845D7" w:rsidRPr="00396ACC" w:rsidRDefault="003845D7" w:rsidP="003845D7">
            <w:pPr>
              <w:adjustRightInd/>
              <w:spacing w:after="180" w:line="300" w:lineRule="exact"/>
              <w:rPr>
                <w:spacing w:val="20"/>
              </w:rPr>
            </w:pPr>
            <w:r w:rsidRPr="00396ACC">
              <w:rPr>
                <w:rFonts w:hint="eastAsia"/>
                <w:spacing w:val="20"/>
              </w:rPr>
              <w:t>如海魚養殖人士</w:t>
            </w:r>
            <w:r w:rsidRPr="00396ACC">
              <w:rPr>
                <w:rFonts w:hint="eastAsia"/>
                <w:szCs w:val="20"/>
                <w:lang w:val="en-US"/>
              </w:rPr>
              <w:t>已為</w:t>
            </w:r>
            <w:r w:rsidRPr="00396ACC">
              <w:rPr>
                <w:rFonts w:hint="eastAsia"/>
                <w:spacing w:val="20"/>
              </w:rPr>
              <w:t>海魚／魚排購買保險，其後獲保險公司賠償，</w:t>
            </w:r>
            <w:r w:rsidRPr="00396ACC">
              <w:rPr>
                <w:rFonts w:hint="eastAsia"/>
                <w:spacing w:val="26"/>
                <w:kern w:val="24"/>
                <w:szCs w:val="20"/>
                <w:lang w:val="en-US"/>
              </w:rPr>
              <w:t>便可能</w:t>
            </w:r>
            <w:r w:rsidRPr="00396ACC">
              <w:rPr>
                <w:rFonts w:hint="eastAsia"/>
                <w:spacing w:val="20"/>
              </w:rPr>
              <w:t>須退回已領取的補助金。</w:t>
            </w:r>
          </w:p>
        </w:tc>
      </w:tr>
      <w:tr w:rsidR="003845D7" w:rsidRPr="00396ACC" w:rsidTr="003B5B6D">
        <w:trPr>
          <w:jc w:val="center"/>
        </w:trPr>
        <w:tc>
          <w:tcPr>
            <w:tcW w:w="3384" w:type="dxa"/>
          </w:tcPr>
          <w:p w:rsidR="003845D7" w:rsidRPr="00396ACC" w:rsidRDefault="003845D7" w:rsidP="003845D7">
            <w:pPr>
              <w:adjustRightInd/>
              <w:spacing w:after="180" w:line="300" w:lineRule="exact"/>
              <w:ind w:left="426" w:hanging="426"/>
              <w:rPr>
                <w:spacing w:val="20"/>
              </w:rPr>
            </w:pPr>
          </w:p>
        </w:tc>
        <w:tc>
          <w:tcPr>
            <w:tcW w:w="3724" w:type="dxa"/>
          </w:tcPr>
          <w:p w:rsidR="003845D7" w:rsidRPr="00396ACC" w:rsidRDefault="003845D7" w:rsidP="003845D7">
            <w:pPr>
              <w:tabs>
                <w:tab w:val="left" w:pos="454"/>
              </w:tabs>
              <w:adjustRightInd/>
              <w:spacing w:after="180" w:line="300" w:lineRule="exact"/>
              <w:ind w:left="454" w:hanging="454"/>
              <w:rPr>
                <w:spacing w:val="20"/>
              </w:rPr>
            </w:pPr>
            <w:r w:rsidRPr="00396ACC">
              <w:rPr>
                <w:spacing w:val="20"/>
              </w:rPr>
              <w:t>(h)</w:t>
            </w:r>
            <w:r w:rsidRPr="00396ACC">
              <w:rPr>
                <w:spacing w:val="20"/>
              </w:rPr>
              <w:tab/>
            </w:r>
            <w:r w:rsidRPr="00396ACC">
              <w:rPr>
                <w:rFonts w:hint="eastAsia"/>
                <w:spacing w:val="20"/>
              </w:rPr>
              <w:t>塘</w:t>
            </w:r>
            <w:proofErr w:type="gramStart"/>
            <w:r w:rsidRPr="00396ACC">
              <w:rPr>
                <w:rFonts w:hint="eastAsia"/>
                <w:spacing w:val="20"/>
              </w:rPr>
              <w:t>壆</w:t>
            </w:r>
            <w:proofErr w:type="gramEnd"/>
            <w:r w:rsidRPr="00396ACC">
              <w:rPr>
                <w:rFonts w:hint="eastAsia"/>
                <w:spacing w:val="20"/>
              </w:rPr>
              <w:t>損毀</w:t>
            </w:r>
            <w:r w:rsidRPr="00396ACC">
              <w:rPr>
                <w:spacing w:val="20"/>
              </w:rPr>
              <w:t>—</w:t>
            </w:r>
            <w:r w:rsidRPr="00396ACC">
              <w:rPr>
                <w:rFonts w:hint="eastAsia"/>
                <w:spacing w:val="20"/>
              </w:rPr>
              <w:t>最基本修葺費用的</w:t>
            </w:r>
            <w:r w:rsidRPr="00396ACC">
              <w:rPr>
                <w:spacing w:val="20"/>
              </w:rPr>
              <w:t>50%</w:t>
            </w:r>
            <w:r w:rsidRPr="00396ACC">
              <w:rPr>
                <w:rFonts w:hint="eastAsia"/>
                <w:spacing w:val="20"/>
              </w:rPr>
              <w:t>，最高可達</w:t>
            </w:r>
            <w:r w:rsidRPr="00396ACC">
              <w:rPr>
                <w:rFonts w:hint="eastAsia"/>
                <w:spacing w:val="20"/>
              </w:rPr>
              <w:t>3,370</w:t>
            </w:r>
            <w:r w:rsidRPr="00396ACC">
              <w:rPr>
                <w:rFonts w:hint="eastAsia"/>
                <w:spacing w:val="20"/>
              </w:rPr>
              <w:t>元。</w:t>
            </w:r>
          </w:p>
        </w:tc>
        <w:tc>
          <w:tcPr>
            <w:tcW w:w="3440" w:type="dxa"/>
          </w:tcPr>
          <w:p w:rsidR="003845D7" w:rsidRPr="00396ACC" w:rsidRDefault="003845D7" w:rsidP="003845D7">
            <w:pPr>
              <w:adjustRightInd/>
              <w:spacing w:after="180" w:line="300" w:lineRule="exact"/>
              <w:ind w:left="453" w:hanging="453"/>
              <w:rPr>
                <w:spacing w:val="20"/>
              </w:rPr>
            </w:pPr>
          </w:p>
        </w:tc>
      </w:tr>
      <w:tr w:rsidR="00E6612C" w:rsidRPr="00396ACC" w:rsidTr="003B5B6D">
        <w:trPr>
          <w:jc w:val="center"/>
        </w:trPr>
        <w:tc>
          <w:tcPr>
            <w:tcW w:w="3384" w:type="dxa"/>
          </w:tcPr>
          <w:p w:rsidR="00E6612C" w:rsidRPr="00396ACC" w:rsidRDefault="00E6612C" w:rsidP="00E6612C">
            <w:pPr>
              <w:tabs>
                <w:tab w:val="left" w:pos="340"/>
              </w:tabs>
              <w:adjustRightInd/>
              <w:spacing w:after="180" w:line="300" w:lineRule="exact"/>
              <w:ind w:left="340" w:hanging="340"/>
              <w:rPr>
                <w:spacing w:val="20"/>
                <w:u w:val="single"/>
              </w:rPr>
            </w:pPr>
            <w:r w:rsidRPr="00396ACC">
              <w:rPr>
                <w:spacing w:val="20"/>
              </w:rPr>
              <w:t>E.</w:t>
            </w:r>
            <w:r w:rsidRPr="00396ACC">
              <w:rPr>
                <w:spacing w:val="20"/>
              </w:rPr>
              <w:tab/>
            </w:r>
            <w:r w:rsidRPr="00396ACC">
              <w:rPr>
                <w:rFonts w:hint="eastAsia"/>
                <w:spacing w:val="20"/>
                <w:u w:val="single"/>
              </w:rPr>
              <w:t>特別補助</w:t>
            </w:r>
          </w:p>
        </w:tc>
        <w:tc>
          <w:tcPr>
            <w:tcW w:w="3724" w:type="dxa"/>
          </w:tcPr>
          <w:p w:rsidR="00E6612C" w:rsidRPr="00396ACC" w:rsidRDefault="00E6612C" w:rsidP="00E6612C">
            <w:pPr>
              <w:keepNext/>
              <w:adjustRightInd/>
              <w:spacing w:after="180" w:line="300" w:lineRule="exact"/>
              <w:ind w:left="510" w:hanging="510"/>
              <w:rPr>
                <w:spacing w:val="20"/>
              </w:rPr>
            </w:pPr>
          </w:p>
        </w:tc>
        <w:tc>
          <w:tcPr>
            <w:tcW w:w="3440" w:type="dxa"/>
          </w:tcPr>
          <w:p w:rsidR="00E6612C" w:rsidRPr="00396ACC" w:rsidRDefault="00E6612C" w:rsidP="00E6612C">
            <w:pPr>
              <w:keepNext/>
              <w:adjustRightInd/>
              <w:spacing w:after="180" w:line="300" w:lineRule="exact"/>
              <w:ind w:left="453" w:hanging="453"/>
              <w:rPr>
                <w:spacing w:val="20"/>
              </w:rPr>
            </w:pPr>
          </w:p>
        </w:tc>
      </w:tr>
      <w:tr w:rsidR="00E6612C" w:rsidRPr="00396ACC" w:rsidTr="003B5B6D">
        <w:trPr>
          <w:jc w:val="center"/>
        </w:trPr>
        <w:tc>
          <w:tcPr>
            <w:tcW w:w="3384" w:type="dxa"/>
          </w:tcPr>
          <w:p w:rsidR="00E6612C" w:rsidRPr="00396ACC" w:rsidRDefault="00E6612C" w:rsidP="00E6612C">
            <w:pPr>
              <w:tabs>
                <w:tab w:val="left" w:pos="340"/>
              </w:tabs>
              <w:adjustRightInd/>
              <w:spacing w:after="180" w:line="300" w:lineRule="exact"/>
              <w:ind w:left="340" w:hanging="340"/>
              <w:rPr>
                <w:spacing w:val="20"/>
              </w:rPr>
            </w:pPr>
            <w:r w:rsidRPr="00396ACC">
              <w:rPr>
                <w:spacing w:val="20"/>
              </w:rPr>
              <w:tab/>
            </w:r>
            <w:r w:rsidRPr="00396ACC">
              <w:rPr>
                <w:rFonts w:hint="eastAsia"/>
                <w:spacing w:val="20"/>
              </w:rPr>
              <w:t>特惠補助</w:t>
            </w:r>
          </w:p>
        </w:tc>
        <w:tc>
          <w:tcPr>
            <w:tcW w:w="3724" w:type="dxa"/>
          </w:tcPr>
          <w:p w:rsidR="00E6612C" w:rsidRDefault="00E6612C" w:rsidP="00E6612C">
            <w:pPr>
              <w:adjustRightInd/>
              <w:spacing w:after="180" w:line="300" w:lineRule="exact"/>
              <w:rPr>
                <w:spacing w:val="20"/>
              </w:rPr>
            </w:pPr>
            <w:r w:rsidRPr="00396ACC">
              <w:rPr>
                <w:rFonts w:hint="eastAsia"/>
                <w:spacing w:val="20"/>
              </w:rPr>
              <w:t>金額</w:t>
            </w:r>
            <w:r w:rsidRPr="00396ACC">
              <w:rPr>
                <w:spacing w:val="20"/>
              </w:rPr>
              <w:t>30,000</w:t>
            </w:r>
            <w:r w:rsidRPr="00396ACC">
              <w:rPr>
                <w:rFonts w:hint="eastAsia"/>
                <w:spacing w:val="20"/>
              </w:rPr>
              <w:t>元以上者，由委員會酌情決定，其餘可由受託人決定。</w:t>
            </w:r>
          </w:p>
          <w:p w:rsidR="00633A09" w:rsidRPr="00396ACC" w:rsidRDefault="00633A09" w:rsidP="00E6612C">
            <w:pPr>
              <w:adjustRightInd/>
              <w:spacing w:after="180" w:line="300" w:lineRule="exact"/>
              <w:rPr>
                <w:spacing w:val="20"/>
              </w:rPr>
            </w:pPr>
          </w:p>
        </w:tc>
        <w:tc>
          <w:tcPr>
            <w:tcW w:w="3440" w:type="dxa"/>
          </w:tcPr>
          <w:p w:rsidR="00E6612C" w:rsidRPr="00396ACC" w:rsidRDefault="00E6612C" w:rsidP="00E6612C">
            <w:pPr>
              <w:adjustRightInd/>
              <w:spacing w:after="180" w:line="300" w:lineRule="exact"/>
              <w:ind w:left="453" w:hanging="453"/>
              <w:rPr>
                <w:spacing w:val="20"/>
              </w:rPr>
            </w:pPr>
          </w:p>
        </w:tc>
      </w:tr>
    </w:tbl>
    <w:p w:rsidR="009D66D8" w:rsidRPr="00396ACC" w:rsidRDefault="009D66D8" w:rsidP="009D66D8">
      <w:pPr>
        <w:pStyle w:val="120"/>
        <w:keepNext w:val="0"/>
        <w:rPr>
          <w:rFonts w:ascii="Times New Roman" w:hAnsi="Times New Roman"/>
          <w:spacing w:val="20"/>
        </w:rPr>
      </w:pPr>
    </w:p>
    <w:p w:rsidR="009D66D8" w:rsidRPr="00396ACC" w:rsidRDefault="009D66D8" w:rsidP="009D66D8">
      <w:pPr>
        <w:rPr>
          <w:spacing w:val="20"/>
        </w:rPr>
      </w:pPr>
      <w:proofErr w:type="gramStart"/>
      <w:r w:rsidRPr="00396ACC">
        <w:rPr>
          <w:spacing w:val="20"/>
          <w:u w:val="single"/>
        </w:rPr>
        <w:t>註</w:t>
      </w:r>
      <w:proofErr w:type="gramEnd"/>
      <w:r w:rsidRPr="00396ACC">
        <w:rPr>
          <w:spacing w:val="20"/>
          <w:u w:val="single"/>
        </w:rPr>
        <w:t>釋</w:t>
      </w:r>
      <w:r w:rsidRPr="00396ACC">
        <w:rPr>
          <w:spacing w:val="20"/>
          <w:u w:val="single"/>
        </w:rPr>
        <w:br/>
      </w:r>
    </w:p>
    <w:p w:rsidR="009D66D8" w:rsidRPr="00396ACC" w:rsidRDefault="009D66D8" w:rsidP="009D66D8">
      <w:pPr>
        <w:tabs>
          <w:tab w:val="left" w:pos="300"/>
        </w:tabs>
        <w:rPr>
          <w:i/>
          <w:spacing w:val="20"/>
        </w:rPr>
      </w:pPr>
      <w:r w:rsidRPr="00396ACC">
        <w:rPr>
          <w:i/>
          <w:spacing w:val="20"/>
        </w:rPr>
        <w:t>*</w:t>
      </w:r>
      <w:r w:rsidRPr="00396ACC">
        <w:rPr>
          <w:i/>
          <w:spacing w:val="20"/>
        </w:rPr>
        <w:tab/>
        <w:t>B</w:t>
      </w:r>
      <w:r w:rsidRPr="00396ACC">
        <w:rPr>
          <w:i/>
          <w:spacing w:val="20"/>
        </w:rPr>
        <w:t>項及</w:t>
      </w:r>
      <w:r w:rsidRPr="00396ACC">
        <w:rPr>
          <w:i/>
          <w:spacing w:val="20"/>
        </w:rPr>
        <w:t>D1</w:t>
      </w:r>
      <w:r w:rsidRPr="00396ACC">
        <w:rPr>
          <w:i/>
          <w:spacing w:val="20"/>
        </w:rPr>
        <w:t>項</w:t>
      </w:r>
      <w:r w:rsidRPr="00396ACC">
        <w:rPr>
          <w:i/>
          <w:spacing w:val="20"/>
        </w:rPr>
        <w:br/>
      </w:r>
    </w:p>
    <w:p w:rsidR="009D66D8" w:rsidRPr="00396ACC" w:rsidRDefault="009D66D8" w:rsidP="009D66D8">
      <w:pPr>
        <w:ind w:leftChars="94" w:left="282"/>
        <w:rPr>
          <w:spacing w:val="18"/>
        </w:rPr>
      </w:pPr>
      <w:r w:rsidRPr="00396ACC">
        <w:rPr>
          <w:rFonts w:hint="eastAsia"/>
          <w:spacing w:val="18"/>
        </w:rPr>
        <w:t>如</w:t>
      </w:r>
      <w:r w:rsidRPr="00396ACC">
        <w:rPr>
          <w:spacing w:val="18"/>
        </w:rPr>
        <w:t>因居所附近進行打樁工程或其他人為事故</w:t>
      </w:r>
      <w:r w:rsidRPr="00396ACC">
        <w:rPr>
          <w:rFonts w:hint="eastAsia"/>
          <w:spacing w:val="18"/>
        </w:rPr>
        <w:t>而</w:t>
      </w:r>
      <w:r w:rsidRPr="00396ACC">
        <w:rPr>
          <w:spacing w:val="18"/>
        </w:rPr>
        <w:t>造成損毀，有關</w:t>
      </w:r>
      <w:proofErr w:type="gramStart"/>
      <w:r w:rsidRPr="00396ACC">
        <w:rPr>
          <w:spacing w:val="18"/>
        </w:rPr>
        <w:t>人士</w:t>
      </w:r>
      <w:r w:rsidRPr="00396ACC">
        <w:rPr>
          <w:rFonts w:hint="eastAsia"/>
          <w:spacing w:val="18"/>
        </w:rPr>
        <w:t>均不符合</w:t>
      </w:r>
      <w:proofErr w:type="gramEnd"/>
      <w:r w:rsidRPr="00396ACC">
        <w:rPr>
          <w:spacing w:val="18"/>
        </w:rPr>
        <w:t>援助資格。如房屋或私人樓宇受天災損毀，不適宜繼續居住，以致受害人必須遷出，而業主又沒有給予賠償，受害人才符合援助資格。</w:t>
      </w:r>
      <w:r w:rsidRPr="00396ACC">
        <w:rPr>
          <w:spacing w:val="18"/>
        </w:rPr>
        <w:br/>
      </w:r>
    </w:p>
    <w:p w:rsidR="009D66D8" w:rsidRPr="00396ACC" w:rsidRDefault="009D66D8" w:rsidP="009D66D8">
      <w:pPr>
        <w:rPr>
          <w:i/>
          <w:spacing w:val="20"/>
        </w:rPr>
      </w:pPr>
      <w:r w:rsidRPr="00396ACC">
        <w:rPr>
          <w:i/>
          <w:spacing w:val="20"/>
        </w:rPr>
        <w:t>**D2</w:t>
      </w:r>
      <w:r w:rsidRPr="00396ACC">
        <w:rPr>
          <w:i/>
          <w:spacing w:val="20"/>
        </w:rPr>
        <w:t>項</w:t>
      </w:r>
      <w:r w:rsidRPr="00396ACC">
        <w:rPr>
          <w:i/>
          <w:spacing w:val="20"/>
        </w:rPr>
        <w:br/>
      </w:r>
    </w:p>
    <w:p w:rsidR="009D66D8" w:rsidRPr="00396ACC" w:rsidRDefault="009D66D8" w:rsidP="009D66D8">
      <w:pPr>
        <w:ind w:leftChars="94" w:left="282"/>
        <w:rPr>
          <w:spacing w:val="20"/>
        </w:rPr>
      </w:pPr>
      <w:r w:rsidRPr="00396ACC">
        <w:rPr>
          <w:spacing w:val="20"/>
        </w:rPr>
        <w:t>這項補助是按戶發放，因此每一住戶只可就每次事故遞交一份申請。</w:t>
      </w:r>
    </w:p>
    <w:p w:rsidR="009D66D8" w:rsidRPr="00396ACC" w:rsidRDefault="009D66D8" w:rsidP="009D66D8">
      <w:pPr>
        <w:rPr>
          <w:spacing w:val="20"/>
        </w:rPr>
      </w:pPr>
    </w:p>
    <w:p w:rsidR="009D66D8" w:rsidRPr="00396ACC" w:rsidRDefault="009D66D8" w:rsidP="009D66D8">
      <w:pPr>
        <w:spacing w:before="240"/>
        <w:jc w:val="center"/>
        <w:textAlignment w:val="auto"/>
        <w:rPr>
          <w:b/>
          <w:spacing w:val="20"/>
          <w:kern w:val="2"/>
          <w:sz w:val="26"/>
          <w:szCs w:val="26"/>
        </w:rPr>
        <w:sectPr w:rsidR="009D66D8" w:rsidRPr="00396ACC" w:rsidSect="00ED605B">
          <w:headerReference w:type="first" r:id="rId19"/>
          <w:pgSz w:w="11906" w:h="16838" w:code="9"/>
          <w:pgMar w:top="851" w:right="709" w:bottom="719" w:left="709" w:header="425" w:footer="425" w:gutter="0"/>
          <w:cols w:space="425"/>
          <w:titlePg/>
          <w:docGrid w:type="lines" w:linePitch="360"/>
        </w:sectPr>
      </w:pPr>
    </w:p>
    <w:p w:rsidR="009D66D8" w:rsidRPr="00396ACC" w:rsidRDefault="009D66D8" w:rsidP="009D66D8">
      <w:pPr>
        <w:pStyle w:val="130"/>
      </w:pPr>
      <w:proofErr w:type="spellStart"/>
      <w:r w:rsidRPr="00396ACC">
        <w:rPr>
          <w:rFonts w:hint="eastAsia"/>
          <w:kern w:val="2"/>
        </w:rPr>
        <w:t>傷殘補助金額評算表</w:t>
      </w:r>
      <w:proofErr w:type="spellEnd"/>
    </w:p>
    <w:p w:rsidR="009D66D8" w:rsidRPr="00396ACC" w:rsidRDefault="009D66D8" w:rsidP="009D66D8">
      <w:pPr>
        <w:pStyle w:val="aa"/>
        <w:rPr>
          <w:b w:val="0"/>
          <w:kern w:val="2"/>
          <w:sz w:val="20"/>
          <w:szCs w:val="20"/>
        </w:rPr>
      </w:pPr>
      <w:r w:rsidRPr="00396ACC">
        <w:rPr>
          <w:b w:val="0"/>
          <w:kern w:val="2"/>
          <w:sz w:val="20"/>
          <w:szCs w:val="20"/>
        </w:rPr>
        <w:t>(</w:t>
      </w:r>
      <w:proofErr w:type="spellStart"/>
      <w:r w:rsidRPr="00396ACC">
        <w:rPr>
          <w:rFonts w:hint="eastAsia"/>
          <w:b w:val="0"/>
          <w:kern w:val="2"/>
          <w:sz w:val="20"/>
          <w:szCs w:val="20"/>
        </w:rPr>
        <w:t>二零二</w:t>
      </w:r>
      <w:r w:rsidR="004E6DB6">
        <w:rPr>
          <w:rFonts w:hint="eastAsia"/>
          <w:b w:val="0"/>
          <w:kern w:val="2"/>
          <w:sz w:val="20"/>
          <w:szCs w:val="20"/>
          <w:lang w:eastAsia="zh-HK"/>
        </w:rPr>
        <w:t>三</w:t>
      </w:r>
      <w:r w:rsidRPr="00396ACC">
        <w:rPr>
          <w:rFonts w:hint="eastAsia"/>
          <w:b w:val="0"/>
          <w:kern w:val="2"/>
          <w:sz w:val="20"/>
          <w:szCs w:val="20"/>
        </w:rPr>
        <w:t>年四月一日或以後受傷</w:t>
      </w:r>
      <w:proofErr w:type="spellEnd"/>
      <w:r w:rsidRPr="00396ACC">
        <w:rPr>
          <w:b w:val="0"/>
          <w:kern w:val="2"/>
          <w:sz w:val="20"/>
          <w:szCs w:val="20"/>
        </w:rPr>
        <w:t>)</w:t>
      </w:r>
    </w:p>
    <w:p w:rsidR="009D66D8" w:rsidRPr="00396ACC" w:rsidRDefault="009D66D8" w:rsidP="009D66D8">
      <w:pPr>
        <w:rPr>
          <w:lang w:val="x-none" w:eastAsia="x-none"/>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835"/>
        <w:gridCol w:w="1985"/>
        <w:gridCol w:w="2835"/>
        <w:gridCol w:w="1985"/>
      </w:tblGrid>
      <w:tr w:rsidR="009D66D8" w:rsidRPr="00396ACC" w:rsidTr="009D66D8">
        <w:trPr>
          <w:trHeight w:val="451"/>
        </w:trPr>
        <w:tc>
          <w:tcPr>
            <w:tcW w:w="2835" w:type="dxa"/>
            <w:shd w:val="clear" w:color="auto" w:fill="808080"/>
          </w:tcPr>
          <w:p w:rsidR="009D66D8" w:rsidRPr="00396ACC" w:rsidRDefault="009D66D8" w:rsidP="009D66D8">
            <w:pPr>
              <w:spacing w:before="2" w:after="2" w:line="240" w:lineRule="atLeast"/>
              <w:jc w:val="center"/>
              <w:rPr>
                <w:b/>
                <w:color w:val="FFFFFF"/>
                <w:spacing w:val="10"/>
                <w:kern w:val="2"/>
                <w:sz w:val="16"/>
                <w:szCs w:val="16"/>
              </w:rPr>
            </w:pPr>
            <w:r w:rsidRPr="00396ACC">
              <w:rPr>
                <w:rFonts w:hint="eastAsia"/>
                <w:b/>
                <w:color w:val="FFFFFF"/>
                <w:spacing w:val="10"/>
                <w:kern w:val="2"/>
                <w:sz w:val="16"/>
                <w:szCs w:val="16"/>
              </w:rPr>
              <w:t>喪失謀生能力</w:t>
            </w:r>
            <w:r w:rsidRPr="00396ACC">
              <w:rPr>
                <w:b/>
                <w:color w:val="FFFFFF"/>
                <w:spacing w:val="10"/>
                <w:kern w:val="2"/>
                <w:sz w:val="16"/>
                <w:szCs w:val="16"/>
              </w:rPr>
              <w:br/>
              <w:t>(</w:t>
            </w:r>
            <w:r w:rsidRPr="00396ACC">
              <w:rPr>
                <w:rFonts w:hint="eastAsia"/>
                <w:b/>
                <w:color w:val="FFFFFF"/>
                <w:spacing w:val="10"/>
                <w:kern w:val="2"/>
                <w:sz w:val="16"/>
                <w:szCs w:val="16"/>
              </w:rPr>
              <w:t>百分比</w:t>
            </w:r>
            <w:r w:rsidRPr="00396ACC">
              <w:rPr>
                <w:b/>
                <w:color w:val="FFFFFF"/>
                <w:spacing w:val="10"/>
                <w:kern w:val="2"/>
                <w:sz w:val="16"/>
                <w:szCs w:val="16"/>
              </w:rPr>
              <w:t>)</w:t>
            </w:r>
          </w:p>
        </w:tc>
        <w:tc>
          <w:tcPr>
            <w:tcW w:w="1985" w:type="dxa"/>
            <w:shd w:val="clear" w:color="auto" w:fill="808080"/>
          </w:tcPr>
          <w:p w:rsidR="009D66D8" w:rsidRPr="00396ACC" w:rsidRDefault="009D66D8" w:rsidP="009D66D8">
            <w:pPr>
              <w:spacing w:before="2" w:after="2" w:line="240" w:lineRule="atLeast"/>
              <w:jc w:val="center"/>
              <w:rPr>
                <w:b/>
                <w:color w:val="FFFFFF"/>
                <w:spacing w:val="10"/>
                <w:kern w:val="2"/>
                <w:sz w:val="16"/>
                <w:szCs w:val="16"/>
              </w:rPr>
            </w:pPr>
            <w:r w:rsidRPr="00396ACC">
              <w:rPr>
                <w:rFonts w:hint="eastAsia"/>
                <w:b/>
                <w:color w:val="FFFFFF"/>
                <w:spacing w:val="10"/>
                <w:kern w:val="2"/>
                <w:sz w:val="16"/>
                <w:szCs w:val="16"/>
              </w:rPr>
              <w:t>金額</w:t>
            </w:r>
            <w:r w:rsidRPr="00396ACC">
              <w:rPr>
                <w:b/>
                <w:color w:val="FFFFFF"/>
                <w:spacing w:val="10"/>
                <w:kern w:val="2"/>
                <w:sz w:val="16"/>
                <w:szCs w:val="16"/>
              </w:rPr>
              <w:br/>
              <w:t>(</w:t>
            </w:r>
            <w:r w:rsidRPr="00396ACC">
              <w:rPr>
                <w:rFonts w:hint="eastAsia"/>
                <w:b/>
                <w:color w:val="FFFFFF"/>
                <w:spacing w:val="10"/>
                <w:kern w:val="2"/>
                <w:sz w:val="16"/>
                <w:szCs w:val="16"/>
              </w:rPr>
              <w:t>元</w:t>
            </w:r>
            <w:r w:rsidRPr="00396ACC">
              <w:rPr>
                <w:b/>
                <w:color w:val="FFFFFF"/>
                <w:spacing w:val="10"/>
                <w:kern w:val="2"/>
                <w:sz w:val="16"/>
                <w:szCs w:val="16"/>
              </w:rPr>
              <w:t>)</w:t>
            </w:r>
          </w:p>
        </w:tc>
        <w:tc>
          <w:tcPr>
            <w:tcW w:w="2835" w:type="dxa"/>
            <w:tcBorders>
              <w:bottom w:val="single" w:sz="4" w:space="0" w:color="auto"/>
            </w:tcBorders>
            <w:shd w:val="clear" w:color="auto" w:fill="808080"/>
          </w:tcPr>
          <w:p w:rsidR="009D66D8" w:rsidRPr="00396ACC" w:rsidRDefault="009D66D8" w:rsidP="009D66D8">
            <w:pPr>
              <w:spacing w:before="2" w:after="2" w:line="240" w:lineRule="atLeast"/>
              <w:jc w:val="center"/>
              <w:rPr>
                <w:b/>
                <w:color w:val="FFFFFF"/>
                <w:spacing w:val="10"/>
                <w:kern w:val="2"/>
                <w:sz w:val="16"/>
                <w:szCs w:val="16"/>
              </w:rPr>
            </w:pPr>
            <w:r w:rsidRPr="00396ACC">
              <w:rPr>
                <w:rFonts w:hint="eastAsia"/>
                <w:b/>
                <w:color w:val="FFFFFF"/>
                <w:spacing w:val="10"/>
                <w:kern w:val="2"/>
                <w:sz w:val="16"/>
                <w:szCs w:val="16"/>
              </w:rPr>
              <w:t>喪失謀生能力</w:t>
            </w:r>
            <w:r w:rsidRPr="00396ACC">
              <w:rPr>
                <w:b/>
                <w:color w:val="FFFFFF"/>
                <w:spacing w:val="10"/>
                <w:kern w:val="2"/>
                <w:sz w:val="16"/>
                <w:szCs w:val="16"/>
              </w:rPr>
              <w:br/>
              <w:t>(</w:t>
            </w:r>
            <w:r w:rsidRPr="00396ACC">
              <w:rPr>
                <w:rFonts w:hint="eastAsia"/>
                <w:b/>
                <w:color w:val="FFFFFF"/>
                <w:spacing w:val="10"/>
                <w:kern w:val="2"/>
                <w:sz w:val="16"/>
                <w:szCs w:val="16"/>
              </w:rPr>
              <w:t>百分比</w:t>
            </w:r>
            <w:r w:rsidRPr="00396ACC">
              <w:rPr>
                <w:b/>
                <w:color w:val="FFFFFF"/>
                <w:spacing w:val="10"/>
                <w:kern w:val="2"/>
                <w:sz w:val="16"/>
                <w:szCs w:val="16"/>
              </w:rPr>
              <w:t>)</w:t>
            </w:r>
          </w:p>
        </w:tc>
        <w:tc>
          <w:tcPr>
            <w:tcW w:w="1985" w:type="dxa"/>
            <w:tcBorders>
              <w:bottom w:val="single" w:sz="4" w:space="0" w:color="auto"/>
            </w:tcBorders>
            <w:shd w:val="clear" w:color="auto" w:fill="808080"/>
          </w:tcPr>
          <w:p w:rsidR="009D66D8" w:rsidRPr="00396ACC" w:rsidRDefault="009D66D8" w:rsidP="009D66D8">
            <w:pPr>
              <w:spacing w:before="2" w:after="2" w:line="240" w:lineRule="atLeast"/>
              <w:jc w:val="center"/>
              <w:rPr>
                <w:b/>
                <w:color w:val="FFFFFF"/>
                <w:spacing w:val="10"/>
                <w:kern w:val="2"/>
                <w:sz w:val="16"/>
                <w:szCs w:val="16"/>
              </w:rPr>
            </w:pPr>
            <w:r w:rsidRPr="00396ACC">
              <w:rPr>
                <w:rFonts w:hint="eastAsia"/>
                <w:b/>
                <w:color w:val="FFFFFF"/>
                <w:spacing w:val="10"/>
                <w:kern w:val="2"/>
                <w:sz w:val="16"/>
                <w:szCs w:val="16"/>
              </w:rPr>
              <w:t>金額</w:t>
            </w:r>
            <w:r w:rsidRPr="00396ACC">
              <w:rPr>
                <w:b/>
                <w:color w:val="FFFFFF"/>
                <w:spacing w:val="10"/>
                <w:kern w:val="2"/>
                <w:sz w:val="16"/>
                <w:szCs w:val="16"/>
              </w:rPr>
              <w:br/>
              <w:t>(</w:t>
            </w:r>
            <w:r w:rsidRPr="00396ACC">
              <w:rPr>
                <w:rFonts w:hint="eastAsia"/>
                <w:b/>
                <w:color w:val="FFFFFF"/>
                <w:spacing w:val="10"/>
                <w:kern w:val="2"/>
                <w:sz w:val="16"/>
                <w:szCs w:val="16"/>
              </w:rPr>
              <w:t>元</w:t>
            </w:r>
            <w:r w:rsidRPr="00396ACC">
              <w:rPr>
                <w:b/>
                <w:color w:val="FFFFFF"/>
                <w:spacing w:val="10"/>
                <w:kern w:val="2"/>
                <w:sz w:val="16"/>
                <w:szCs w:val="16"/>
              </w:rPr>
              <w:t>)</w:t>
            </w:r>
          </w:p>
        </w:tc>
      </w:tr>
      <w:tr w:rsidR="00BA17F1" w:rsidRPr="00396ACC" w:rsidTr="009D66D8">
        <w:trPr>
          <w:trHeight w:hRule="exact" w:val="227"/>
        </w:trPr>
        <w:tc>
          <w:tcPr>
            <w:tcW w:w="2835" w:type="dxa"/>
            <w:vAlign w:val="center"/>
          </w:tcPr>
          <w:p w:rsidR="00BA17F1" w:rsidRPr="00396ACC" w:rsidRDefault="00BA17F1" w:rsidP="00BA17F1">
            <w:pPr>
              <w:spacing w:line="200" w:lineRule="exact"/>
              <w:ind w:left="1304"/>
              <w:rPr>
                <w:spacing w:val="0"/>
                <w:sz w:val="20"/>
              </w:rPr>
            </w:pPr>
            <w:r w:rsidRPr="00396ACC">
              <w:rPr>
                <w:spacing w:val="0"/>
                <w:sz w:val="20"/>
              </w:rPr>
              <w:t>0.1</w:t>
            </w:r>
          </w:p>
        </w:tc>
        <w:tc>
          <w:tcPr>
            <w:tcW w:w="1985" w:type="dxa"/>
            <w:tcBorders>
              <w:right w:val="single" w:sz="4" w:space="0" w:color="auto"/>
            </w:tcBorders>
            <w:vAlign w:val="bottom"/>
          </w:tcPr>
          <w:p w:rsidR="00BA17F1" w:rsidRPr="00396ACC" w:rsidRDefault="00BA17F1" w:rsidP="00BA17F1">
            <w:pPr>
              <w:spacing w:before="2" w:after="2" w:line="200" w:lineRule="exact"/>
              <w:jc w:val="center"/>
              <w:textAlignment w:val="auto"/>
              <w:rPr>
                <w:color w:val="000000"/>
                <w:spacing w:val="0"/>
                <w:sz w:val="20"/>
              </w:rPr>
            </w:pPr>
            <w:r w:rsidRPr="00396ACC">
              <w:rPr>
                <w:color w:val="000000"/>
                <w:spacing w:val="0"/>
                <w:sz w:val="20"/>
              </w:rPr>
              <w:t xml:space="preserve">210 </w:t>
            </w:r>
          </w:p>
        </w:tc>
        <w:tc>
          <w:tcPr>
            <w:tcW w:w="4820" w:type="dxa"/>
            <w:gridSpan w:val="2"/>
            <w:tcBorders>
              <w:top w:val="single" w:sz="4" w:space="0" w:color="auto"/>
              <w:left w:val="single" w:sz="4" w:space="0" w:color="auto"/>
              <w:bottom w:val="nil"/>
              <w:right w:val="single" w:sz="4" w:space="0" w:color="auto"/>
            </w:tcBorders>
          </w:tcPr>
          <w:p w:rsidR="00BA17F1" w:rsidRPr="00396ACC" w:rsidRDefault="00BA17F1" w:rsidP="00BA17F1">
            <w:pPr>
              <w:spacing w:line="200" w:lineRule="exact"/>
              <w:jc w:val="right"/>
              <w:rPr>
                <w:sz w:val="20"/>
              </w:rPr>
            </w:pPr>
            <w:r w:rsidRPr="00396ACC">
              <w:rPr>
                <w:noProof/>
                <w:sz w:val="20"/>
                <w:lang w:val="en-US"/>
              </w:rPr>
              <mc:AlternateContent>
                <mc:Choice Requires="wps">
                  <w:drawing>
                    <wp:anchor distT="0" distB="0" distL="114300" distR="114300" simplePos="0" relativeHeight="251696640" behindDoc="0" locked="0" layoutInCell="1" allowOverlap="1" wp14:anchorId="7B9455F7" wp14:editId="04B2D50D">
                      <wp:simplePos x="0" y="0"/>
                      <wp:positionH relativeFrom="column">
                        <wp:posOffset>-61595</wp:posOffset>
                      </wp:positionH>
                      <wp:positionV relativeFrom="paragraph">
                        <wp:posOffset>10160</wp:posOffset>
                      </wp:positionV>
                      <wp:extent cx="3046095" cy="264795"/>
                      <wp:effectExtent l="0" t="0" r="0" b="0"/>
                      <wp:wrapNone/>
                      <wp:docPr id="17" name="Rectangle 409"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6095" cy="264795"/>
                              </a:xfrm>
                              <a:prstGeom prst="rect">
                                <a:avLst/>
                              </a:prstGeom>
                              <a:pattFill prst="pct1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995DD" id="Rectangle 409" o:spid="_x0000_s1026" alt="10%" style="position:absolute;margin-left:-4.85pt;margin-top:.8pt;width:239.85pt;height:20.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" fillcolor="black" stroked="f">
                      <v:fill r:id="rId20" o:title="" type="pattern"/>
                    </v:rect>
                  </w:pict>
                </mc:Fallback>
              </mc:AlternateContent>
            </w:r>
          </w:p>
        </w:tc>
      </w:tr>
      <w:tr w:rsidR="00BA17F1" w:rsidRPr="00396ACC" w:rsidTr="009D66D8">
        <w:trPr>
          <w:trHeight w:hRule="exact" w:val="227"/>
        </w:trPr>
        <w:tc>
          <w:tcPr>
            <w:tcW w:w="2835" w:type="dxa"/>
            <w:vAlign w:val="center"/>
          </w:tcPr>
          <w:p w:rsidR="00BA17F1" w:rsidRPr="00396ACC" w:rsidRDefault="00BA17F1" w:rsidP="00BA17F1">
            <w:pPr>
              <w:spacing w:line="200" w:lineRule="exact"/>
              <w:ind w:left="1304"/>
              <w:rPr>
                <w:spacing w:val="0"/>
                <w:sz w:val="20"/>
              </w:rPr>
            </w:pPr>
            <w:r w:rsidRPr="00396ACC">
              <w:rPr>
                <w:spacing w:val="0"/>
                <w:sz w:val="20"/>
              </w:rPr>
              <w:t>0.5</w:t>
            </w:r>
          </w:p>
        </w:tc>
        <w:tc>
          <w:tcPr>
            <w:tcW w:w="1985" w:type="dxa"/>
            <w:tcBorders>
              <w:right w:val="single" w:sz="4" w:space="0" w:color="auto"/>
            </w:tcBorders>
            <w:vAlign w:val="bottom"/>
          </w:tcPr>
          <w:p w:rsidR="00BA17F1" w:rsidRPr="00396ACC" w:rsidRDefault="00BA17F1" w:rsidP="00BA17F1">
            <w:pPr>
              <w:spacing w:before="2" w:after="2" w:line="200" w:lineRule="exact"/>
              <w:jc w:val="center"/>
              <w:textAlignment w:val="auto"/>
              <w:rPr>
                <w:color w:val="000000"/>
                <w:spacing w:val="0"/>
                <w:sz w:val="20"/>
              </w:rPr>
            </w:pPr>
            <w:r w:rsidRPr="00396ACC">
              <w:rPr>
                <w:color w:val="000000"/>
                <w:spacing w:val="0"/>
                <w:sz w:val="20"/>
              </w:rPr>
              <w:t xml:space="preserve">1,051 </w:t>
            </w:r>
          </w:p>
        </w:tc>
        <w:tc>
          <w:tcPr>
            <w:tcW w:w="4820" w:type="dxa"/>
            <w:gridSpan w:val="2"/>
            <w:tcBorders>
              <w:top w:val="nil"/>
              <w:left w:val="single" w:sz="4" w:space="0" w:color="auto"/>
              <w:bottom w:val="single" w:sz="4" w:space="0" w:color="auto"/>
              <w:right w:val="single" w:sz="4" w:space="0" w:color="auto"/>
            </w:tcBorders>
          </w:tcPr>
          <w:p w:rsidR="00BA17F1" w:rsidRPr="00396ACC" w:rsidRDefault="00BA17F1" w:rsidP="00BA17F1">
            <w:pPr>
              <w:spacing w:line="200" w:lineRule="exact"/>
              <w:jc w:val="right"/>
              <w:rPr>
                <w:sz w:val="20"/>
              </w:rPr>
            </w:pP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1</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2,101 </w:t>
            </w:r>
          </w:p>
        </w:tc>
        <w:tc>
          <w:tcPr>
            <w:tcW w:w="2835" w:type="dxa"/>
            <w:tcBorders>
              <w:top w:val="single" w:sz="4" w:space="0" w:color="auto"/>
            </w:tcBorders>
            <w:vAlign w:val="center"/>
          </w:tcPr>
          <w:p w:rsidR="007161A9" w:rsidRPr="00396ACC" w:rsidRDefault="007161A9" w:rsidP="007161A9">
            <w:pPr>
              <w:spacing w:line="200" w:lineRule="exact"/>
              <w:ind w:right="1021"/>
              <w:jc w:val="right"/>
              <w:rPr>
                <w:spacing w:val="0"/>
                <w:sz w:val="20"/>
              </w:rPr>
            </w:pPr>
            <w:r w:rsidRPr="00396ACC">
              <w:rPr>
                <w:spacing w:val="0"/>
                <w:sz w:val="20"/>
              </w:rPr>
              <w:t>51</w:t>
            </w:r>
          </w:p>
        </w:tc>
        <w:tc>
          <w:tcPr>
            <w:tcW w:w="1985" w:type="dxa"/>
            <w:tcBorders>
              <w:top w:val="single" w:sz="4" w:space="0" w:color="auto"/>
            </w:tcBorders>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107,161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2</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4,202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52</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109,262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3</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6,304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53</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111,364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4</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8,405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54</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113,465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5</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10,506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55</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115,566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6</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12,607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56</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117,667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7</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14,708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57</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119,768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8</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16,810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58</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121,870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9</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18,911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59</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123,971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10</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21,012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60</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126,072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11</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23,113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61</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128,173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12</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25,214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62</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130,274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13</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27,316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63</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132,376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14</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29,417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64</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134,477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15</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31,518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65</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136,578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16</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33,619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66</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138,679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17</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35,720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67</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140,780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18</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37,822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68</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142,882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19</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39,923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69</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144,983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20</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42,024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70</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147,084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21</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44,125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71</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149,185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22</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46,226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72</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151,286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23</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48,328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73</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153,388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24</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50,429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74</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155,489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25</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52,530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75</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157,590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26</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54,631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76</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159,691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27</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56,732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77</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161,792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28</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58,834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78</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163,894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29</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60,935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79</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165,995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30</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63,036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80</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168,096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31</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65,137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81</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170,197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32</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67,238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82</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172,298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33</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69,340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83</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174,400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34</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71,441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84</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176,501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35</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73,542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85</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178,602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36</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75,643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86</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180,703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37</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77,744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87</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182,804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38</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79,846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88</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184,906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39</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81,947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89</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187,007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40</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84,048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90</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189,108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41</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86,149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91</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191,209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42</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88,250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92</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193,310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43</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90,352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93</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195,412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44</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92,453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94</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197,513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45</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94,554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95</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199,614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46</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96,655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96</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201,715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47</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98,756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97</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203,816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48</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100,858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98</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205,918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49</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102,959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99</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208,019 </w:t>
            </w:r>
          </w:p>
        </w:tc>
      </w:tr>
      <w:tr w:rsidR="007161A9" w:rsidRPr="00396ACC" w:rsidTr="0083286C">
        <w:trPr>
          <w:trHeight w:hRule="exact" w:val="227"/>
        </w:trPr>
        <w:tc>
          <w:tcPr>
            <w:tcW w:w="2835" w:type="dxa"/>
            <w:vAlign w:val="center"/>
          </w:tcPr>
          <w:p w:rsidR="007161A9" w:rsidRPr="00396ACC" w:rsidRDefault="007161A9" w:rsidP="007161A9">
            <w:pPr>
              <w:spacing w:line="200" w:lineRule="exact"/>
              <w:ind w:right="1209"/>
              <w:jc w:val="right"/>
              <w:rPr>
                <w:spacing w:val="0"/>
                <w:sz w:val="20"/>
              </w:rPr>
            </w:pPr>
            <w:r w:rsidRPr="00396ACC">
              <w:rPr>
                <w:spacing w:val="0"/>
                <w:sz w:val="20"/>
              </w:rPr>
              <w:t>50</w:t>
            </w:r>
          </w:p>
        </w:tc>
        <w:tc>
          <w:tcPr>
            <w:tcW w:w="1985" w:type="dxa"/>
            <w:vAlign w:val="bottom"/>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105,060 </w:t>
            </w:r>
          </w:p>
        </w:tc>
        <w:tc>
          <w:tcPr>
            <w:tcW w:w="2835" w:type="dxa"/>
            <w:vAlign w:val="center"/>
          </w:tcPr>
          <w:p w:rsidR="007161A9" w:rsidRPr="00396ACC" w:rsidRDefault="007161A9" w:rsidP="007161A9">
            <w:pPr>
              <w:spacing w:line="200" w:lineRule="exact"/>
              <w:ind w:right="1021"/>
              <w:jc w:val="right"/>
              <w:rPr>
                <w:spacing w:val="0"/>
                <w:sz w:val="20"/>
              </w:rPr>
            </w:pPr>
            <w:r w:rsidRPr="00396ACC">
              <w:rPr>
                <w:spacing w:val="0"/>
                <w:sz w:val="20"/>
              </w:rPr>
              <w:t>100</w:t>
            </w:r>
          </w:p>
        </w:tc>
        <w:tc>
          <w:tcPr>
            <w:tcW w:w="1985" w:type="dxa"/>
          </w:tcPr>
          <w:p w:rsidR="007161A9" w:rsidRPr="00396ACC" w:rsidRDefault="007161A9" w:rsidP="007161A9">
            <w:pPr>
              <w:spacing w:before="2" w:after="2" w:line="200" w:lineRule="exact"/>
              <w:jc w:val="center"/>
              <w:textAlignment w:val="auto"/>
              <w:rPr>
                <w:color w:val="000000"/>
                <w:spacing w:val="0"/>
                <w:sz w:val="20"/>
              </w:rPr>
            </w:pPr>
            <w:r w:rsidRPr="00396ACC">
              <w:rPr>
                <w:color w:val="000000"/>
                <w:spacing w:val="0"/>
                <w:sz w:val="20"/>
              </w:rPr>
              <w:t xml:space="preserve"> 210,120 </w:t>
            </w:r>
          </w:p>
        </w:tc>
      </w:tr>
    </w:tbl>
    <w:p w:rsidR="009D66D8" w:rsidRPr="00396ACC" w:rsidRDefault="009D66D8" w:rsidP="009D66D8">
      <w:pPr>
        <w:rPr>
          <w:lang w:val="x-none" w:eastAsia="x-none"/>
        </w:rPr>
      </w:pPr>
    </w:p>
    <w:p w:rsidR="009D66D8" w:rsidRPr="00396ACC" w:rsidRDefault="009D66D8" w:rsidP="009D66D8">
      <w:pPr>
        <w:spacing w:line="200" w:lineRule="exact"/>
        <w:jc w:val="center"/>
        <w:rPr>
          <w:sz w:val="20"/>
          <w:szCs w:val="20"/>
          <w:lang w:val="en-US"/>
        </w:rPr>
      </w:pPr>
    </w:p>
    <w:p w:rsidR="009D66D8" w:rsidRPr="00396ACC" w:rsidRDefault="009D66D8" w:rsidP="009D66D8">
      <w:pPr>
        <w:adjustRightInd/>
        <w:spacing w:line="240" w:lineRule="auto"/>
        <w:textAlignment w:val="auto"/>
        <w:rPr>
          <w:b/>
          <w:spacing w:val="20"/>
          <w:kern w:val="2"/>
          <w:sz w:val="18"/>
          <w:szCs w:val="18"/>
          <w:u w:val="single"/>
        </w:rPr>
      </w:pPr>
      <w:proofErr w:type="gramStart"/>
      <w:r w:rsidRPr="00396ACC">
        <w:rPr>
          <w:b/>
          <w:spacing w:val="20"/>
          <w:kern w:val="2"/>
          <w:sz w:val="18"/>
          <w:szCs w:val="18"/>
          <w:u w:val="single"/>
        </w:rPr>
        <w:t>註</w:t>
      </w:r>
      <w:proofErr w:type="gramEnd"/>
      <w:r w:rsidRPr="00396ACC">
        <w:rPr>
          <w:b/>
          <w:spacing w:val="20"/>
          <w:kern w:val="2"/>
          <w:sz w:val="18"/>
          <w:szCs w:val="18"/>
          <w:u w:val="single"/>
        </w:rPr>
        <w:t>釋</w:t>
      </w:r>
    </w:p>
    <w:p w:rsidR="009D66D8" w:rsidRPr="00396ACC" w:rsidRDefault="009D66D8" w:rsidP="009D66D8">
      <w:pPr>
        <w:adjustRightInd/>
        <w:spacing w:line="240" w:lineRule="auto"/>
        <w:textAlignment w:val="auto"/>
        <w:rPr>
          <w:b/>
          <w:spacing w:val="20"/>
          <w:sz w:val="18"/>
          <w:szCs w:val="18"/>
          <w:u w:val="single"/>
        </w:rPr>
      </w:pPr>
    </w:p>
    <w:p w:rsidR="009D66D8" w:rsidRPr="00396ACC" w:rsidRDefault="009D66D8" w:rsidP="009D66D8">
      <w:pPr>
        <w:tabs>
          <w:tab w:val="left" w:pos="482"/>
        </w:tabs>
        <w:spacing w:line="240" w:lineRule="auto"/>
        <w:ind w:left="482" w:hanging="482"/>
        <w:textAlignment w:val="auto"/>
        <w:rPr>
          <w:spacing w:val="20"/>
          <w:kern w:val="2"/>
          <w:sz w:val="18"/>
          <w:szCs w:val="18"/>
        </w:rPr>
      </w:pPr>
      <w:r w:rsidRPr="00396ACC">
        <w:rPr>
          <w:spacing w:val="20"/>
          <w:kern w:val="2"/>
          <w:sz w:val="18"/>
          <w:szCs w:val="18"/>
        </w:rPr>
        <w:t>(a)</w:t>
      </w:r>
      <w:r w:rsidRPr="00396ACC">
        <w:rPr>
          <w:spacing w:val="20"/>
          <w:kern w:val="2"/>
          <w:sz w:val="18"/>
          <w:szCs w:val="18"/>
        </w:rPr>
        <w:tab/>
      </w:r>
      <w:r w:rsidRPr="00396ACC">
        <w:rPr>
          <w:spacing w:val="20"/>
          <w:kern w:val="2"/>
          <w:sz w:val="18"/>
          <w:szCs w:val="18"/>
        </w:rPr>
        <w:t>按百分比計</w:t>
      </w:r>
      <w:r w:rsidRPr="00396ACC">
        <w:rPr>
          <w:rFonts w:hint="eastAsia"/>
          <w:spacing w:val="20"/>
          <w:kern w:val="2"/>
          <w:sz w:val="18"/>
          <w:szCs w:val="18"/>
        </w:rPr>
        <w:t>算</w:t>
      </w:r>
      <w:r w:rsidRPr="00396ACC">
        <w:rPr>
          <w:spacing w:val="20"/>
          <w:kern w:val="2"/>
          <w:sz w:val="18"/>
          <w:szCs w:val="18"/>
        </w:rPr>
        <w:t>，以最高金額</w:t>
      </w:r>
      <w:r w:rsidR="00750FC4" w:rsidRPr="00396ACC">
        <w:rPr>
          <w:rFonts w:hint="eastAsia"/>
          <w:spacing w:val="20"/>
          <w:kern w:val="2"/>
          <w:sz w:val="18"/>
          <w:szCs w:val="18"/>
        </w:rPr>
        <w:t>210,120</w:t>
      </w:r>
      <w:r w:rsidRPr="00396ACC">
        <w:rPr>
          <w:spacing w:val="20"/>
          <w:kern w:val="2"/>
          <w:sz w:val="18"/>
          <w:szCs w:val="18"/>
        </w:rPr>
        <w:t>元作為基數。</w:t>
      </w:r>
    </w:p>
    <w:p w:rsidR="009D66D8" w:rsidRPr="00396ACC" w:rsidRDefault="009D66D8" w:rsidP="009D66D8">
      <w:pPr>
        <w:tabs>
          <w:tab w:val="left" w:pos="482"/>
        </w:tabs>
        <w:spacing w:line="240" w:lineRule="auto"/>
        <w:ind w:left="482" w:hanging="482"/>
        <w:textAlignment w:val="auto"/>
        <w:rPr>
          <w:spacing w:val="20"/>
          <w:kern w:val="2"/>
          <w:sz w:val="18"/>
          <w:szCs w:val="18"/>
        </w:rPr>
      </w:pPr>
    </w:p>
    <w:p w:rsidR="009D66D8" w:rsidRPr="00396ACC" w:rsidRDefault="009D66D8" w:rsidP="009D66D8">
      <w:pPr>
        <w:tabs>
          <w:tab w:val="left" w:pos="482"/>
        </w:tabs>
        <w:spacing w:line="240" w:lineRule="auto"/>
        <w:ind w:left="482" w:hanging="482"/>
        <w:textAlignment w:val="auto"/>
        <w:rPr>
          <w:spacing w:val="20"/>
          <w:kern w:val="2"/>
          <w:sz w:val="18"/>
          <w:szCs w:val="18"/>
        </w:rPr>
      </w:pPr>
      <w:r w:rsidRPr="00396ACC">
        <w:rPr>
          <w:spacing w:val="20"/>
          <w:kern w:val="2"/>
          <w:sz w:val="18"/>
          <w:szCs w:val="18"/>
        </w:rPr>
        <w:t>(b)</w:t>
      </w:r>
      <w:r w:rsidRPr="00396ACC">
        <w:rPr>
          <w:spacing w:val="20"/>
          <w:kern w:val="2"/>
          <w:sz w:val="18"/>
          <w:szCs w:val="18"/>
        </w:rPr>
        <w:tab/>
      </w:r>
      <w:r w:rsidRPr="00396ACC">
        <w:rPr>
          <w:sz w:val="18"/>
          <w:szCs w:val="18"/>
        </w:rPr>
        <w:t>60</w:t>
      </w:r>
      <w:r w:rsidRPr="00396ACC">
        <w:rPr>
          <w:spacing w:val="20"/>
          <w:kern w:val="2"/>
          <w:sz w:val="18"/>
          <w:szCs w:val="18"/>
        </w:rPr>
        <w:t>歲或以上的受害人只可獲發補助金的三分之二。</w:t>
      </w:r>
    </w:p>
    <w:p w:rsidR="009D66D8" w:rsidRPr="00396ACC" w:rsidRDefault="009D66D8" w:rsidP="009D66D8">
      <w:pPr>
        <w:spacing w:line="240" w:lineRule="auto"/>
        <w:jc w:val="center"/>
        <w:textAlignment w:val="auto"/>
        <w:rPr>
          <w:b/>
          <w:spacing w:val="20"/>
          <w:kern w:val="2"/>
          <w:sz w:val="26"/>
        </w:rPr>
        <w:sectPr w:rsidR="009D66D8" w:rsidRPr="00396ACC" w:rsidSect="004B7ACE">
          <w:headerReference w:type="first" r:id="rId21"/>
          <w:pgSz w:w="11906" w:h="16838" w:code="9"/>
          <w:pgMar w:top="851" w:right="1134" w:bottom="488" w:left="1134" w:header="425" w:footer="340" w:gutter="0"/>
          <w:cols w:space="425"/>
          <w:titlePg/>
          <w:docGrid w:type="lines" w:linePitch="360"/>
        </w:sectPr>
      </w:pPr>
    </w:p>
    <w:p w:rsidR="009D66D8" w:rsidRPr="00396ACC" w:rsidRDefault="009D66D8" w:rsidP="009D66D8">
      <w:pPr>
        <w:pStyle w:val="130"/>
      </w:pPr>
      <w:proofErr w:type="spellStart"/>
      <w:r w:rsidRPr="00396ACC">
        <w:rPr>
          <w:rFonts w:hint="eastAsia"/>
          <w:kern w:val="2"/>
        </w:rPr>
        <w:t>受傷補助金額評算表</w:t>
      </w:r>
      <w:proofErr w:type="spellEnd"/>
    </w:p>
    <w:p w:rsidR="009D66D8" w:rsidRPr="00396ACC" w:rsidRDefault="009D66D8" w:rsidP="009D66D8">
      <w:pPr>
        <w:pStyle w:val="aa"/>
        <w:rPr>
          <w:b w:val="0"/>
          <w:kern w:val="2"/>
          <w:sz w:val="20"/>
          <w:szCs w:val="20"/>
        </w:rPr>
      </w:pPr>
      <w:r w:rsidRPr="00396ACC">
        <w:rPr>
          <w:b w:val="0"/>
          <w:kern w:val="2"/>
          <w:sz w:val="20"/>
          <w:szCs w:val="20"/>
        </w:rPr>
        <w:t>(</w:t>
      </w:r>
      <w:proofErr w:type="spellStart"/>
      <w:r w:rsidRPr="00396ACC">
        <w:rPr>
          <w:rFonts w:hint="eastAsia"/>
          <w:b w:val="0"/>
          <w:kern w:val="2"/>
          <w:sz w:val="20"/>
          <w:szCs w:val="20"/>
        </w:rPr>
        <w:t>二零二</w:t>
      </w:r>
      <w:r w:rsidR="00C402B9">
        <w:rPr>
          <w:rFonts w:hint="eastAsia"/>
          <w:b w:val="0"/>
          <w:kern w:val="2"/>
          <w:sz w:val="20"/>
          <w:szCs w:val="20"/>
          <w:lang w:eastAsia="zh-HK"/>
        </w:rPr>
        <w:t>三</w:t>
      </w:r>
      <w:r w:rsidRPr="00396ACC">
        <w:rPr>
          <w:rFonts w:hint="eastAsia"/>
          <w:b w:val="0"/>
          <w:kern w:val="2"/>
          <w:sz w:val="20"/>
          <w:szCs w:val="20"/>
        </w:rPr>
        <w:t>年四月一日或以後受傷</w:t>
      </w:r>
      <w:proofErr w:type="spellEnd"/>
      <w:r w:rsidRPr="00396ACC">
        <w:rPr>
          <w:b w:val="0"/>
          <w:kern w:val="2"/>
          <w:sz w:val="20"/>
          <w:szCs w:val="20"/>
        </w:rPr>
        <w:t>)</w:t>
      </w:r>
    </w:p>
    <w:p w:rsidR="009D66D8" w:rsidRPr="00396ACC" w:rsidRDefault="009D66D8" w:rsidP="009D66D8">
      <w:pPr>
        <w:pStyle w:val="aa"/>
        <w:spacing w:line="240" w:lineRule="auto"/>
        <w:rPr>
          <w:b w:val="0"/>
          <w:kern w:val="2"/>
          <w:sz w:val="20"/>
          <w:szCs w:val="20"/>
        </w:rPr>
      </w:pPr>
    </w:p>
    <w:tbl>
      <w:tblPr>
        <w:tblW w:w="96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000" w:firstRow="0" w:lastRow="0" w:firstColumn="0" w:lastColumn="0" w:noHBand="0" w:noVBand="0"/>
      </w:tblPr>
      <w:tblGrid>
        <w:gridCol w:w="1814"/>
        <w:gridCol w:w="1418"/>
        <w:gridCol w:w="1814"/>
        <w:gridCol w:w="1418"/>
        <w:gridCol w:w="1814"/>
        <w:gridCol w:w="1418"/>
      </w:tblGrid>
      <w:tr w:rsidR="009D66D8" w:rsidRPr="00396ACC" w:rsidTr="009D66D8">
        <w:trPr>
          <w:jc w:val="center"/>
        </w:trPr>
        <w:tc>
          <w:tcPr>
            <w:tcW w:w="1814" w:type="dxa"/>
            <w:shd w:val="clear" w:color="auto" w:fill="808080"/>
          </w:tcPr>
          <w:p w:rsidR="009D66D8" w:rsidRPr="00396ACC" w:rsidRDefault="009D66D8" w:rsidP="009D66D8">
            <w:pPr>
              <w:widowControl w:val="0"/>
              <w:overflowPunct/>
              <w:spacing w:before="40" w:after="40" w:line="240" w:lineRule="atLeast"/>
              <w:jc w:val="center"/>
              <w:textAlignment w:val="auto"/>
              <w:rPr>
                <w:b/>
                <w:color w:val="FFFFFF"/>
                <w:kern w:val="2"/>
                <w:sz w:val="18"/>
                <w:szCs w:val="18"/>
                <w:lang w:val="en-US"/>
              </w:rPr>
            </w:pPr>
            <w:r w:rsidRPr="00396ACC">
              <w:rPr>
                <w:b/>
                <w:color w:val="FFFFFF"/>
                <w:spacing w:val="10"/>
                <w:kern w:val="2"/>
                <w:sz w:val="16"/>
                <w:szCs w:val="16"/>
              </w:rPr>
              <w:t>病假日數</w:t>
            </w:r>
          </w:p>
        </w:tc>
        <w:tc>
          <w:tcPr>
            <w:tcW w:w="1418" w:type="dxa"/>
            <w:shd w:val="clear" w:color="auto" w:fill="808080"/>
          </w:tcPr>
          <w:p w:rsidR="009D66D8" w:rsidRPr="00396ACC" w:rsidRDefault="009D66D8" w:rsidP="009D66D8">
            <w:pPr>
              <w:widowControl w:val="0"/>
              <w:overflowPunct/>
              <w:spacing w:before="40" w:after="40" w:line="240" w:lineRule="atLeast"/>
              <w:jc w:val="center"/>
              <w:textAlignment w:val="auto"/>
              <w:rPr>
                <w:b/>
                <w:color w:val="FFFFFF"/>
                <w:kern w:val="2"/>
                <w:sz w:val="18"/>
                <w:szCs w:val="18"/>
                <w:lang w:val="en-US"/>
              </w:rPr>
            </w:pPr>
            <w:r w:rsidRPr="00396ACC">
              <w:rPr>
                <w:b/>
                <w:color w:val="FFFFFF"/>
                <w:spacing w:val="10"/>
                <w:kern w:val="2"/>
                <w:sz w:val="16"/>
                <w:szCs w:val="16"/>
              </w:rPr>
              <w:t>金額</w:t>
            </w:r>
            <w:r w:rsidRPr="00396ACC">
              <w:rPr>
                <w:b/>
                <w:color w:val="FFFFFF"/>
                <w:spacing w:val="10"/>
                <w:kern w:val="2"/>
                <w:sz w:val="16"/>
                <w:szCs w:val="16"/>
              </w:rPr>
              <w:br/>
              <w:t>(</w:t>
            </w:r>
            <w:r w:rsidRPr="00396ACC">
              <w:rPr>
                <w:b/>
                <w:color w:val="FFFFFF"/>
                <w:spacing w:val="10"/>
                <w:kern w:val="2"/>
                <w:sz w:val="16"/>
                <w:szCs w:val="16"/>
              </w:rPr>
              <w:t>元</w:t>
            </w:r>
            <w:r w:rsidRPr="00396ACC">
              <w:rPr>
                <w:b/>
                <w:color w:val="FFFFFF"/>
                <w:spacing w:val="10"/>
                <w:kern w:val="2"/>
                <w:sz w:val="16"/>
                <w:szCs w:val="16"/>
              </w:rPr>
              <w:t>)</w:t>
            </w:r>
          </w:p>
        </w:tc>
        <w:tc>
          <w:tcPr>
            <w:tcW w:w="1814" w:type="dxa"/>
            <w:shd w:val="clear" w:color="auto" w:fill="808080"/>
          </w:tcPr>
          <w:p w:rsidR="009D66D8" w:rsidRPr="00396ACC" w:rsidRDefault="009D66D8" w:rsidP="009D66D8">
            <w:pPr>
              <w:widowControl w:val="0"/>
              <w:overflowPunct/>
              <w:spacing w:before="40" w:after="40" w:line="240" w:lineRule="atLeast"/>
              <w:jc w:val="center"/>
              <w:textAlignment w:val="auto"/>
              <w:rPr>
                <w:b/>
                <w:color w:val="FFFFFF"/>
                <w:kern w:val="2"/>
                <w:sz w:val="18"/>
                <w:szCs w:val="18"/>
                <w:lang w:val="en-US"/>
              </w:rPr>
            </w:pPr>
            <w:r w:rsidRPr="00396ACC">
              <w:rPr>
                <w:b/>
                <w:color w:val="FFFFFF"/>
                <w:spacing w:val="10"/>
                <w:kern w:val="2"/>
                <w:sz w:val="16"/>
                <w:szCs w:val="16"/>
              </w:rPr>
              <w:t>病假日數</w:t>
            </w:r>
          </w:p>
        </w:tc>
        <w:tc>
          <w:tcPr>
            <w:tcW w:w="1418" w:type="dxa"/>
            <w:shd w:val="clear" w:color="auto" w:fill="808080"/>
          </w:tcPr>
          <w:p w:rsidR="009D66D8" w:rsidRPr="00396ACC" w:rsidRDefault="009D66D8" w:rsidP="009D66D8">
            <w:pPr>
              <w:widowControl w:val="0"/>
              <w:overflowPunct/>
              <w:spacing w:before="40" w:after="40" w:line="240" w:lineRule="atLeast"/>
              <w:jc w:val="center"/>
              <w:textAlignment w:val="auto"/>
              <w:rPr>
                <w:b/>
                <w:color w:val="FFFFFF"/>
                <w:kern w:val="2"/>
                <w:sz w:val="18"/>
                <w:szCs w:val="18"/>
                <w:lang w:val="en-US"/>
              </w:rPr>
            </w:pPr>
            <w:r w:rsidRPr="00396ACC">
              <w:rPr>
                <w:b/>
                <w:color w:val="FFFFFF"/>
                <w:spacing w:val="10"/>
                <w:kern w:val="2"/>
                <w:sz w:val="16"/>
                <w:szCs w:val="16"/>
              </w:rPr>
              <w:t>金額</w:t>
            </w:r>
            <w:r w:rsidRPr="00396ACC">
              <w:rPr>
                <w:b/>
                <w:color w:val="FFFFFF"/>
                <w:spacing w:val="10"/>
                <w:kern w:val="2"/>
                <w:sz w:val="16"/>
                <w:szCs w:val="16"/>
              </w:rPr>
              <w:br/>
              <w:t>(</w:t>
            </w:r>
            <w:r w:rsidRPr="00396ACC">
              <w:rPr>
                <w:b/>
                <w:color w:val="FFFFFF"/>
                <w:spacing w:val="10"/>
                <w:kern w:val="2"/>
                <w:sz w:val="16"/>
                <w:szCs w:val="16"/>
              </w:rPr>
              <w:t>元</w:t>
            </w:r>
            <w:r w:rsidRPr="00396ACC">
              <w:rPr>
                <w:b/>
                <w:color w:val="FFFFFF"/>
                <w:spacing w:val="10"/>
                <w:kern w:val="2"/>
                <w:sz w:val="16"/>
                <w:szCs w:val="16"/>
              </w:rPr>
              <w:t>)</w:t>
            </w:r>
          </w:p>
        </w:tc>
        <w:tc>
          <w:tcPr>
            <w:tcW w:w="1814" w:type="dxa"/>
            <w:shd w:val="clear" w:color="auto" w:fill="808080"/>
          </w:tcPr>
          <w:p w:rsidR="009D66D8" w:rsidRPr="00396ACC" w:rsidRDefault="009D66D8" w:rsidP="009D66D8">
            <w:pPr>
              <w:widowControl w:val="0"/>
              <w:overflowPunct/>
              <w:spacing w:before="40" w:after="40" w:line="240" w:lineRule="atLeast"/>
              <w:jc w:val="center"/>
              <w:textAlignment w:val="auto"/>
              <w:rPr>
                <w:b/>
                <w:color w:val="FFFFFF"/>
                <w:kern w:val="2"/>
                <w:sz w:val="18"/>
                <w:szCs w:val="18"/>
                <w:lang w:val="en-US"/>
              </w:rPr>
            </w:pPr>
            <w:r w:rsidRPr="00396ACC">
              <w:rPr>
                <w:b/>
                <w:color w:val="FFFFFF"/>
                <w:spacing w:val="10"/>
                <w:kern w:val="2"/>
                <w:sz w:val="16"/>
                <w:szCs w:val="16"/>
              </w:rPr>
              <w:t>病假日數</w:t>
            </w:r>
          </w:p>
        </w:tc>
        <w:tc>
          <w:tcPr>
            <w:tcW w:w="1418" w:type="dxa"/>
            <w:shd w:val="clear" w:color="auto" w:fill="808080"/>
          </w:tcPr>
          <w:p w:rsidR="009D66D8" w:rsidRPr="00396ACC" w:rsidRDefault="009D66D8" w:rsidP="009D66D8">
            <w:pPr>
              <w:widowControl w:val="0"/>
              <w:overflowPunct/>
              <w:spacing w:before="40" w:after="40" w:line="240" w:lineRule="atLeast"/>
              <w:jc w:val="center"/>
              <w:textAlignment w:val="auto"/>
              <w:rPr>
                <w:b/>
                <w:color w:val="FFFFFF"/>
                <w:kern w:val="2"/>
                <w:sz w:val="18"/>
                <w:szCs w:val="18"/>
                <w:lang w:val="en-US"/>
              </w:rPr>
            </w:pPr>
            <w:r w:rsidRPr="00396ACC">
              <w:rPr>
                <w:b/>
                <w:color w:val="FFFFFF"/>
                <w:spacing w:val="10"/>
                <w:kern w:val="2"/>
                <w:sz w:val="16"/>
                <w:szCs w:val="16"/>
              </w:rPr>
              <w:t>金額</w:t>
            </w:r>
            <w:r w:rsidRPr="00396ACC">
              <w:rPr>
                <w:b/>
                <w:color w:val="FFFFFF"/>
                <w:spacing w:val="10"/>
                <w:kern w:val="2"/>
                <w:sz w:val="16"/>
                <w:szCs w:val="16"/>
              </w:rPr>
              <w:br/>
              <w:t>(</w:t>
            </w:r>
            <w:r w:rsidRPr="00396ACC">
              <w:rPr>
                <w:b/>
                <w:color w:val="FFFFFF"/>
                <w:spacing w:val="10"/>
                <w:kern w:val="2"/>
                <w:sz w:val="16"/>
                <w:szCs w:val="16"/>
              </w:rPr>
              <w:t>元</w:t>
            </w:r>
            <w:r w:rsidRPr="00396ACC">
              <w:rPr>
                <w:b/>
                <w:color w:val="FFFFFF"/>
                <w:spacing w:val="10"/>
                <w:kern w:val="2"/>
                <w:sz w:val="16"/>
                <w:szCs w:val="16"/>
              </w:rPr>
              <w:t>)</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1</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804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61</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25,698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121</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46,472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2</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1,608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62</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26,044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122</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46,818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3</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2,412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63</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26,390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123</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47,165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4</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3,216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64</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26,737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124</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47,511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5</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4,020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65</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27,083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125</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47,857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6</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4,824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66</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27,429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126</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48,203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7</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5,628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67</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27,775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127</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48,550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8</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6,432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68</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28,122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128</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48,896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9</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7,236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69</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28,468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129</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49,242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10</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8,040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70</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28,814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130</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49,588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11</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8,386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71</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29,160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131</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49,934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12</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8,732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72</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29,507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132</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50,281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13</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9,079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73</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29,853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133</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50,627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14</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9,425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74</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30,199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134</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50,973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15</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9,771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75</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30,545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135</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51,319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16</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10,117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76</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30,892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136</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51,666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17</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10,464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77</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31,238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137</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52,012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18</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10,810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78</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31,584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138</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52,358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19</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11,156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79</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31,930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139</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52,704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20</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11,502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80</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32,276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140</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53,051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21</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11,849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81</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32,623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141</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53,397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22</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12,195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82</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32,969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142</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53,743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23</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12,541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83</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33,315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143</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54,089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24</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12,887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84</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33,661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144</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54,436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25</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13,234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85</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34,008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145</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54,782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26</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13,580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86</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34,354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146</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55,128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27</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13,926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87</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34,700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147</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55,474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28</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14,272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88</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35,046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148</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55,820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29</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14,618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89</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35,393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149</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56,167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30</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14,965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90</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35,739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150</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56,513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31</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15,311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91</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36,085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151</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56,859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32</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15,657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92</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36,431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152</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57,205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33</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16,003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93</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36,778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153</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57,552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34</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16,350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94</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37,124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154</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57,898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35</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16,696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95</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37,470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155</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58,244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36</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17,042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96</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37,816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156</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58,590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37</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17,388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97</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38,162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157</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58,937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38</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17,735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98</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38,509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158</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59,283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39</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18,081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99</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38,855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159</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59,629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40</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18,427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100</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39,201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160</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59,975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41</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18,773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101</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39,547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161</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60,322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42</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19,120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102</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39,894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162</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60,668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43</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19,466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103</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40,240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163</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61,014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44</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19,812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104</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40,586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164</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61,360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45</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20,158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105</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40,932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165</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61,706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46</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20,504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106</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41,279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166</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62,053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47</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20,851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107</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41,625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167</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62,399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48</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21,197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108</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41,971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168</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62,745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49</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21,543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109</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42,317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169</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63,091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50</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21,889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110</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42,664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170</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63,438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51</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22,236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111</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43,010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171</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63,784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52</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22,582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112</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43,356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172</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64,130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53</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22,928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113</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43,702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173</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64,476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54</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23,274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114</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44,048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174</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64,823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55</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23,621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115</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44,395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175</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65,169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56</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23,967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116</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44,741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176</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65,515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57</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24,313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117</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45,087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177</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65,861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58</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24,659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118</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45,433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178</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66,208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59</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25,006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119</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45,780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179</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66,554 </w:t>
            </w:r>
          </w:p>
        </w:tc>
      </w:tr>
      <w:tr w:rsidR="008D6B54" w:rsidRPr="00396ACC" w:rsidTr="0083286C">
        <w:trPr>
          <w:trHeight w:hRule="exact" w:val="198"/>
          <w:jc w:val="center"/>
        </w:trPr>
        <w:tc>
          <w:tcPr>
            <w:tcW w:w="1814" w:type="dxa"/>
            <w:vAlign w:val="center"/>
          </w:tcPr>
          <w:p w:rsidR="008D6B54" w:rsidRPr="00396ACC" w:rsidRDefault="008D6B54" w:rsidP="008D6B54">
            <w:pPr>
              <w:widowControl w:val="0"/>
              <w:overflowPunct/>
              <w:spacing w:line="200" w:lineRule="exact"/>
              <w:jc w:val="center"/>
              <w:textAlignment w:val="auto"/>
              <w:rPr>
                <w:spacing w:val="0"/>
                <w:sz w:val="18"/>
                <w:szCs w:val="18"/>
              </w:rPr>
            </w:pPr>
            <w:r w:rsidRPr="00396ACC">
              <w:rPr>
                <w:spacing w:val="0"/>
                <w:sz w:val="18"/>
                <w:szCs w:val="18"/>
              </w:rPr>
              <w:t>60</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25,352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120</w:t>
            </w:r>
          </w:p>
        </w:tc>
        <w:tc>
          <w:tcPr>
            <w:tcW w:w="1418" w:type="dxa"/>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 46,126 </w:t>
            </w:r>
          </w:p>
        </w:tc>
        <w:tc>
          <w:tcPr>
            <w:tcW w:w="1814" w:type="dxa"/>
            <w:vAlign w:val="center"/>
          </w:tcPr>
          <w:p w:rsidR="008D6B54" w:rsidRPr="00396ACC" w:rsidRDefault="008D6B54" w:rsidP="008D6B54">
            <w:pPr>
              <w:spacing w:line="180" w:lineRule="exact"/>
              <w:jc w:val="center"/>
              <w:rPr>
                <w:spacing w:val="0"/>
                <w:sz w:val="18"/>
                <w:szCs w:val="18"/>
              </w:rPr>
            </w:pPr>
            <w:r w:rsidRPr="00396ACC">
              <w:rPr>
                <w:spacing w:val="0"/>
                <w:sz w:val="18"/>
                <w:szCs w:val="18"/>
              </w:rPr>
              <w:t>180</w:t>
            </w:r>
          </w:p>
        </w:tc>
        <w:tc>
          <w:tcPr>
            <w:tcW w:w="1418" w:type="dxa"/>
            <w:vAlign w:val="bottom"/>
          </w:tcPr>
          <w:p w:rsidR="008D6B54" w:rsidRPr="00396ACC" w:rsidRDefault="008D6B54" w:rsidP="008D6B54">
            <w:pPr>
              <w:tabs>
                <w:tab w:val="clear" w:pos="1440"/>
              </w:tabs>
              <w:spacing w:line="180" w:lineRule="exact"/>
              <w:jc w:val="center"/>
              <w:rPr>
                <w:spacing w:val="0"/>
                <w:sz w:val="18"/>
                <w:szCs w:val="18"/>
              </w:rPr>
            </w:pPr>
            <w:r w:rsidRPr="00396ACC">
              <w:rPr>
                <w:spacing w:val="0"/>
                <w:sz w:val="18"/>
                <w:szCs w:val="18"/>
              </w:rPr>
              <w:t xml:space="preserve">66,900 </w:t>
            </w:r>
          </w:p>
        </w:tc>
      </w:tr>
    </w:tbl>
    <w:p w:rsidR="009D66D8" w:rsidRPr="00396ACC" w:rsidRDefault="009D66D8" w:rsidP="009D66D8">
      <w:pPr>
        <w:spacing w:line="240" w:lineRule="auto"/>
        <w:textAlignment w:val="auto"/>
        <w:rPr>
          <w:spacing w:val="0"/>
          <w:sz w:val="20"/>
          <w:szCs w:val="18"/>
        </w:rPr>
      </w:pPr>
    </w:p>
    <w:p w:rsidR="009D66D8" w:rsidRPr="00396ACC" w:rsidRDefault="009D66D8" w:rsidP="009D66D8">
      <w:pPr>
        <w:spacing w:line="240" w:lineRule="auto"/>
        <w:textAlignment w:val="auto"/>
        <w:rPr>
          <w:b/>
          <w:spacing w:val="0"/>
          <w:sz w:val="20"/>
          <w:szCs w:val="18"/>
          <w:u w:val="single"/>
        </w:rPr>
      </w:pPr>
      <w:proofErr w:type="gramStart"/>
      <w:r w:rsidRPr="00396ACC">
        <w:rPr>
          <w:rFonts w:hint="eastAsia"/>
          <w:b/>
          <w:spacing w:val="20"/>
          <w:kern w:val="2"/>
          <w:sz w:val="18"/>
          <w:szCs w:val="18"/>
          <w:u w:val="single"/>
        </w:rPr>
        <w:t>註</w:t>
      </w:r>
      <w:proofErr w:type="gramEnd"/>
      <w:r w:rsidRPr="00396ACC">
        <w:rPr>
          <w:rFonts w:hint="eastAsia"/>
          <w:b/>
          <w:spacing w:val="20"/>
          <w:kern w:val="2"/>
          <w:sz w:val="18"/>
          <w:szCs w:val="18"/>
          <w:u w:val="single"/>
        </w:rPr>
        <w:t>釋</w:t>
      </w:r>
    </w:p>
    <w:p w:rsidR="009D66D8" w:rsidRPr="00396ACC" w:rsidRDefault="009D66D8" w:rsidP="009D66D8">
      <w:pPr>
        <w:spacing w:line="240" w:lineRule="auto"/>
        <w:textAlignment w:val="auto"/>
        <w:rPr>
          <w:spacing w:val="20"/>
          <w:sz w:val="18"/>
          <w:szCs w:val="18"/>
        </w:rPr>
      </w:pPr>
    </w:p>
    <w:p w:rsidR="009D66D8" w:rsidRPr="00396ACC" w:rsidRDefault="009D66D8" w:rsidP="009D66D8">
      <w:pPr>
        <w:pStyle w:val="9"/>
      </w:pPr>
      <w:r w:rsidRPr="00396ACC">
        <w:t>(a)</w:t>
      </w:r>
      <w:r w:rsidRPr="00396ACC">
        <w:tab/>
      </w:r>
      <w:r w:rsidRPr="00396ACC">
        <w:rPr>
          <w:rFonts w:hint="eastAsia"/>
        </w:rPr>
        <w:t>計算補助金額所採用的基數，以及</w:t>
      </w:r>
      <w:r w:rsidRPr="00396ACC">
        <w:t>首</w:t>
      </w:r>
      <w:r w:rsidRPr="00396ACC">
        <w:rPr>
          <w:spacing w:val="0"/>
        </w:rPr>
        <w:t>10</w:t>
      </w:r>
      <w:r w:rsidRPr="00396ACC">
        <w:t>天</w:t>
      </w:r>
      <w:r w:rsidRPr="00396ACC">
        <w:rPr>
          <w:rFonts w:hint="eastAsia"/>
        </w:rPr>
        <w:t>病假每天的補助金額，</w:t>
      </w:r>
      <w:proofErr w:type="gramStart"/>
      <w:r w:rsidRPr="00396ACC">
        <w:rPr>
          <w:rFonts w:hint="eastAsia"/>
        </w:rPr>
        <w:t>均為</w:t>
      </w:r>
      <w:r w:rsidR="00B47AB4">
        <w:rPr>
          <w:rFonts w:hint="eastAsia"/>
        </w:rPr>
        <w:t>804</w:t>
      </w:r>
      <w:r w:rsidRPr="00396ACC">
        <w:rPr>
          <w:rFonts w:hint="eastAsia"/>
        </w:rPr>
        <w:t>元</w:t>
      </w:r>
      <w:proofErr w:type="gramEnd"/>
      <w:r w:rsidRPr="00396ACC">
        <w:rPr>
          <w:rFonts w:hint="eastAsia"/>
        </w:rPr>
        <w:t>。</w:t>
      </w:r>
    </w:p>
    <w:p w:rsidR="009D66D8" w:rsidRPr="00396ACC" w:rsidRDefault="009D66D8" w:rsidP="009D66D8">
      <w:pPr>
        <w:pStyle w:val="9"/>
        <w:spacing w:before="120"/>
      </w:pPr>
      <w:r w:rsidRPr="00396ACC">
        <w:t>(b)</w:t>
      </w:r>
      <w:r w:rsidRPr="00396ACC">
        <w:tab/>
      </w:r>
      <w:r w:rsidRPr="00396ACC">
        <w:rPr>
          <w:rFonts w:hint="eastAsia"/>
        </w:rPr>
        <w:t>由</w:t>
      </w:r>
      <w:r w:rsidRPr="00396ACC">
        <w:t>第</w:t>
      </w:r>
      <w:r w:rsidRPr="00396ACC">
        <w:rPr>
          <w:spacing w:val="0"/>
        </w:rPr>
        <w:t>11</w:t>
      </w:r>
      <w:r w:rsidRPr="00396ACC">
        <w:t>天</w:t>
      </w:r>
      <w:r w:rsidRPr="00396ACC">
        <w:rPr>
          <w:rFonts w:hint="eastAsia"/>
        </w:rPr>
        <w:t>病假起，補助金額為最高補助額與</w:t>
      </w:r>
      <w:r w:rsidRPr="00396ACC">
        <w:t>首</w:t>
      </w:r>
      <w:r w:rsidRPr="00396ACC">
        <w:rPr>
          <w:spacing w:val="0"/>
        </w:rPr>
        <w:t>10</w:t>
      </w:r>
      <w:r w:rsidRPr="00396ACC">
        <w:t>天</w:t>
      </w:r>
      <w:r w:rsidRPr="00396ACC">
        <w:rPr>
          <w:rFonts w:hint="eastAsia"/>
        </w:rPr>
        <w:t>病假補助額的差額的</w:t>
      </w:r>
      <w:r w:rsidRPr="00396ACC">
        <w:rPr>
          <w:spacing w:val="0"/>
        </w:rPr>
        <w:t>1/170</w:t>
      </w:r>
      <w:r w:rsidRPr="00396ACC">
        <w:rPr>
          <w:rFonts w:hint="eastAsia"/>
        </w:rPr>
        <w:t>，即</w:t>
      </w:r>
      <w:r w:rsidRPr="00396ACC">
        <w:t>(</w:t>
      </w:r>
      <w:r w:rsidR="00B53C56">
        <w:rPr>
          <w:rFonts w:hint="eastAsia"/>
          <w:spacing w:val="0"/>
        </w:rPr>
        <w:t>66,900</w:t>
      </w:r>
      <w:r w:rsidRPr="00396ACC">
        <w:rPr>
          <w:rFonts w:hint="eastAsia"/>
          <w:spacing w:val="0"/>
        </w:rPr>
        <w:t>元</w:t>
      </w:r>
      <w:r w:rsidRPr="00396ACC">
        <w:rPr>
          <w:rFonts w:hint="eastAsia"/>
          <w:spacing w:val="0"/>
        </w:rPr>
        <w:t xml:space="preserve"> </w:t>
      </w:r>
      <w:proofErr w:type="gramStart"/>
      <w:r w:rsidRPr="00396ACC">
        <w:rPr>
          <w:spacing w:val="0"/>
        </w:rPr>
        <w:t>–</w:t>
      </w:r>
      <w:proofErr w:type="gramEnd"/>
      <w:r w:rsidRPr="00396ACC">
        <w:rPr>
          <w:spacing w:val="0"/>
        </w:rPr>
        <w:t xml:space="preserve"> </w:t>
      </w:r>
      <w:r w:rsidR="004B2B99">
        <w:rPr>
          <w:rFonts w:hint="eastAsia"/>
          <w:spacing w:val="0"/>
        </w:rPr>
        <w:t>8,040</w:t>
      </w:r>
      <w:r w:rsidRPr="00396ACC">
        <w:rPr>
          <w:rFonts w:hint="eastAsia"/>
          <w:spacing w:val="0"/>
        </w:rPr>
        <w:t>元</w:t>
      </w:r>
      <w:r w:rsidRPr="00396ACC">
        <w:rPr>
          <w:spacing w:val="0"/>
        </w:rPr>
        <w:t>)/170</w:t>
      </w:r>
      <w:r w:rsidRPr="00396ACC">
        <w:rPr>
          <w:rFonts w:hint="eastAsia"/>
        </w:rPr>
        <w:t>，並以四捨五入方式計算至適當的整數。</w:t>
      </w:r>
    </w:p>
    <w:p w:rsidR="009D66D8" w:rsidRPr="00396ACC" w:rsidRDefault="009D66D8" w:rsidP="009D66D8">
      <w:pPr>
        <w:spacing w:line="240" w:lineRule="auto"/>
        <w:jc w:val="center"/>
        <w:textAlignment w:val="auto"/>
        <w:rPr>
          <w:b/>
          <w:spacing w:val="20"/>
          <w:kern w:val="2"/>
          <w:sz w:val="26"/>
          <w:lang w:val="en-US"/>
        </w:rPr>
        <w:sectPr w:rsidR="009D66D8" w:rsidRPr="00396ACC" w:rsidSect="00A64E9F">
          <w:pgSz w:w="11906" w:h="16838" w:code="9"/>
          <w:pgMar w:top="851" w:right="1134" w:bottom="488" w:left="1134" w:header="425" w:footer="321" w:gutter="0"/>
          <w:cols w:space="425"/>
          <w:titlePg/>
          <w:docGrid w:type="lines" w:linePitch="360"/>
        </w:sectPr>
      </w:pPr>
    </w:p>
    <w:p w:rsidR="009D66D8" w:rsidRPr="00396ACC" w:rsidRDefault="009D66D8" w:rsidP="009D66D8">
      <w:pPr>
        <w:pStyle w:val="130"/>
      </w:pPr>
      <w:proofErr w:type="spellStart"/>
      <w:r w:rsidRPr="00396ACC">
        <w:rPr>
          <w:rFonts w:hint="eastAsia"/>
          <w:kern w:val="2"/>
        </w:rPr>
        <w:t>臨時生活補助金額評算表</w:t>
      </w:r>
      <w:proofErr w:type="spellEnd"/>
    </w:p>
    <w:p w:rsidR="009D66D8" w:rsidRPr="00396ACC" w:rsidRDefault="009D66D8" w:rsidP="009D66D8">
      <w:pPr>
        <w:pStyle w:val="aa"/>
        <w:rPr>
          <w:b w:val="0"/>
        </w:rPr>
      </w:pPr>
      <w:r w:rsidRPr="00396ACC">
        <w:rPr>
          <w:b w:val="0"/>
          <w:kern w:val="2"/>
          <w:sz w:val="20"/>
        </w:rPr>
        <w:t>(</w:t>
      </w:r>
      <w:proofErr w:type="spellStart"/>
      <w:r w:rsidRPr="00396ACC">
        <w:rPr>
          <w:rFonts w:hint="eastAsia"/>
          <w:b w:val="0"/>
          <w:kern w:val="2"/>
          <w:sz w:val="20"/>
        </w:rPr>
        <w:t>二零二</w:t>
      </w:r>
      <w:r w:rsidR="00C92EE8">
        <w:rPr>
          <w:rFonts w:hint="eastAsia"/>
          <w:b w:val="0"/>
          <w:kern w:val="2"/>
          <w:sz w:val="20"/>
          <w:szCs w:val="20"/>
          <w:lang w:eastAsia="zh-TW"/>
        </w:rPr>
        <w:t>三</w:t>
      </w:r>
      <w:r w:rsidRPr="00396ACC">
        <w:rPr>
          <w:rFonts w:hint="eastAsia"/>
          <w:b w:val="0"/>
          <w:kern w:val="2"/>
          <w:sz w:val="20"/>
        </w:rPr>
        <w:t>年四月一日或以後受傷</w:t>
      </w:r>
      <w:proofErr w:type="spellEnd"/>
      <w:r w:rsidRPr="00396ACC">
        <w:rPr>
          <w:b w:val="0"/>
          <w:kern w:val="2"/>
          <w:sz w:val="20"/>
        </w:rPr>
        <w:t>)</w:t>
      </w:r>
    </w:p>
    <w:p w:rsidR="009D66D8" w:rsidRPr="00396ACC" w:rsidRDefault="009D66D8" w:rsidP="009D66D8">
      <w:pPr>
        <w:pStyle w:val="aa"/>
        <w:rPr>
          <w:sz w:val="16"/>
        </w:rPr>
      </w:pPr>
    </w:p>
    <w:tbl>
      <w:tblPr>
        <w:tblW w:w="0" w:type="auto"/>
        <w:jc w:val="center"/>
        <w:tblLayout w:type="fixed"/>
        <w:tblCellMar>
          <w:left w:w="113" w:type="dxa"/>
          <w:right w:w="113" w:type="dxa"/>
        </w:tblCellMar>
        <w:tblLook w:val="0000" w:firstRow="0" w:lastRow="0" w:firstColumn="0" w:lastColumn="0" w:noHBand="0" w:noVBand="0"/>
      </w:tblPr>
      <w:tblGrid>
        <w:gridCol w:w="3443"/>
        <w:gridCol w:w="3281"/>
      </w:tblGrid>
      <w:tr w:rsidR="009D66D8" w:rsidRPr="00396ACC" w:rsidTr="009D66D8">
        <w:trPr>
          <w:jc w:val="center"/>
        </w:trPr>
        <w:tc>
          <w:tcPr>
            <w:tcW w:w="3443" w:type="dxa"/>
            <w:tcBorders>
              <w:top w:val="single" w:sz="6" w:space="0" w:color="auto"/>
              <w:left w:val="single" w:sz="2" w:space="0" w:color="000000"/>
              <w:bottom w:val="single" w:sz="6" w:space="0" w:color="auto"/>
              <w:right w:val="single" w:sz="2" w:space="0" w:color="000000"/>
            </w:tcBorders>
            <w:shd w:val="clear" w:color="auto" w:fill="808080"/>
          </w:tcPr>
          <w:p w:rsidR="009D66D8" w:rsidRPr="00396ACC" w:rsidRDefault="009D66D8" w:rsidP="009D66D8">
            <w:pPr>
              <w:tabs>
                <w:tab w:val="clear" w:pos="1440"/>
              </w:tabs>
              <w:spacing w:before="40" w:after="40" w:line="240" w:lineRule="auto"/>
              <w:jc w:val="center"/>
              <w:rPr>
                <w:b/>
                <w:color w:val="FFFFFF"/>
                <w:spacing w:val="20"/>
                <w:sz w:val="18"/>
                <w:szCs w:val="18"/>
              </w:rPr>
            </w:pPr>
            <w:r w:rsidRPr="00396ACC">
              <w:rPr>
                <w:b/>
                <w:color w:val="FFFFFF"/>
                <w:spacing w:val="20"/>
                <w:kern w:val="2"/>
                <w:sz w:val="22"/>
                <w:szCs w:val="22"/>
                <w:lang w:val="en-US"/>
              </w:rPr>
              <w:t>喪失收入的日數</w:t>
            </w:r>
          </w:p>
        </w:tc>
        <w:tc>
          <w:tcPr>
            <w:tcW w:w="3281" w:type="dxa"/>
            <w:tcBorders>
              <w:top w:val="single" w:sz="6" w:space="0" w:color="auto"/>
              <w:left w:val="single" w:sz="2" w:space="0" w:color="000000"/>
              <w:bottom w:val="single" w:sz="6" w:space="0" w:color="auto"/>
              <w:right w:val="single" w:sz="6" w:space="0" w:color="auto"/>
            </w:tcBorders>
            <w:shd w:val="clear" w:color="auto" w:fill="808080"/>
          </w:tcPr>
          <w:p w:rsidR="009D66D8" w:rsidRPr="00396ACC" w:rsidRDefault="009D66D8" w:rsidP="009D66D8">
            <w:pPr>
              <w:tabs>
                <w:tab w:val="clear" w:pos="1440"/>
              </w:tabs>
              <w:spacing w:before="40" w:after="40" w:line="240" w:lineRule="auto"/>
              <w:jc w:val="center"/>
              <w:rPr>
                <w:b/>
                <w:color w:val="FFFFFF"/>
                <w:spacing w:val="20"/>
                <w:sz w:val="18"/>
                <w:szCs w:val="18"/>
              </w:rPr>
            </w:pPr>
            <w:r w:rsidRPr="00396ACC">
              <w:rPr>
                <w:b/>
                <w:color w:val="FFFFFF"/>
                <w:spacing w:val="20"/>
                <w:kern w:val="2"/>
                <w:sz w:val="22"/>
                <w:szCs w:val="22"/>
                <w:lang w:val="en-US"/>
              </w:rPr>
              <w:t>補助金額</w:t>
            </w:r>
            <w:r w:rsidRPr="00396ACC">
              <w:rPr>
                <w:b/>
                <w:color w:val="FFFFFF"/>
                <w:spacing w:val="20"/>
                <w:kern w:val="2"/>
              </w:rPr>
              <w:br/>
            </w:r>
            <w:r w:rsidRPr="00396ACC">
              <w:rPr>
                <w:b/>
                <w:color w:val="FFFFFF"/>
                <w:spacing w:val="20"/>
                <w:kern w:val="2"/>
                <w:sz w:val="22"/>
                <w:szCs w:val="22"/>
                <w:lang w:val="en-US"/>
              </w:rPr>
              <w:t>(</w:t>
            </w:r>
            <w:r w:rsidRPr="00396ACC">
              <w:rPr>
                <w:rFonts w:hint="eastAsia"/>
                <w:b/>
                <w:color w:val="FFFFFF"/>
                <w:spacing w:val="20"/>
                <w:kern w:val="2"/>
                <w:sz w:val="22"/>
                <w:szCs w:val="22"/>
                <w:lang w:val="en-US"/>
              </w:rPr>
              <w:t>元</w:t>
            </w:r>
            <w:r w:rsidRPr="00396ACC">
              <w:rPr>
                <w:b/>
                <w:color w:val="FFFFFF"/>
                <w:spacing w:val="20"/>
                <w:kern w:val="2"/>
                <w:sz w:val="22"/>
                <w:szCs w:val="22"/>
                <w:lang w:val="en-US"/>
              </w:rPr>
              <w:t>)</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1</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486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2</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973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3</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1,459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4</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1,945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5</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2,432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6</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2,918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7</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3,404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8</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3,891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9</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4,377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10</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4,863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11</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5,350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12</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5,836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13</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6,322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14</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6,809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15</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7,295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16</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7,781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17</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8,268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18</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8,754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19</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9,240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20</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9,727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21</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10,213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22</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10,699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23</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11,186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24</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11,672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25</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12,158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26</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12,645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27</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13,131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28</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13,617 </w:t>
            </w:r>
          </w:p>
        </w:tc>
      </w:tr>
      <w:tr w:rsidR="00EB588C" w:rsidRPr="00396ACC"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29</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14,104 </w:t>
            </w:r>
          </w:p>
        </w:tc>
      </w:tr>
      <w:tr w:rsidR="00EB588C" w:rsidRPr="00DB7E16" w:rsidTr="0083286C">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rsidR="00EB588C" w:rsidRPr="00396ACC" w:rsidRDefault="00EB588C" w:rsidP="00EB588C">
            <w:pPr>
              <w:spacing w:line="240" w:lineRule="atLeast"/>
              <w:ind w:right="1427"/>
              <w:jc w:val="right"/>
              <w:rPr>
                <w:spacing w:val="0"/>
              </w:rPr>
            </w:pPr>
            <w:r w:rsidRPr="00396ACC">
              <w:rPr>
                <w:spacing w:val="0"/>
              </w:rPr>
              <w:t>30</w:t>
            </w:r>
          </w:p>
        </w:tc>
        <w:tc>
          <w:tcPr>
            <w:tcW w:w="3281" w:type="dxa"/>
            <w:tcBorders>
              <w:top w:val="single" w:sz="6" w:space="0" w:color="auto"/>
              <w:left w:val="single" w:sz="2" w:space="0" w:color="000000"/>
              <w:bottom w:val="single" w:sz="6" w:space="0" w:color="auto"/>
              <w:right w:val="single" w:sz="6" w:space="0" w:color="auto"/>
            </w:tcBorders>
            <w:vAlign w:val="center"/>
          </w:tcPr>
          <w:p w:rsidR="00EB588C" w:rsidRPr="00396ACC" w:rsidRDefault="00EB588C" w:rsidP="00EB588C">
            <w:pPr>
              <w:spacing w:line="240" w:lineRule="atLeast"/>
              <w:ind w:left="805" w:right="800"/>
              <w:jc w:val="center"/>
              <w:rPr>
                <w:spacing w:val="0"/>
              </w:rPr>
            </w:pPr>
            <w:r w:rsidRPr="00396ACC">
              <w:rPr>
                <w:spacing w:val="0"/>
              </w:rPr>
              <w:t xml:space="preserve">14,590 </w:t>
            </w:r>
          </w:p>
        </w:tc>
      </w:tr>
    </w:tbl>
    <w:p w:rsidR="009D66D8" w:rsidRPr="009E235F" w:rsidRDefault="009D66D8" w:rsidP="009D66D8"/>
    <w:p w:rsidR="009D66D8" w:rsidRPr="00851A2D" w:rsidRDefault="009D66D8" w:rsidP="009D66D8">
      <w:pPr>
        <w:spacing w:after="120" w:line="240" w:lineRule="auto"/>
      </w:pPr>
    </w:p>
    <w:p w:rsidR="009D66D8" w:rsidRDefault="009D66D8" w:rsidP="009D66D8"/>
    <w:p w:rsidR="00980FCE" w:rsidRDefault="00980FCE" w:rsidP="009D66D8">
      <w:pPr>
        <w:pStyle w:val="16"/>
        <w:sectPr w:rsidR="00980FCE" w:rsidSect="009C3742">
          <w:footerReference w:type="default" r:id="rId22"/>
          <w:endnotePr>
            <w:numFmt w:val="decimal"/>
          </w:endnotePr>
          <w:pgSz w:w="11907" w:h="16840" w:code="9"/>
          <w:pgMar w:top="1134" w:right="1418" w:bottom="1134" w:left="1418" w:header="567" w:footer="425" w:gutter="0"/>
          <w:cols w:space="425"/>
          <w:titlePg/>
          <w:docGrid w:linePitch="326"/>
        </w:sectPr>
      </w:pPr>
    </w:p>
    <w:p w:rsidR="00980FCE" w:rsidRPr="00B22F95" w:rsidRDefault="00980FCE" w:rsidP="00980FCE">
      <w:pPr>
        <w:spacing w:after="120" w:line="240" w:lineRule="auto"/>
        <w:jc w:val="center"/>
        <w:rPr>
          <w:rFonts w:hAnsi="新細明體"/>
          <w:b/>
          <w:bCs/>
          <w:sz w:val="40"/>
          <w:szCs w:val="25"/>
        </w:rPr>
      </w:pPr>
    </w:p>
    <w:p w:rsidR="00980FCE" w:rsidRPr="00B22F95" w:rsidRDefault="00980FCE" w:rsidP="00980FCE">
      <w:pPr>
        <w:spacing w:after="120" w:line="240" w:lineRule="auto"/>
        <w:jc w:val="center"/>
        <w:rPr>
          <w:rFonts w:hAnsi="新細明體"/>
          <w:b/>
          <w:bCs/>
          <w:sz w:val="40"/>
          <w:szCs w:val="25"/>
        </w:rPr>
      </w:pPr>
    </w:p>
    <w:p w:rsidR="00980FCE" w:rsidRPr="00B22F95" w:rsidRDefault="00980FCE" w:rsidP="00980FCE">
      <w:pPr>
        <w:spacing w:after="120" w:line="240" w:lineRule="auto"/>
        <w:jc w:val="center"/>
        <w:rPr>
          <w:rFonts w:hAnsi="新細明體"/>
          <w:b/>
          <w:bCs/>
          <w:sz w:val="40"/>
          <w:szCs w:val="25"/>
        </w:rPr>
      </w:pPr>
    </w:p>
    <w:p w:rsidR="00980FCE" w:rsidRPr="00B22F95" w:rsidRDefault="00980FCE" w:rsidP="00980FCE">
      <w:pPr>
        <w:spacing w:after="120" w:line="240" w:lineRule="auto"/>
        <w:jc w:val="center"/>
        <w:rPr>
          <w:rFonts w:hAnsi="新細明體"/>
          <w:b/>
          <w:bCs/>
          <w:sz w:val="40"/>
          <w:szCs w:val="25"/>
        </w:rPr>
      </w:pPr>
    </w:p>
    <w:p w:rsidR="00980FCE" w:rsidRPr="00B22F95" w:rsidRDefault="00980FCE" w:rsidP="00980FCE">
      <w:pPr>
        <w:spacing w:after="120" w:line="240" w:lineRule="auto"/>
        <w:jc w:val="center"/>
        <w:rPr>
          <w:rFonts w:hAnsi="新細明體"/>
          <w:b/>
          <w:bCs/>
          <w:sz w:val="40"/>
          <w:szCs w:val="25"/>
        </w:rPr>
      </w:pPr>
    </w:p>
    <w:p w:rsidR="00980FCE" w:rsidRPr="00B22F95" w:rsidRDefault="00980FCE" w:rsidP="00980FCE">
      <w:pPr>
        <w:spacing w:after="120" w:line="240" w:lineRule="auto"/>
        <w:jc w:val="center"/>
        <w:rPr>
          <w:rFonts w:hAnsi="新細明體"/>
          <w:b/>
          <w:bCs/>
          <w:sz w:val="40"/>
          <w:szCs w:val="25"/>
        </w:rPr>
      </w:pPr>
    </w:p>
    <w:p w:rsidR="00980FCE" w:rsidRPr="00B22F95" w:rsidRDefault="00980FCE" w:rsidP="00980FCE">
      <w:pPr>
        <w:spacing w:after="120" w:line="240" w:lineRule="auto"/>
        <w:jc w:val="center"/>
        <w:rPr>
          <w:rFonts w:hAnsi="新細明體"/>
          <w:b/>
          <w:bCs/>
          <w:sz w:val="40"/>
          <w:szCs w:val="25"/>
        </w:rPr>
      </w:pPr>
    </w:p>
    <w:p w:rsidR="00980FCE" w:rsidRPr="00C0485B" w:rsidRDefault="00980FCE" w:rsidP="00980FCE">
      <w:pPr>
        <w:widowControl w:val="0"/>
        <w:tabs>
          <w:tab w:val="clear" w:pos="1440"/>
        </w:tabs>
        <w:overflowPunct/>
        <w:spacing w:line="240" w:lineRule="auto"/>
        <w:jc w:val="center"/>
        <w:rPr>
          <w:b/>
          <w:bCs/>
          <w:sz w:val="40"/>
        </w:rPr>
      </w:pPr>
      <w:r w:rsidRPr="00C0485B">
        <w:rPr>
          <w:rFonts w:hAnsi="新細明體" w:hint="eastAsia"/>
          <w:b/>
          <w:bCs/>
          <w:sz w:val="40"/>
          <w:szCs w:val="25"/>
          <w:lang w:val="en-US"/>
        </w:rPr>
        <w:t>緊急救援基金</w:t>
      </w:r>
    </w:p>
    <w:p w:rsidR="00980FCE" w:rsidRPr="00C0485B" w:rsidRDefault="00980FCE" w:rsidP="00980FCE">
      <w:pPr>
        <w:spacing w:after="120" w:line="240" w:lineRule="auto"/>
        <w:jc w:val="center"/>
        <w:rPr>
          <w:sz w:val="20"/>
        </w:rPr>
      </w:pPr>
    </w:p>
    <w:p w:rsidR="00980FCE" w:rsidRPr="00C0485B" w:rsidRDefault="00980FCE" w:rsidP="00980FCE">
      <w:pPr>
        <w:spacing w:after="120" w:line="240" w:lineRule="auto"/>
        <w:jc w:val="center"/>
        <w:rPr>
          <w:sz w:val="20"/>
        </w:rPr>
      </w:pPr>
    </w:p>
    <w:p w:rsidR="00980FCE" w:rsidRPr="00C0485B" w:rsidRDefault="00980FCE" w:rsidP="00980FCE">
      <w:pPr>
        <w:spacing w:after="120" w:line="240" w:lineRule="auto"/>
        <w:jc w:val="center"/>
        <w:rPr>
          <w:sz w:val="20"/>
        </w:rPr>
      </w:pPr>
    </w:p>
    <w:p w:rsidR="00980FCE" w:rsidRPr="00382D19" w:rsidRDefault="00980FCE" w:rsidP="00382D19">
      <w:pPr>
        <w:widowControl w:val="0"/>
        <w:tabs>
          <w:tab w:val="clear" w:pos="1440"/>
        </w:tabs>
        <w:overflowPunct/>
        <w:snapToGrid/>
        <w:jc w:val="center"/>
        <w:rPr>
          <w:rFonts w:hAnsi="新細明體"/>
          <w:bCs/>
          <w:sz w:val="28"/>
          <w:szCs w:val="25"/>
          <w:lang w:val="en-US"/>
        </w:rPr>
      </w:pPr>
      <w:r w:rsidRPr="00C0485B">
        <w:rPr>
          <w:rFonts w:hAnsi="新細明體" w:hint="eastAsia"/>
          <w:bCs/>
          <w:sz w:val="28"/>
          <w:szCs w:val="25"/>
          <w:lang w:val="en-US"/>
        </w:rPr>
        <w:t>截至二零二</w:t>
      </w:r>
      <w:r w:rsidRPr="00C0485B">
        <w:rPr>
          <w:rFonts w:hAnsi="新細明體" w:hint="eastAsia"/>
          <w:bCs/>
          <w:sz w:val="28"/>
          <w:szCs w:val="25"/>
          <w:lang w:val="en-US" w:eastAsia="zh-HK"/>
        </w:rPr>
        <w:t>四</w:t>
      </w:r>
      <w:r w:rsidRPr="00C0485B">
        <w:rPr>
          <w:rFonts w:hAnsi="新細明體" w:hint="eastAsia"/>
          <w:bCs/>
          <w:sz w:val="28"/>
          <w:szCs w:val="25"/>
          <w:lang w:val="en-US"/>
        </w:rPr>
        <w:t>年三月三十一日</w:t>
      </w:r>
      <w:proofErr w:type="gramStart"/>
      <w:r w:rsidRPr="00C0485B">
        <w:rPr>
          <w:rFonts w:hAnsi="新細明體" w:hint="eastAsia"/>
          <w:bCs/>
          <w:sz w:val="28"/>
          <w:szCs w:val="25"/>
          <w:lang w:val="en-US" w:eastAsia="zh-HK"/>
        </w:rPr>
        <w:t>止</w:t>
      </w:r>
      <w:proofErr w:type="gramEnd"/>
      <w:r w:rsidRPr="00C0485B">
        <w:rPr>
          <w:rFonts w:hAnsi="新細明體" w:hint="eastAsia"/>
          <w:bCs/>
          <w:sz w:val="28"/>
          <w:szCs w:val="25"/>
          <w:lang w:val="en-US"/>
        </w:rPr>
        <w:t>年度的財務報表</w:t>
      </w:r>
      <w:r w:rsidR="00382D19">
        <w:rPr>
          <w:rFonts w:hAnsi="新細明體"/>
          <w:bCs/>
          <w:sz w:val="28"/>
          <w:szCs w:val="25"/>
          <w:lang w:val="en-US"/>
        </w:rPr>
        <w:br w:type="page"/>
      </w:r>
    </w:p>
    <w:p w:rsidR="00761E59" w:rsidRDefault="00761E59" w:rsidP="004A56A1">
      <w:pPr>
        <w:adjustRightInd/>
        <w:spacing w:before="300" w:after="120" w:line="240" w:lineRule="auto"/>
        <w:ind w:right="425"/>
        <w:jc w:val="center"/>
        <w:textAlignment w:val="auto"/>
        <w:rPr>
          <w:rFonts w:hAnsi="新細明體"/>
          <w:b/>
          <w:i/>
          <w:color w:val="FFFFFF"/>
          <w:spacing w:val="20"/>
          <w:sz w:val="38"/>
          <w:szCs w:val="38"/>
        </w:rPr>
        <w:sectPr w:rsidR="00761E59" w:rsidSect="00761E59">
          <w:footerReference w:type="default" r:id="rId23"/>
          <w:headerReference w:type="first" r:id="rId24"/>
          <w:footerReference w:type="first" r:id="rId25"/>
          <w:endnotePr>
            <w:numFmt w:val="decimal"/>
          </w:endnotePr>
          <w:pgSz w:w="11907" w:h="16840" w:code="9"/>
          <w:pgMar w:top="1134" w:right="1418" w:bottom="1134" w:left="1418" w:header="567" w:footer="425" w:gutter="0"/>
          <w:pgNumType w:fmt="numberInDash" w:start="1"/>
          <w:cols w:space="425"/>
          <w:titlePg/>
          <w:docGrid w:linePitch="326"/>
        </w:sectPr>
      </w:pPr>
    </w:p>
    <w:tbl>
      <w:tblPr>
        <w:tblW w:w="0" w:type="auto"/>
        <w:tblLook w:val="01E0" w:firstRow="1" w:lastRow="1" w:firstColumn="1" w:lastColumn="1" w:noHBand="0" w:noVBand="0"/>
      </w:tblPr>
      <w:tblGrid>
        <w:gridCol w:w="9071"/>
      </w:tblGrid>
      <w:tr w:rsidR="00980FCE" w:rsidRPr="00C0485B" w:rsidTr="00761E59">
        <w:trPr>
          <w:trHeight w:val="326"/>
        </w:trPr>
        <w:tc>
          <w:tcPr>
            <w:tcW w:w="9071" w:type="dxa"/>
            <w:shd w:val="clear" w:color="auto" w:fill="606060"/>
          </w:tcPr>
          <w:p w:rsidR="00980FCE" w:rsidRPr="00C0485B" w:rsidRDefault="00980FCE" w:rsidP="004A56A1">
            <w:pPr>
              <w:adjustRightInd/>
              <w:spacing w:before="300" w:after="120" w:line="240" w:lineRule="auto"/>
              <w:ind w:right="425"/>
              <w:jc w:val="center"/>
              <w:textAlignment w:val="auto"/>
              <w:rPr>
                <w:b/>
                <w:i/>
                <w:color w:val="FFFFFF"/>
                <w:spacing w:val="20"/>
                <w:sz w:val="38"/>
                <w:szCs w:val="38"/>
              </w:rPr>
            </w:pPr>
            <w:r w:rsidRPr="00C0485B">
              <w:rPr>
                <w:rFonts w:hAnsi="新細明體" w:hint="eastAsia"/>
                <w:b/>
                <w:i/>
                <w:color w:val="FFFFFF"/>
                <w:spacing w:val="20"/>
                <w:sz w:val="38"/>
                <w:szCs w:val="38"/>
              </w:rPr>
              <w:t>審計署署長報告</w:t>
            </w:r>
          </w:p>
        </w:tc>
      </w:tr>
      <w:tr w:rsidR="00980FCE" w:rsidRPr="00C0485B" w:rsidTr="00761E59">
        <w:trPr>
          <w:trHeight w:hRule="exact" w:val="57"/>
        </w:trPr>
        <w:tc>
          <w:tcPr>
            <w:tcW w:w="9071" w:type="dxa"/>
            <w:tcBorders>
              <w:bottom w:val="single" w:sz="24" w:space="0" w:color="808080"/>
            </w:tcBorders>
          </w:tcPr>
          <w:p w:rsidR="00980FCE" w:rsidRPr="00C0485B" w:rsidRDefault="00980FCE" w:rsidP="004A56A1">
            <w:pPr>
              <w:spacing w:after="120" w:line="240" w:lineRule="auto"/>
              <w:rPr>
                <w:sz w:val="16"/>
                <w:szCs w:val="16"/>
              </w:rPr>
            </w:pPr>
          </w:p>
        </w:tc>
      </w:tr>
    </w:tbl>
    <w:p w:rsidR="00980FCE" w:rsidRPr="00C0485B" w:rsidRDefault="00980FCE" w:rsidP="00980FCE">
      <w:pPr>
        <w:spacing w:after="120" w:line="240" w:lineRule="auto"/>
      </w:pPr>
      <w:r w:rsidRPr="00C0485B">
        <w:rPr>
          <w:rFonts w:hAnsi="新細明體"/>
          <w:b/>
          <w:noProof/>
          <w:sz w:val="32"/>
          <w:szCs w:val="25"/>
          <w:lang w:val="en-US"/>
        </w:rPr>
        <w:drawing>
          <wp:anchor distT="0" distB="0" distL="114300" distR="114300" simplePos="0" relativeHeight="251698688" behindDoc="1" locked="0" layoutInCell="1" allowOverlap="0" wp14:anchorId="4705E9EF" wp14:editId="48EC60BF">
            <wp:simplePos x="0" y="0"/>
            <wp:positionH relativeFrom="column">
              <wp:posOffset>13335</wp:posOffset>
            </wp:positionH>
            <wp:positionV relativeFrom="page">
              <wp:posOffset>1536065</wp:posOffset>
            </wp:positionV>
            <wp:extent cx="2340610" cy="770255"/>
            <wp:effectExtent l="0" t="0" r="2540" b="0"/>
            <wp:wrapNone/>
            <wp:docPr id="257" name="圖片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Logo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0610" cy="770255"/>
                    </a:xfrm>
                    <a:prstGeom prst="rect">
                      <a:avLst/>
                    </a:prstGeom>
                    <a:noFill/>
                  </pic:spPr>
                </pic:pic>
              </a:graphicData>
            </a:graphic>
          </wp:anchor>
        </w:drawing>
      </w:r>
    </w:p>
    <w:p w:rsidR="00980FCE" w:rsidRPr="00C0485B" w:rsidRDefault="00980FCE" w:rsidP="00980FCE">
      <w:pPr>
        <w:spacing w:after="120" w:line="240" w:lineRule="auto"/>
        <w:rPr>
          <w:spacing w:val="20"/>
          <w:sz w:val="26"/>
          <w:szCs w:val="26"/>
        </w:rPr>
      </w:pPr>
    </w:p>
    <w:p w:rsidR="00980FCE" w:rsidRPr="00C0485B" w:rsidRDefault="00980FCE" w:rsidP="00980FCE">
      <w:pPr>
        <w:spacing w:after="120" w:line="240" w:lineRule="auto"/>
        <w:rPr>
          <w:rFonts w:hAnsi="新細明體"/>
          <w:b/>
          <w:sz w:val="25"/>
          <w:szCs w:val="25"/>
        </w:rPr>
      </w:pPr>
    </w:p>
    <w:p w:rsidR="00980FCE" w:rsidRPr="00C0485B" w:rsidRDefault="00980FCE" w:rsidP="00980FCE">
      <w:pPr>
        <w:spacing w:after="120" w:line="240" w:lineRule="auto"/>
        <w:jc w:val="center"/>
        <w:rPr>
          <w:rFonts w:hAnsi="新細明體"/>
          <w:b/>
          <w:sz w:val="25"/>
          <w:szCs w:val="25"/>
        </w:rPr>
      </w:pPr>
    </w:p>
    <w:p w:rsidR="00980FCE" w:rsidRPr="00C0485B" w:rsidRDefault="00980FCE" w:rsidP="00980FCE">
      <w:pPr>
        <w:spacing w:after="120" w:line="240" w:lineRule="auto"/>
        <w:rPr>
          <w:rFonts w:hAnsi="新細明體"/>
          <w:b/>
          <w:sz w:val="25"/>
          <w:szCs w:val="25"/>
        </w:rPr>
      </w:pPr>
    </w:p>
    <w:p w:rsidR="00980FCE" w:rsidRPr="00C0485B" w:rsidRDefault="00980FCE" w:rsidP="00980FCE">
      <w:pPr>
        <w:spacing w:line="240" w:lineRule="auto"/>
        <w:rPr>
          <w:b/>
        </w:rPr>
      </w:pPr>
      <w:r w:rsidRPr="00C0485B">
        <w:rPr>
          <w:rFonts w:hint="eastAsia"/>
          <w:b/>
          <w:spacing w:val="38"/>
          <w:sz w:val="26"/>
          <w:szCs w:val="26"/>
        </w:rPr>
        <w:t>獨立審計師報告</w:t>
      </w:r>
    </w:p>
    <w:p w:rsidR="00980FCE" w:rsidRPr="00C0485B" w:rsidRDefault="00980FCE" w:rsidP="00980FCE">
      <w:pPr>
        <w:spacing w:line="320" w:lineRule="atLeast"/>
        <w:rPr>
          <w:b/>
          <w:sz w:val="26"/>
          <w:szCs w:val="26"/>
        </w:rPr>
      </w:pPr>
      <w:r w:rsidRPr="00C0485B">
        <w:rPr>
          <w:rFonts w:hint="eastAsia"/>
          <w:b/>
          <w:spacing w:val="38"/>
          <w:sz w:val="26"/>
          <w:szCs w:val="26"/>
        </w:rPr>
        <w:t>致立法會</w:t>
      </w:r>
    </w:p>
    <w:p w:rsidR="00980FCE" w:rsidRPr="00C0485B" w:rsidRDefault="00980FCE" w:rsidP="00980FCE">
      <w:pPr>
        <w:rPr>
          <w:lang w:val="en-US" w:eastAsia="zh-HK"/>
        </w:rPr>
      </w:pPr>
    </w:p>
    <w:p w:rsidR="00980FCE" w:rsidRPr="00C0485B" w:rsidRDefault="00980FCE" w:rsidP="00980FCE">
      <w:pPr>
        <w:widowControl w:val="0"/>
        <w:tabs>
          <w:tab w:val="clear" w:pos="1440"/>
          <w:tab w:val="left" w:pos="936"/>
          <w:tab w:val="left" w:pos="1559"/>
          <w:tab w:val="left" w:pos="2183"/>
          <w:tab w:val="left" w:pos="2807"/>
        </w:tabs>
        <w:overflowPunct/>
        <w:snapToGrid/>
        <w:spacing w:after="360"/>
        <w:rPr>
          <w:szCs w:val="20"/>
          <w:lang w:val="en-US"/>
        </w:rPr>
      </w:pPr>
      <w:r w:rsidRPr="00C0485B">
        <w:rPr>
          <w:rFonts w:hint="eastAsia"/>
          <w:b/>
          <w:i/>
        </w:rPr>
        <w:t>意見</w:t>
      </w:r>
    </w:p>
    <w:p w:rsidR="00980FCE" w:rsidRPr="00C0485B" w:rsidRDefault="00980FCE" w:rsidP="00980FCE">
      <w:pPr>
        <w:widowControl w:val="0"/>
        <w:tabs>
          <w:tab w:val="clear" w:pos="1440"/>
          <w:tab w:val="left" w:pos="936"/>
          <w:tab w:val="left" w:pos="1559"/>
          <w:tab w:val="left" w:pos="2183"/>
          <w:tab w:val="left" w:pos="2807"/>
        </w:tabs>
        <w:overflowPunct/>
        <w:snapToGrid/>
        <w:spacing w:after="360"/>
        <w:rPr>
          <w:szCs w:val="20"/>
          <w:lang w:val="en-US" w:eastAsia="zh-HK"/>
        </w:rPr>
      </w:pPr>
      <w:r w:rsidRPr="00C0485B">
        <w:rPr>
          <w:rFonts w:hint="eastAsia"/>
          <w:szCs w:val="20"/>
          <w:lang w:val="en-US"/>
        </w:rPr>
        <w:t>兹</w:t>
      </w:r>
      <w:r w:rsidRPr="00C0485B">
        <w:rPr>
          <w:szCs w:val="20"/>
          <w:lang w:val="en-US"/>
        </w:rPr>
        <w:t>證明我已審計載列於第</w:t>
      </w:r>
      <w:r w:rsidRPr="00C0485B">
        <w:rPr>
          <w:rFonts w:hint="eastAsia"/>
          <w:szCs w:val="20"/>
          <w:lang w:val="en-US"/>
        </w:rPr>
        <w:t>4</w:t>
      </w:r>
      <w:r w:rsidRPr="00C0485B">
        <w:rPr>
          <w:szCs w:val="20"/>
          <w:lang w:val="en-US"/>
        </w:rPr>
        <w:t>至</w:t>
      </w:r>
      <w:r w:rsidRPr="00C0485B">
        <w:rPr>
          <w:rFonts w:hint="eastAsia"/>
          <w:szCs w:val="20"/>
          <w:lang w:val="en-US"/>
        </w:rPr>
        <w:t>15</w:t>
      </w:r>
      <w:r w:rsidRPr="00C0485B">
        <w:rPr>
          <w:szCs w:val="20"/>
          <w:lang w:val="en-US"/>
        </w:rPr>
        <w:t>頁</w:t>
      </w:r>
      <w:r w:rsidRPr="00C0485B">
        <w:rPr>
          <w:rFonts w:hint="eastAsia"/>
          <w:szCs w:val="20"/>
          <w:lang w:val="en-US"/>
        </w:rPr>
        <w:t>的</w:t>
      </w:r>
      <w:r w:rsidRPr="00C0485B">
        <w:rPr>
          <w:szCs w:val="20"/>
          <w:lang w:val="en-US"/>
        </w:rPr>
        <w:t>緊急救援基金財務報表，</w:t>
      </w:r>
      <w:r w:rsidRPr="00C0485B">
        <w:rPr>
          <w:rFonts w:hint="eastAsia"/>
          <w:szCs w:val="20"/>
          <w:lang w:val="en-US"/>
        </w:rPr>
        <w:t>該等財務報表</w:t>
      </w:r>
      <w:r w:rsidRPr="00C0485B">
        <w:rPr>
          <w:szCs w:val="20"/>
          <w:lang w:val="en-US"/>
        </w:rPr>
        <w:t>包括</w:t>
      </w:r>
      <w:r w:rsidRPr="00C0485B">
        <w:rPr>
          <w:rFonts w:hint="eastAsia"/>
          <w:lang w:val="en-US"/>
        </w:rPr>
        <w:t>於</w:t>
      </w:r>
      <w:r w:rsidRPr="00C0485B">
        <w:rPr>
          <w:rFonts w:hint="eastAsia"/>
          <w:szCs w:val="20"/>
          <w:lang w:val="en-US"/>
        </w:rPr>
        <w:t>二零二</w:t>
      </w:r>
      <w:r w:rsidRPr="00C0485B">
        <w:rPr>
          <w:rFonts w:hint="eastAsia"/>
          <w:szCs w:val="20"/>
          <w:lang w:val="en-US" w:eastAsia="zh-HK"/>
        </w:rPr>
        <w:t>四</w:t>
      </w:r>
      <w:r w:rsidRPr="00C0485B">
        <w:rPr>
          <w:szCs w:val="20"/>
          <w:lang w:val="en-US"/>
        </w:rPr>
        <w:t>年</w:t>
      </w:r>
      <w:r w:rsidRPr="00C0485B">
        <w:rPr>
          <w:rFonts w:hint="eastAsia"/>
          <w:szCs w:val="20"/>
          <w:lang w:val="en-US"/>
        </w:rPr>
        <w:t>三</w:t>
      </w:r>
      <w:r w:rsidRPr="00C0485B">
        <w:rPr>
          <w:szCs w:val="20"/>
          <w:lang w:val="en-US"/>
        </w:rPr>
        <w:t>月</w:t>
      </w:r>
      <w:r w:rsidRPr="00C0485B">
        <w:rPr>
          <w:rFonts w:hint="eastAsia"/>
          <w:szCs w:val="20"/>
          <w:lang w:val="en-US"/>
        </w:rPr>
        <w:t>三十一</w:t>
      </w:r>
      <w:r w:rsidRPr="00C0485B">
        <w:rPr>
          <w:szCs w:val="20"/>
          <w:lang w:val="en-US"/>
        </w:rPr>
        <w:t>日</w:t>
      </w:r>
      <w:r w:rsidRPr="00C0485B">
        <w:rPr>
          <w:rFonts w:hint="eastAsia"/>
          <w:szCs w:val="20"/>
          <w:lang w:val="en-US"/>
        </w:rPr>
        <w:t>的</w:t>
      </w:r>
      <w:r w:rsidRPr="00C0485B">
        <w:rPr>
          <w:szCs w:val="20"/>
          <w:lang w:val="en-US"/>
        </w:rPr>
        <w:t>資產負債表</w:t>
      </w:r>
      <w:r w:rsidRPr="00C0485B">
        <w:rPr>
          <w:rFonts w:hint="eastAsia"/>
          <w:szCs w:val="20"/>
          <w:lang w:val="en-US" w:eastAsia="zh-HK"/>
        </w:rPr>
        <w:t>與</w:t>
      </w:r>
      <w:r w:rsidRPr="00C0485B">
        <w:rPr>
          <w:lang w:val="en-US"/>
        </w:rPr>
        <w:t>截至該日</w:t>
      </w:r>
      <w:r w:rsidRPr="00C0485B">
        <w:rPr>
          <w:rFonts w:hint="eastAsia"/>
          <w:lang w:val="en-US" w:eastAsia="zh-HK"/>
        </w:rPr>
        <w:t>止</w:t>
      </w:r>
      <w:r w:rsidRPr="00C0485B">
        <w:rPr>
          <w:lang w:val="en-US"/>
        </w:rPr>
        <w:t>年度</w:t>
      </w:r>
      <w:r w:rsidRPr="00C0485B">
        <w:rPr>
          <w:rFonts w:hint="eastAsia"/>
          <w:lang w:val="en-US"/>
        </w:rPr>
        <w:t>的</w:t>
      </w:r>
      <w:r w:rsidRPr="00C0485B">
        <w:rPr>
          <w:szCs w:val="20"/>
          <w:lang w:val="en-US"/>
        </w:rPr>
        <w:t>收支帳目、權益變動表和現金流量表</w:t>
      </w:r>
      <w:r w:rsidRPr="00C0485B">
        <w:rPr>
          <w:rFonts w:hint="eastAsia"/>
          <w:szCs w:val="20"/>
          <w:lang w:val="en-US"/>
        </w:rPr>
        <w:t>，</w:t>
      </w:r>
      <w:r w:rsidRPr="00C0485B">
        <w:rPr>
          <w:szCs w:val="20"/>
          <w:lang w:val="en-US"/>
        </w:rPr>
        <w:t>以及</w:t>
      </w:r>
      <w:r w:rsidRPr="00C0485B">
        <w:rPr>
          <w:rFonts w:hint="eastAsia"/>
        </w:rPr>
        <w:t>財務報表的附註，包括</w:t>
      </w:r>
      <w:r w:rsidRPr="00C0485B">
        <w:rPr>
          <w:rFonts w:hint="eastAsia"/>
          <w:szCs w:val="20"/>
          <w:lang w:val="en-US" w:eastAsia="zh-HK"/>
        </w:rPr>
        <w:t>重大</w:t>
      </w:r>
      <w:r w:rsidRPr="00C0485B">
        <w:rPr>
          <w:szCs w:val="20"/>
          <w:lang w:val="en-US"/>
        </w:rPr>
        <w:t>會計政策</w:t>
      </w:r>
      <w:r w:rsidRPr="00C0485B">
        <w:rPr>
          <w:rFonts w:hint="eastAsia"/>
          <w:szCs w:val="20"/>
          <w:lang w:val="en-US" w:eastAsia="zh-HK"/>
        </w:rPr>
        <w:t>資料</w:t>
      </w:r>
      <w:r w:rsidRPr="00C0485B">
        <w:rPr>
          <w:szCs w:val="20"/>
          <w:lang w:val="en-US"/>
        </w:rPr>
        <w:t>。</w:t>
      </w:r>
    </w:p>
    <w:p w:rsidR="00980FCE" w:rsidRPr="00C0485B" w:rsidRDefault="00980FCE" w:rsidP="00980FCE">
      <w:pPr>
        <w:widowControl w:val="0"/>
        <w:tabs>
          <w:tab w:val="clear" w:pos="1440"/>
          <w:tab w:val="left" w:pos="936"/>
          <w:tab w:val="left" w:pos="1559"/>
          <w:tab w:val="left" w:pos="2183"/>
          <w:tab w:val="left" w:pos="2807"/>
        </w:tabs>
        <w:overflowPunct/>
        <w:snapToGrid/>
        <w:spacing w:after="360"/>
        <w:rPr>
          <w:szCs w:val="20"/>
          <w:lang w:val="en-US" w:eastAsia="zh-HK"/>
        </w:rPr>
      </w:pPr>
      <w:r w:rsidRPr="00C0485B">
        <w:rPr>
          <w:szCs w:val="20"/>
          <w:lang w:val="en-US"/>
        </w:rPr>
        <w:t>我認為，</w:t>
      </w:r>
      <w:r w:rsidRPr="00C0485B">
        <w:rPr>
          <w:rFonts w:hint="eastAsia"/>
          <w:szCs w:val="20"/>
          <w:lang w:val="en-US"/>
        </w:rPr>
        <w:t>該等</w:t>
      </w:r>
      <w:r w:rsidRPr="00C0485B">
        <w:rPr>
          <w:szCs w:val="20"/>
          <w:lang w:val="en-US"/>
        </w:rPr>
        <w:t>財務報表已按照香港會計師公會</w:t>
      </w:r>
      <w:r w:rsidRPr="00C0485B">
        <w:rPr>
          <w:rFonts w:hint="eastAsia"/>
          <w:szCs w:val="20"/>
          <w:lang w:val="en-US"/>
        </w:rPr>
        <w:t>頒</w:t>
      </w:r>
      <w:r w:rsidRPr="00C0485B">
        <w:rPr>
          <w:szCs w:val="20"/>
          <w:lang w:val="en-US"/>
        </w:rPr>
        <w:t>布的</w:t>
      </w:r>
      <w:r w:rsidRPr="00C0485B">
        <w:rPr>
          <w:rFonts w:hint="eastAsia"/>
          <w:szCs w:val="20"/>
          <w:lang w:val="en-US" w:eastAsia="zh-HK"/>
        </w:rPr>
        <w:t>《</w:t>
      </w:r>
      <w:r w:rsidRPr="00C0485B">
        <w:rPr>
          <w:szCs w:val="20"/>
          <w:lang w:val="en-US"/>
        </w:rPr>
        <w:t>香港財務報告準則</w:t>
      </w:r>
      <w:r w:rsidRPr="00C0485B">
        <w:rPr>
          <w:rFonts w:hint="eastAsia"/>
          <w:szCs w:val="20"/>
          <w:lang w:val="en-US" w:eastAsia="zh-HK"/>
        </w:rPr>
        <w:t>》</w:t>
      </w:r>
      <w:r w:rsidRPr="00C0485B">
        <w:rPr>
          <w:szCs w:val="20"/>
          <w:lang w:val="en-US"/>
        </w:rPr>
        <w:t>真實而</w:t>
      </w:r>
      <w:r w:rsidRPr="00C0485B">
        <w:rPr>
          <w:rFonts w:hint="eastAsia"/>
          <w:szCs w:val="20"/>
          <w:lang w:val="en-US"/>
        </w:rPr>
        <w:t>中肯</w:t>
      </w:r>
      <w:r w:rsidRPr="00C0485B">
        <w:rPr>
          <w:szCs w:val="20"/>
          <w:lang w:val="en-US"/>
        </w:rPr>
        <w:t>地反映緊急救援基金</w:t>
      </w:r>
      <w:r w:rsidRPr="00C0485B">
        <w:rPr>
          <w:rFonts w:hint="eastAsia"/>
          <w:lang w:val="en-US"/>
        </w:rPr>
        <w:t>於</w:t>
      </w:r>
      <w:r w:rsidRPr="00C0485B">
        <w:rPr>
          <w:szCs w:val="20"/>
          <w:lang w:val="en-US"/>
        </w:rPr>
        <w:t>二零</w:t>
      </w:r>
      <w:r w:rsidRPr="00C0485B">
        <w:rPr>
          <w:rFonts w:hint="eastAsia"/>
          <w:szCs w:val="20"/>
          <w:lang w:val="en-US"/>
        </w:rPr>
        <w:t>二</w:t>
      </w:r>
      <w:r w:rsidRPr="00C0485B">
        <w:rPr>
          <w:rFonts w:hint="eastAsia"/>
          <w:szCs w:val="20"/>
          <w:lang w:val="en-US" w:eastAsia="zh-HK"/>
        </w:rPr>
        <w:t>四</w:t>
      </w:r>
      <w:r w:rsidRPr="00C0485B">
        <w:rPr>
          <w:szCs w:val="20"/>
          <w:lang w:val="en-US"/>
        </w:rPr>
        <w:t>年三月三十一日的財務狀況</w:t>
      </w:r>
      <w:r w:rsidRPr="00C0485B">
        <w:rPr>
          <w:rFonts w:hint="eastAsia"/>
          <w:szCs w:val="20"/>
          <w:lang w:val="en-US"/>
        </w:rPr>
        <w:t>及</w:t>
      </w:r>
      <w:r w:rsidRPr="00C0485B">
        <w:rPr>
          <w:szCs w:val="20"/>
          <w:lang w:val="en-US"/>
        </w:rPr>
        <w:t>截至該日</w:t>
      </w:r>
      <w:proofErr w:type="gramStart"/>
      <w:r w:rsidRPr="00C0485B">
        <w:rPr>
          <w:rFonts w:hint="eastAsia"/>
          <w:szCs w:val="20"/>
          <w:lang w:val="en-US" w:eastAsia="zh-HK"/>
        </w:rPr>
        <w:t>止</w:t>
      </w:r>
      <w:proofErr w:type="gramEnd"/>
      <w:r w:rsidRPr="00C0485B">
        <w:rPr>
          <w:szCs w:val="20"/>
          <w:lang w:val="en-US"/>
        </w:rPr>
        <w:t>年度</w:t>
      </w:r>
      <w:r w:rsidRPr="00C0485B">
        <w:rPr>
          <w:rFonts w:hint="eastAsia"/>
          <w:szCs w:val="20"/>
          <w:lang w:val="en-US"/>
        </w:rPr>
        <w:t>的</w:t>
      </w:r>
      <w:r w:rsidRPr="00C0485B">
        <w:rPr>
          <w:szCs w:val="20"/>
          <w:lang w:val="en-US"/>
        </w:rPr>
        <w:t>財務表現</w:t>
      </w:r>
      <w:r w:rsidRPr="00C0485B">
        <w:rPr>
          <w:rFonts w:hint="eastAsia"/>
          <w:szCs w:val="20"/>
          <w:lang w:val="en-US"/>
        </w:rPr>
        <w:t>和</w:t>
      </w:r>
      <w:r w:rsidRPr="00C0485B">
        <w:rPr>
          <w:szCs w:val="20"/>
          <w:lang w:val="en-US"/>
        </w:rPr>
        <w:t>現金流量，並已按照《緊急救援基金條例》</w:t>
      </w:r>
      <w:r w:rsidRPr="00C0485B">
        <w:rPr>
          <w:rFonts w:hint="eastAsia"/>
          <w:szCs w:val="20"/>
          <w:lang w:val="en-US"/>
        </w:rPr>
        <w:t>(</w:t>
      </w:r>
      <w:r w:rsidRPr="00C0485B">
        <w:rPr>
          <w:rFonts w:hint="eastAsia"/>
          <w:szCs w:val="20"/>
          <w:lang w:val="en-US"/>
        </w:rPr>
        <w:t>第</w:t>
      </w:r>
      <w:r w:rsidRPr="00C0485B">
        <w:rPr>
          <w:rFonts w:hint="eastAsia"/>
          <w:szCs w:val="20"/>
          <w:lang w:val="en-US"/>
        </w:rPr>
        <w:t>1</w:t>
      </w:r>
      <w:r w:rsidRPr="00C0485B">
        <w:rPr>
          <w:szCs w:val="20"/>
          <w:lang w:val="en-US"/>
        </w:rPr>
        <w:t>103</w:t>
      </w:r>
      <w:r w:rsidRPr="00C0485B">
        <w:rPr>
          <w:rFonts w:hint="eastAsia"/>
          <w:szCs w:val="20"/>
          <w:lang w:val="en-US"/>
        </w:rPr>
        <w:t>章</w:t>
      </w:r>
      <w:r w:rsidRPr="00C0485B">
        <w:rPr>
          <w:rFonts w:hint="eastAsia"/>
          <w:szCs w:val="20"/>
          <w:lang w:val="en-US"/>
        </w:rPr>
        <w:t>)</w:t>
      </w:r>
      <w:r w:rsidRPr="00C0485B">
        <w:rPr>
          <w:szCs w:val="20"/>
          <w:lang w:val="en-US"/>
        </w:rPr>
        <w:t>第</w:t>
      </w:r>
      <w:r w:rsidRPr="00C0485B">
        <w:rPr>
          <w:szCs w:val="20"/>
          <w:lang w:val="en-US"/>
        </w:rPr>
        <w:t>10(1)</w:t>
      </w:r>
      <w:r w:rsidRPr="00C0485B">
        <w:rPr>
          <w:szCs w:val="20"/>
          <w:lang w:val="en-US"/>
        </w:rPr>
        <w:t>條</w:t>
      </w:r>
      <w:proofErr w:type="gramStart"/>
      <w:r w:rsidRPr="00C0485B">
        <w:rPr>
          <w:szCs w:val="20"/>
          <w:lang w:val="en-US"/>
        </w:rPr>
        <w:t>妥為擬</w:t>
      </w:r>
      <w:proofErr w:type="gramEnd"/>
      <w:r w:rsidRPr="00C0485B">
        <w:rPr>
          <w:szCs w:val="20"/>
          <w:lang w:val="en-US"/>
        </w:rPr>
        <w:t>備。</w:t>
      </w:r>
    </w:p>
    <w:p w:rsidR="00980FCE" w:rsidRPr="00C0485B" w:rsidRDefault="00980FCE" w:rsidP="00980FCE">
      <w:pPr>
        <w:snapToGrid/>
        <w:spacing w:after="360"/>
      </w:pPr>
      <w:r w:rsidRPr="00C0485B">
        <w:rPr>
          <w:rFonts w:hint="eastAsia"/>
          <w:b/>
          <w:i/>
        </w:rPr>
        <w:t>意見的基礎</w:t>
      </w:r>
    </w:p>
    <w:p w:rsidR="00980FCE" w:rsidRPr="00C0485B" w:rsidRDefault="00980FCE" w:rsidP="00980FCE">
      <w:pPr>
        <w:widowControl w:val="0"/>
        <w:tabs>
          <w:tab w:val="clear" w:pos="1440"/>
          <w:tab w:val="left" w:pos="936"/>
          <w:tab w:val="left" w:pos="1559"/>
          <w:tab w:val="left" w:pos="2183"/>
          <w:tab w:val="left" w:pos="2807"/>
        </w:tabs>
        <w:overflowPunct/>
        <w:snapToGrid/>
        <w:spacing w:after="360"/>
        <w:rPr>
          <w:szCs w:val="20"/>
          <w:lang w:val="en-US" w:eastAsia="zh-HK"/>
        </w:rPr>
      </w:pPr>
      <w:r w:rsidRPr="00C0485B">
        <w:rPr>
          <w:rFonts w:hint="eastAsia"/>
        </w:rPr>
        <w:t>我已按照</w:t>
      </w:r>
      <w:r w:rsidRPr="00C0485B">
        <w:rPr>
          <w:szCs w:val="20"/>
          <w:lang w:val="en-US"/>
        </w:rPr>
        <w:t>《緊急救援基金條例》第</w:t>
      </w:r>
      <w:r w:rsidRPr="00C0485B">
        <w:rPr>
          <w:szCs w:val="20"/>
          <w:lang w:val="en-US"/>
        </w:rPr>
        <w:t>10(</w:t>
      </w:r>
      <w:r w:rsidRPr="00C0485B">
        <w:rPr>
          <w:rFonts w:hint="eastAsia"/>
          <w:szCs w:val="20"/>
          <w:lang w:val="en-US" w:eastAsia="zh-HK"/>
        </w:rPr>
        <w:t>2</w:t>
      </w:r>
      <w:r w:rsidRPr="00C0485B">
        <w:rPr>
          <w:szCs w:val="20"/>
          <w:lang w:val="en-US"/>
        </w:rPr>
        <w:t>)</w:t>
      </w:r>
      <w:r w:rsidRPr="00C0485B">
        <w:rPr>
          <w:szCs w:val="20"/>
          <w:lang w:val="en-US"/>
        </w:rPr>
        <w:t>條</w:t>
      </w:r>
      <w:r w:rsidRPr="00C0485B">
        <w:rPr>
          <w:rFonts w:hint="eastAsia"/>
        </w:rPr>
        <w:t>及審計署的審計準則進行審計。我根據該等準則而須承擔的責任，詳載於本報告</w:t>
      </w:r>
      <w:r w:rsidRPr="00C0485B">
        <w:rPr>
          <w:rFonts w:hint="eastAsia"/>
          <w:i/>
        </w:rPr>
        <w:t>「審計師就財務報表審計而須承擔的責任」</w:t>
      </w:r>
      <w:r w:rsidRPr="00C0485B">
        <w:rPr>
          <w:rFonts w:hint="eastAsia"/>
        </w:rPr>
        <w:t>部分。根據該等準則，我獨立於</w:t>
      </w:r>
      <w:r w:rsidRPr="00C0485B">
        <w:rPr>
          <w:szCs w:val="20"/>
          <w:lang w:val="en-US"/>
        </w:rPr>
        <w:t>緊急救援基金</w:t>
      </w:r>
      <w:r w:rsidRPr="00C0485B">
        <w:rPr>
          <w:rFonts w:hint="eastAsia"/>
        </w:rPr>
        <w:t>，並已按該等準則履行其他道德責任。我相信，我所獲得的審計憑證是充足和適當地為我的審計意見提供基礎。</w:t>
      </w:r>
    </w:p>
    <w:p w:rsidR="00980FCE" w:rsidRPr="00C0485B" w:rsidRDefault="00980FCE" w:rsidP="00980FCE">
      <w:pPr>
        <w:widowControl w:val="0"/>
        <w:tabs>
          <w:tab w:val="clear" w:pos="1440"/>
          <w:tab w:val="left" w:pos="936"/>
          <w:tab w:val="left" w:pos="1559"/>
          <w:tab w:val="left" w:pos="2183"/>
          <w:tab w:val="left" w:pos="2807"/>
        </w:tabs>
        <w:overflowPunct/>
        <w:snapToGrid/>
        <w:spacing w:after="360"/>
        <w:rPr>
          <w:szCs w:val="20"/>
          <w:lang w:val="en-US" w:eastAsia="zh-HK"/>
        </w:rPr>
      </w:pPr>
      <w:r w:rsidRPr="00C0485B">
        <w:rPr>
          <w:rFonts w:hint="eastAsia"/>
          <w:b/>
          <w:i/>
        </w:rPr>
        <w:t>社會福利署</w:t>
      </w:r>
      <w:proofErr w:type="gramStart"/>
      <w:r w:rsidRPr="00C0485B">
        <w:rPr>
          <w:rFonts w:hint="eastAsia"/>
          <w:b/>
          <w:i/>
        </w:rPr>
        <w:t>署長法團就</w:t>
      </w:r>
      <w:proofErr w:type="gramEnd"/>
      <w:r w:rsidRPr="00C0485B">
        <w:rPr>
          <w:rFonts w:hint="eastAsia"/>
          <w:b/>
          <w:i/>
        </w:rPr>
        <w:t>財務報表而須承擔的責任</w:t>
      </w:r>
    </w:p>
    <w:p w:rsidR="00980FCE" w:rsidRPr="00C0485B" w:rsidRDefault="00980FCE" w:rsidP="00980FCE">
      <w:pPr>
        <w:widowControl w:val="0"/>
        <w:tabs>
          <w:tab w:val="clear" w:pos="1440"/>
          <w:tab w:val="left" w:pos="936"/>
          <w:tab w:val="left" w:pos="1559"/>
          <w:tab w:val="left" w:pos="2183"/>
          <w:tab w:val="left" w:pos="2807"/>
        </w:tabs>
        <w:overflowPunct/>
        <w:snapToGrid/>
        <w:spacing w:after="360"/>
        <w:rPr>
          <w:szCs w:val="20"/>
          <w:lang w:val="en-US"/>
        </w:rPr>
      </w:pPr>
      <w:r w:rsidRPr="00C0485B">
        <w:rPr>
          <w:rFonts w:hint="eastAsia"/>
          <w:szCs w:val="20"/>
          <w:lang w:val="en-US"/>
        </w:rPr>
        <w:t>社會福利署署長</w:t>
      </w:r>
      <w:proofErr w:type="gramStart"/>
      <w:r w:rsidRPr="00C0485B">
        <w:rPr>
          <w:rFonts w:hint="eastAsia"/>
          <w:szCs w:val="20"/>
          <w:lang w:val="en-US"/>
        </w:rPr>
        <w:t>法團須</w:t>
      </w:r>
      <w:proofErr w:type="gramEnd"/>
      <w:r w:rsidRPr="00C0485B">
        <w:rPr>
          <w:rFonts w:hint="eastAsia"/>
          <w:szCs w:val="20"/>
          <w:lang w:val="en-US"/>
        </w:rPr>
        <w:t>負責按照</w:t>
      </w:r>
      <w:r w:rsidRPr="00C0485B">
        <w:rPr>
          <w:szCs w:val="20"/>
          <w:lang w:val="en-US"/>
        </w:rPr>
        <w:t>香港會計師公會頒布的</w:t>
      </w:r>
      <w:r w:rsidRPr="00C0485B">
        <w:rPr>
          <w:rFonts w:hint="eastAsia"/>
          <w:szCs w:val="20"/>
          <w:lang w:val="en-US" w:eastAsia="zh-HK"/>
        </w:rPr>
        <w:t>《</w:t>
      </w:r>
      <w:r w:rsidRPr="00C0485B">
        <w:rPr>
          <w:szCs w:val="20"/>
          <w:lang w:val="en-US"/>
        </w:rPr>
        <w:t>香港財務報告準則</w:t>
      </w:r>
      <w:r w:rsidRPr="00C0485B">
        <w:rPr>
          <w:rFonts w:hint="eastAsia"/>
          <w:szCs w:val="20"/>
          <w:lang w:val="en-US" w:eastAsia="zh-HK"/>
        </w:rPr>
        <w:t>》</w:t>
      </w:r>
      <w:r w:rsidRPr="00C0485B">
        <w:rPr>
          <w:rFonts w:hint="eastAsia"/>
          <w:szCs w:val="20"/>
          <w:lang w:val="en-US"/>
        </w:rPr>
        <w:t>和《緊急救援基金條例》第</w:t>
      </w:r>
      <w:r w:rsidRPr="00C0485B">
        <w:rPr>
          <w:szCs w:val="20"/>
          <w:lang w:val="en-US"/>
        </w:rPr>
        <w:t>10</w:t>
      </w:r>
      <w:r w:rsidRPr="00C0485B">
        <w:rPr>
          <w:rFonts w:hint="eastAsia"/>
          <w:szCs w:val="20"/>
          <w:lang w:val="en-US"/>
        </w:rPr>
        <w:t>(1)</w:t>
      </w:r>
      <w:proofErr w:type="gramStart"/>
      <w:r w:rsidRPr="00C0485B">
        <w:rPr>
          <w:rFonts w:hint="eastAsia"/>
          <w:szCs w:val="20"/>
          <w:lang w:val="en-US"/>
        </w:rPr>
        <w:t>條</w:t>
      </w:r>
      <w:r w:rsidRPr="00C0485B">
        <w:rPr>
          <w:szCs w:val="20"/>
          <w:lang w:val="en-US"/>
        </w:rPr>
        <w:t>擬</w:t>
      </w:r>
      <w:proofErr w:type="gramEnd"/>
      <w:r w:rsidRPr="00C0485B">
        <w:rPr>
          <w:rFonts w:hint="eastAsia"/>
          <w:szCs w:val="20"/>
          <w:lang w:val="en-US"/>
        </w:rPr>
        <w:t>備真實而中肯的財務報表，以及落實其認為必要的內部控制，使財務報表不存有因欺詐或錯誤而導致的重大錯誤陳述。</w:t>
      </w:r>
    </w:p>
    <w:p w:rsidR="00980FCE" w:rsidRPr="00C0485B" w:rsidRDefault="00980FCE" w:rsidP="00980FCE">
      <w:pPr>
        <w:widowControl w:val="0"/>
        <w:tabs>
          <w:tab w:val="clear" w:pos="1440"/>
          <w:tab w:val="left" w:pos="936"/>
          <w:tab w:val="left" w:pos="1559"/>
          <w:tab w:val="left" w:pos="2183"/>
          <w:tab w:val="left" w:pos="2807"/>
        </w:tabs>
        <w:overflowPunct/>
        <w:snapToGrid/>
        <w:spacing w:after="360"/>
      </w:pPr>
    </w:p>
    <w:p w:rsidR="00980FCE" w:rsidRPr="00C0485B" w:rsidRDefault="00980FCE" w:rsidP="00980FCE">
      <w:pPr>
        <w:widowControl w:val="0"/>
        <w:tabs>
          <w:tab w:val="clear" w:pos="1440"/>
          <w:tab w:val="left" w:pos="936"/>
          <w:tab w:val="left" w:pos="1559"/>
          <w:tab w:val="left" w:pos="2183"/>
          <w:tab w:val="left" w:pos="2807"/>
        </w:tabs>
        <w:overflowPunct/>
        <w:snapToGrid/>
        <w:spacing w:after="360"/>
      </w:pPr>
      <w:proofErr w:type="gramStart"/>
      <w:r w:rsidRPr="00C0485B">
        <w:rPr>
          <w:rFonts w:hint="eastAsia"/>
        </w:rPr>
        <w:t>在擬備財務報表</w:t>
      </w:r>
      <w:proofErr w:type="gramEnd"/>
      <w:r w:rsidRPr="00C0485B">
        <w:rPr>
          <w:rFonts w:hint="eastAsia"/>
        </w:rPr>
        <w:t>時，社會福利署署長</w:t>
      </w:r>
      <w:proofErr w:type="gramStart"/>
      <w:r w:rsidRPr="00C0485B">
        <w:rPr>
          <w:rFonts w:hint="eastAsia"/>
        </w:rPr>
        <w:t>法團</w:t>
      </w:r>
      <w:proofErr w:type="gramEnd"/>
      <w:r w:rsidRPr="00C0485B">
        <w:rPr>
          <w:rFonts w:hint="eastAsia"/>
        </w:rPr>
        <w:t>須負責評估</w:t>
      </w:r>
      <w:r w:rsidRPr="00C0485B">
        <w:rPr>
          <w:szCs w:val="20"/>
          <w:lang w:val="en-US"/>
        </w:rPr>
        <w:t>緊急救援基金</w:t>
      </w:r>
      <w:r w:rsidRPr="00C0485B">
        <w:rPr>
          <w:rFonts w:hint="eastAsia"/>
        </w:rPr>
        <w:t>持續經營的能力，以及在適用情況下披露與持續經營有關的事項，並以持續經營作為會計基礎。</w:t>
      </w:r>
    </w:p>
    <w:p w:rsidR="00980FCE" w:rsidRPr="00C0485B" w:rsidRDefault="00980FCE" w:rsidP="00980FCE">
      <w:pPr>
        <w:keepNext/>
        <w:snapToGrid/>
        <w:spacing w:after="360"/>
        <w:rPr>
          <w:b/>
        </w:rPr>
      </w:pPr>
      <w:r w:rsidRPr="00C0485B">
        <w:rPr>
          <w:rFonts w:hint="eastAsia"/>
          <w:b/>
          <w:i/>
        </w:rPr>
        <w:t>審計師就財務報表審計而須承擔的責任</w:t>
      </w:r>
    </w:p>
    <w:p w:rsidR="00980FCE" w:rsidRPr="00C0485B" w:rsidRDefault="00980FCE" w:rsidP="00980FCE">
      <w:pPr>
        <w:snapToGrid/>
        <w:spacing w:after="360"/>
      </w:pPr>
      <w:r w:rsidRPr="00C0485B">
        <w:rPr>
          <w:rFonts w:hint="eastAsia"/>
        </w:rPr>
        <w:t>我的目標是就整體財務報表是否</w:t>
      </w:r>
      <w:proofErr w:type="gramStart"/>
      <w:r w:rsidRPr="00C0485B">
        <w:rPr>
          <w:rFonts w:hint="eastAsia"/>
        </w:rPr>
        <w:t>不</w:t>
      </w:r>
      <w:proofErr w:type="gramEnd"/>
      <w:r w:rsidRPr="00C0485B">
        <w:rPr>
          <w:rFonts w:hint="eastAsia"/>
        </w:rPr>
        <w:t>存有任何因欺詐或錯誤而導致的重大錯誤陳述取得合理保證，並發出包括我意見的審計師報告。合理保證是高水平的保證，但不能確保按審計署審計準則進行的審計定能發現所存有的任何重大錯誤陳述。錯誤陳述可以由欺詐或錯誤引起，如果合理預期它們個別或匯總起來可能影響財務報表使用者所作出的經濟決定，則會被視作重大錯誤陳述。</w:t>
      </w:r>
    </w:p>
    <w:p w:rsidR="00980FCE" w:rsidRPr="00C0485B" w:rsidRDefault="00980FCE" w:rsidP="00980FCE">
      <w:pPr>
        <w:snapToGrid/>
        <w:spacing w:after="360"/>
      </w:pPr>
      <w:r w:rsidRPr="00C0485B">
        <w:rPr>
          <w:rFonts w:hint="eastAsia"/>
        </w:rPr>
        <w:t>在根據審計署審計準則進行審計的過程中，我會運用專業判斷並秉持專業懷疑態度。我亦會：</w:t>
      </w:r>
    </w:p>
    <w:p w:rsidR="00980FCE" w:rsidRPr="00C0485B" w:rsidRDefault="00980FCE" w:rsidP="00980FCE">
      <w:pPr>
        <w:numPr>
          <w:ilvl w:val="0"/>
          <w:numId w:val="21"/>
        </w:numPr>
        <w:tabs>
          <w:tab w:val="clear" w:pos="1440"/>
          <w:tab w:val="left" w:pos="654"/>
          <w:tab w:val="left" w:pos="1247"/>
          <w:tab w:val="left" w:pos="1871"/>
          <w:tab w:val="left" w:pos="2495"/>
        </w:tabs>
        <w:overflowPunct/>
        <w:snapToGrid/>
        <w:spacing w:after="360"/>
        <w:ind w:left="646"/>
        <w:rPr>
          <w:lang w:val="en-US"/>
        </w:rPr>
      </w:pPr>
      <w:r w:rsidRPr="00C0485B">
        <w:rPr>
          <w:rFonts w:hint="eastAsia"/>
          <w:lang w:val="en-US"/>
        </w:rPr>
        <w:t>識別和評估因欺詐或錯誤而導致財務報表存有重大錯誤陳述的風險；設計及執行審計程序以應對這些風險；以及取得充足和適當的審計憑證，作為我意見的基礎。由於欺詐可能涉及串謀、偽造、蓄意遺漏、虛假陳述，或凌駕內部控制的情況，因此未能發現因欺詐而導致重大錯誤陳述的風險，較未能發現因錯誤而導致者為高；</w:t>
      </w:r>
    </w:p>
    <w:p w:rsidR="00980FCE" w:rsidRPr="00C0485B" w:rsidRDefault="00980FCE" w:rsidP="00980FCE">
      <w:pPr>
        <w:numPr>
          <w:ilvl w:val="0"/>
          <w:numId w:val="21"/>
        </w:numPr>
        <w:tabs>
          <w:tab w:val="clear" w:pos="1440"/>
          <w:tab w:val="left" w:pos="654"/>
          <w:tab w:val="left" w:pos="1247"/>
          <w:tab w:val="left" w:pos="1871"/>
          <w:tab w:val="left" w:pos="2495"/>
        </w:tabs>
        <w:overflowPunct/>
        <w:snapToGrid/>
        <w:spacing w:after="360"/>
        <w:ind w:left="646"/>
        <w:rPr>
          <w:lang w:val="en-US"/>
        </w:rPr>
      </w:pPr>
      <w:r w:rsidRPr="00C0485B">
        <w:rPr>
          <w:rFonts w:hint="eastAsia"/>
          <w:lang w:val="en-US"/>
        </w:rPr>
        <w:t>了解與審計相關的內部控制，以設計適當的審計程序。然而，此舉並非旨在對</w:t>
      </w:r>
      <w:r w:rsidRPr="00C0485B">
        <w:rPr>
          <w:lang w:val="en-US"/>
        </w:rPr>
        <w:t>緊急救援基金</w:t>
      </w:r>
      <w:r w:rsidRPr="00C0485B">
        <w:rPr>
          <w:rFonts w:hint="eastAsia"/>
          <w:lang w:val="en-US"/>
        </w:rPr>
        <w:t>內部控制的有效性發表意見；</w:t>
      </w:r>
    </w:p>
    <w:p w:rsidR="00980FCE" w:rsidRPr="00C0485B" w:rsidRDefault="00980FCE" w:rsidP="00980FCE">
      <w:pPr>
        <w:numPr>
          <w:ilvl w:val="0"/>
          <w:numId w:val="21"/>
        </w:numPr>
        <w:tabs>
          <w:tab w:val="clear" w:pos="1440"/>
          <w:tab w:val="left" w:pos="654"/>
          <w:tab w:val="left" w:pos="1247"/>
          <w:tab w:val="left" w:pos="1871"/>
          <w:tab w:val="left" w:pos="2495"/>
        </w:tabs>
        <w:overflowPunct/>
        <w:snapToGrid/>
        <w:spacing w:after="360"/>
        <w:ind w:left="646"/>
        <w:rPr>
          <w:lang w:val="en-US"/>
        </w:rPr>
      </w:pPr>
      <w:r w:rsidRPr="00C0485B">
        <w:rPr>
          <w:rFonts w:hint="eastAsia"/>
          <w:lang w:val="en-US"/>
        </w:rPr>
        <w:t>評價社會福利署</w:t>
      </w:r>
      <w:proofErr w:type="gramStart"/>
      <w:r w:rsidRPr="00C0485B">
        <w:rPr>
          <w:rFonts w:hint="eastAsia"/>
          <w:lang w:val="en-US"/>
        </w:rPr>
        <w:t>署長法團所</w:t>
      </w:r>
      <w:proofErr w:type="gramEnd"/>
      <w:r w:rsidRPr="00C0485B">
        <w:rPr>
          <w:rFonts w:hint="eastAsia"/>
          <w:lang w:val="en-US"/>
        </w:rPr>
        <w:t>採用的會計政策是否恰當，以及其作出的會計估計和相關資料披露是否合理；</w:t>
      </w:r>
    </w:p>
    <w:p w:rsidR="00980FCE" w:rsidRPr="00C0485B" w:rsidRDefault="00980FCE" w:rsidP="00980FCE">
      <w:pPr>
        <w:numPr>
          <w:ilvl w:val="0"/>
          <w:numId w:val="21"/>
        </w:numPr>
        <w:tabs>
          <w:tab w:val="clear" w:pos="1440"/>
          <w:tab w:val="left" w:pos="654"/>
          <w:tab w:val="left" w:pos="1247"/>
          <w:tab w:val="left" w:pos="1871"/>
          <w:tab w:val="left" w:pos="2495"/>
        </w:tabs>
        <w:overflowPunct/>
        <w:snapToGrid/>
        <w:spacing w:after="360"/>
        <w:ind w:left="646"/>
        <w:rPr>
          <w:lang w:val="en-US"/>
        </w:rPr>
      </w:pPr>
      <w:r w:rsidRPr="00C0485B">
        <w:rPr>
          <w:rFonts w:hint="eastAsia"/>
          <w:lang w:val="en-US"/>
        </w:rPr>
        <w:t>判定社會福利署</w:t>
      </w:r>
      <w:proofErr w:type="gramStart"/>
      <w:r w:rsidRPr="00C0485B">
        <w:rPr>
          <w:rFonts w:hint="eastAsia"/>
          <w:lang w:val="en-US"/>
        </w:rPr>
        <w:t>署長法團以</w:t>
      </w:r>
      <w:proofErr w:type="gramEnd"/>
      <w:r w:rsidRPr="00C0485B">
        <w:rPr>
          <w:rFonts w:hint="eastAsia"/>
          <w:lang w:val="en-US"/>
        </w:rPr>
        <w:t>持續經營作為會計基礎的做法是否恰當，並根據所得的審計憑證，判定是否存在與事件或情況有關，而且可能對</w:t>
      </w:r>
      <w:r w:rsidRPr="00C0485B">
        <w:rPr>
          <w:lang w:val="en-US"/>
        </w:rPr>
        <w:t>緊急救援基金</w:t>
      </w:r>
      <w:r w:rsidRPr="00C0485B">
        <w:rPr>
          <w:rFonts w:hint="eastAsia"/>
          <w:lang w:val="en-US"/>
        </w:rPr>
        <w:t>持續經營的能力構成重大疑慮的重大不確定性。如果我認為存在重大不確定性，則有必要在審計師報告中請使用者留意財務報表中的相關資料披露。假若所披露的相關資料不足，我便須發出非無保留意見的審計師報告。我的結論是基於截至審計師報告</w:t>
      </w:r>
      <w:proofErr w:type="gramStart"/>
      <w:r w:rsidRPr="00C0485B">
        <w:rPr>
          <w:rFonts w:hint="eastAsia"/>
          <w:lang w:val="en-US"/>
        </w:rPr>
        <w:t>日</w:t>
      </w:r>
      <w:r w:rsidRPr="00C0485B">
        <w:rPr>
          <w:rFonts w:hint="eastAsia"/>
          <w:lang w:val="en-US" w:eastAsia="zh-HK"/>
        </w:rPr>
        <w:t>止</w:t>
      </w:r>
      <w:r w:rsidRPr="00C0485B">
        <w:rPr>
          <w:rFonts w:hint="eastAsia"/>
          <w:lang w:val="en-US"/>
        </w:rPr>
        <w:t>所取得</w:t>
      </w:r>
      <w:proofErr w:type="gramEnd"/>
      <w:r w:rsidRPr="00C0485B">
        <w:rPr>
          <w:rFonts w:hint="eastAsia"/>
          <w:lang w:val="en-US"/>
        </w:rPr>
        <w:t>的審計憑證。然而，未來事件或情況可能導致</w:t>
      </w:r>
      <w:r w:rsidRPr="00C0485B">
        <w:rPr>
          <w:lang w:val="en-US"/>
        </w:rPr>
        <w:t>緊急救援基金</w:t>
      </w:r>
      <w:r w:rsidRPr="00C0485B">
        <w:rPr>
          <w:rFonts w:hint="eastAsia"/>
          <w:lang w:val="en-US"/>
        </w:rPr>
        <w:t>不能繼續持續經營；及</w:t>
      </w:r>
    </w:p>
    <w:p w:rsidR="00980FCE" w:rsidRPr="00C0485B" w:rsidRDefault="00980FCE" w:rsidP="00980FCE">
      <w:pPr>
        <w:tabs>
          <w:tab w:val="clear" w:pos="1440"/>
          <w:tab w:val="left" w:pos="709"/>
          <w:tab w:val="left" w:pos="1247"/>
          <w:tab w:val="left" w:pos="1871"/>
          <w:tab w:val="left" w:pos="2495"/>
        </w:tabs>
        <w:overflowPunct/>
        <w:snapToGrid/>
        <w:spacing w:after="360"/>
        <w:ind w:left="641"/>
        <w:rPr>
          <w:lang w:val="en-US"/>
        </w:rPr>
      </w:pPr>
    </w:p>
    <w:p w:rsidR="00980FCE" w:rsidRPr="00C0485B" w:rsidRDefault="00980FCE" w:rsidP="00980FCE">
      <w:pPr>
        <w:tabs>
          <w:tab w:val="clear" w:pos="1440"/>
          <w:tab w:val="left" w:pos="709"/>
          <w:tab w:val="left" w:pos="1247"/>
          <w:tab w:val="left" w:pos="1871"/>
          <w:tab w:val="left" w:pos="2495"/>
        </w:tabs>
        <w:overflowPunct/>
        <w:snapToGrid/>
        <w:spacing w:after="360"/>
        <w:ind w:left="641"/>
        <w:rPr>
          <w:lang w:val="en-US"/>
        </w:rPr>
      </w:pPr>
    </w:p>
    <w:p w:rsidR="00980FCE" w:rsidRPr="00C0485B" w:rsidRDefault="00980FCE" w:rsidP="00980FCE">
      <w:pPr>
        <w:numPr>
          <w:ilvl w:val="0"/>
          <w:numId w:val="21"/>
        </w:numPr>
        <w:tabs>
          <w:tab w:val="clear" w:pos="1440"/>
          <w:tab w:val="left" w:pos="709"/>
          <w:tab w:val="left" w:pos="1247"/>
          <w:tab w:val="left" w:pos="1871"/>
          <w:tab w:val="left" w:pos="2495"/>
        </w:tabs>
        <w:overflowPunct/>
        <w:snapToGrid/>
        <w:spacing w:after="360"/>
        <w:ind w:left="641" w:hanging="357"/>
        <w:rPr>
          <w:lang w:val="en-US"/>
        </w:rPr>
      </w:pPr>
      <w:r w:rsidRPr="00C0485B">
        <w:rPr>
          <w:rFonts w:hint="eastAsia"/>
          <w:lang w:val="en-US"/>
        </w:rPr>
        <w:t>評價財務報表的整體列報方式、結構和內容，包括披露資料，以及財務報表是否中肯反映交易和事項。</w:t>
      </w:r>
    </w:p>
    <w:p w:rsidR="00980FCE" w:rsidRPr="00C0485B" w:rsidRDefault="00980FCE" w:rsidP="00980FCE">
      <w:pPr>
        <w:widowControl w:val="0"/>
        <w:tabs>
          <w:tab w:val="clear" w:pos="1440"/>
          <w:tab w:val="left" w:pos="936"/>
          <w:tab w:val="left" w:pos="1559"/>
          <w:tab w:val="left" w:pos="2183"/>
          <w:tab w:val="left" w:pos="2807"/>
        </w:tabs>
        <w:overflowPunct/>
        <w:snapToGrid/>
        <w:spacing w:after="360"/>
        <w:rPr>
          <w:lang w:val="en-US"/>
        </w:rPr>
      </w:pPr>
      <w:r w:rsidRPr="00C0485B">
        <w:rPr>
          <w:rFonts w:hint="eastAsia"/>
          <w:lang w:val="en-US"/>
        </w:rPr>
        <w:t>我與社會福利署</w:t>
      </w:r>
      <w:proofErr w:type="gramStart"/>
      <w:r w:rsidRPr="00C0485B">
        <w:rPr>
          <w:rFonts w:hint="eastAsia"/>
          <w:lang w:val="en-US"/>
        </w:rPr>
        <w:t>署長法團溝通</w:t>
      </w:r>
      <w:proofErr w:type="gramEnd"/>
      <w:r w:rsidRPr="00C0485B">
        <w:rPr>
          <w:rFonts w:hint="eastAsia"/>
          <w:lang w:val="en-US"/>
        </w:rPr>
        <w:t>計劃的審計範圍和時間安排以及重大審計發現等事項，包括我在審計期間識別出內部控制的任何重大缺陷。</w:t>
      </w:r>
    </w:p>
    <w:p w:rsidR="00980FCE" w:rsidRPr="00C0485B" w:rsidRDefault="00980FCE" w:rsidP="00980FCE">
      <w:pPr>
        <w:widowControl w:val="0"/>
        <w:tabs>
          <w:tab w:val="clear" w:pos="1440"/>
        </w:tabs>
        <w:overflowPunct/>
        <w:snapToGrid/>
        <w:spacing w:line="240" w:lineRule="auto"/>
        <w:textAlignment w:val="auto"/>
        <w:rPr>
          <w:lang w:val="en-US"/>
        </w:rPr>
      </w:pPr>
    </w:p>
    <w:p w:rsidR="00980FCE" w:rsidRPr="00C0485B" w:rsidRDefault="00980FCE" w:rsidP="00980FCE">
      <w:pPr>
        <w:spacing w:after="360"/>
      </w:pPr>
    </w:p>
    <w:p w:rsidR="00980FCE" w:rsidRPr="00C0485B" w:rsidRDefault="00980FCE" w:rsidP="00980FCE">
      <w:pPr>
        <w:spacing w:after="360"/>
      </w:pPr>
    </w:p>
    <w:p w:rsidR="00980FCE" w:rsidRPr="00C0485B" w:rsidRDefault="00980FCE" w:rsidP="00980FCE">
      <w:pPr>
        <w:spacing w:after="360"/>
      </w:pPr>
    </w:p>
    <w:p w:rsidR="00980FCE" w:rsidRPr="00C0485B" w:rsidRDefault="00980FCE" w:rsidP="00980FCE">
      <w:pPr>
        <w:spacing w:after="360"/>
      </w:pPr>
    </w:p>
    <w:tbl>
      <w:tblPr>
        <w:tblW w:w="0" w:type="auto"/>
        <w:tblCellMar>
          <w:left w:w="28" w:type="dxa"/>
          <w:right w:w="28" w:type="dxa"/>
        </w:tblCellMar>
        <w:tblLook w:val="0000" w:firstRow="0" w:lastRow="0" w:firstColumn="0" w:lastColumn="0" w:noHBand="0" w:noVBand="0"/>
      </w:tblPr>
      <w:tblGrid>
        <w:gridCol w:w="4334"/>
        <w:gridCol w:w="1336"/>
        <w:gridCol w:w="3401"/>
      </w:tblGrid>
      <w:tr w:rsidR="00980FCE" w:rsidRPr="00C0485B" w:rsidTr="004A56A1">
        <w:trPr>
          <w:cantSplit/>
        </w:trPr>
        <w:tc>
          <w:tcPr>
            <w:tcW w:w="4334" w:type="dxa"/>
          </w:tcPr>
          <w:p w:rsidR="00980FCE" w:rsidRPr="00C0485B" w:rsidRDefault="00980FCE" w:rsidP="004A56A1">
            <w:pPr>
              <w:rPr>
                <w:sz w:val="25"/>
                <w:szCs w:val="25"/>
              </w:rPr>
            </w:pPr>
            <w:r w:rsidRPr="00C0485B">
              <w:rPr>
                <w:rFonts w:hint="eastAsia"/>
                <w:sz w:val="25"/>
                <w:szCs w:val="25"/>
              </w:rPr>
              <w:t>審計署署長</w:t>
            </w:r>
          </w:p>
        </w:tc>
        <w:tc>
          <w:tcPr>
            <w:tcW w:w="1336" w:type="dxa"/>
          </w:tcPr>
          <w:p w:rsidR="00980FCE" w:rsidRPr="00C0485B" w:rsidRDefault="00980FCE" w:rsidP="004A56A1">
            <w:pPr>
              <w:rPr>
                <w:sz w:val="25"/>
                <w:szCs w:val="25"/>
              </w:rPr>
            </w:pPr>
          </w:p>
        </w:tc>
        <w:tc>
          <w:tcPr>
            <w:tcW w:w="3401" w:type="dxa"/>
          </w:tcPr>
          <w:p w:rsidR="00980FCE" w:rsidRPr="00C0485B" w:rsidRDefault="00980FCE" w:rsidP="004A56A1">
            <w:pPr>
              <w:rPr>
                <w:sz w:val="25"/>
                <w:szCs w:val="25"/>
              </w:rPr>
            </w:pPr>
            <w:r w:rsidRPr="00C0485B">
              <w:rPr>
                <w:rFonts w:hint="eastAsia"/>
                <w:sz w:val="25"/>
                <w:szCs w:val="25"/>
              </w:rPr>
              <w:t>審計署</w:t>
            </w:r>
          </w:p>
        </w:tc>
      </w:tr>
      <w:tr w:rsidR="00980FCE" w:rsidRPr="00C0485B" w:rsidTr="004A56A1">
        <w:trPr>
          <w:cantSplit/>
        </w:trPr>
        <w:tc>
          <w:tcPr>
            <w:tcW w:w="4334" w:type="dxa"/>
          </w:tcPr>
          <w:p w:rsidR="00980FCE" w:rsidRPr="00C0485B" w:rsidRDefault="00980FCE" w:rsidP="004A56A1">
            <w:pPr>
              <w:rPr>
                <w:sz w:val="25"/>
                <w:szCs w:val="25"/>
              </w:rPr>
            </w:pPr>
            <w:r w:rsidRPr="00C0485B">
              <w:rPr>
                <w:rFonts w:hint="eastAsia"/>
                <w:sz w:val="25"/>
                <w:szCs w:val="25"/>
              </w:rPr>
              <w:t>首席審計師</w:t>
            </w:r>
          </w:p>
        </w:tc>
        <w:tc>
          <w:tcPr>
            <w:tcW w:w="1336" w:type="dxa"/>
          </w:tcPr>
          <w:p w:rsidR="00980FCE" w:rsidRPr="00C0485B" w:rsidRDefault="00980FCE" w:rsidP="004A56A1">
            <w:pPr>
              <w:rPr>
                <w:sz w:val="25"/>
                <w:szCs w:val="25"/>
              </w:rPr>
            </w:pPr>
          </w:p>
        </w:tc>
        <w:tc>
          <w:tcPr>
            <w:tcW w:w="3401" w:type="dxa"/>
          </w:tcPr>
          <w:p w:rsidR="00980FCE" w:rsidRPr="00C0485B" w:rsidRDefault="00980FCE" w:rsidP="004A56A1">
            <w:pPr>
              <w:rPr>
                <w:sz w:val="25"/>
                <w:szCs w:val="25"/>
              </w:rPr>
            </w:pPr>
            <w:r w:rsidRPr="00C0485B">
              <w:rPr>
                <w:rFonts w:hint="eastAsia"/>
                <w:sz w:val="25"/>
                <w:szCs w:val="25"/>
              </w:rPr>
              <w:t>香港</w:t>
            </w:r>
            <w:proofErr w:type="gramStart"/>
            <w:r w:rsidRPr="00C0485B">
              <w:rPr>
                <w:rFonts w:hint="eastAsia"/>
                <w:sz w:val="25"/>
                <w:szCs w:val="25"/>
              </w:rPr>
              <w:t>金鐘道</w:t>
            </w:r>
            <w:r w:rsidRPr="00C0485B">
              <w:rPr>
                <w:rFonts w:hint="eastAsia"/>
                <w:sz w:val="25"/>
                <w:szCs w:val="25"/>
              </w:rPr>
              <w:t>66</w:t>
            </w:r>
            <w:r w:rsidRPr="00C0485B">
              <w:rPr>
                <w:rFonts w:hint="eastAsia"/>
                <w:sz w:val="25"/>
                <w:szCs w:val="25"/>
              </w:rPr>
              <w:t>號</w:t>
            </w:r>
            <w:proofErr w:type="gramEnd"/>
          </w:p>
        </w:tc>
      </w:tr>
      <w:tr w:rsidR="00980FCE" w:rsidRPr="00C0485B" w:rsidTr="004A56A1">
        <w:trPr>
          <w:cantSplit/>
        </w:trPr>
        <w:tc>
          <w:tcPr>
            <w:tcW w:w="4334" w:type="dxa"/>
          </w:tcPr>
          <w:p w:rsidR="00980FCE" w:rsidRPr="00C0485B" w:rsidRDefault="00980FCE" w:rsidP="004A56A1">
            <w:pPr>
              <w:rPr>
                <w:sz w:val="25"/>
                <w:szCs w:val="25"/>
              </w:rPr>
            </w:pPr>
            <w:r w:rsidRPr="00C0485B">
              <w:rPr>
                <w:rFonts w:hint="eastAsia"/>
                <w:sz w:val="25"/>
                <w:szCs w:val="25"/>
              </w:rPr>
              <w:t>蔡秀玫代行</w:t>
            </w:r>
          </w:p>
        </w:tc>
        <w:tc>
          <w:tcPr>
            <w:tcW w:w="1336" w:type="dxa"/>
          </w:tcPr>
          <w:p w:rsidR="00980FCE" w:rsidRPr="00C0485B" w:rsidRDefault="00980FCE" w:rsidP="004A56A1">
            <w:pPr>
              <w:rPr>
                <w:sz w:val="25"/>
                <w:szCs w:val="25"/>
              </w:rPr>
            </w:pPr>
          </w:p>
        </w:tc>
        <w:tc>
          <w:tcPr>
            <w:tcW w:w="3401" w:type="dxa"/>
          </w:tcPr>
          <w:p w:rsidR="00980FCE" w:rsidRPr="00C0485B" w:rsidRDefault="00980FCE" w:rsidP="004A56A1">
            <w:pPr>
              <w:rPr>
                <w:sz w:val="25"/>
                <w:szCs w:val="25"/>
              </w:rPr>
            </w:pPr>
            <w:r w:rsidRPr="00C0485B">
              <w:rPr>
                <w:rFonts w:hint="eastAsia"/>
                <w:sz w:val="25"/>
                <w:szCs w:val="25"/>
              </w:rPr>
              <w:t>金</w:t>
            </w:r>
            <w:proofErr w:type="gramStart"/>
            <w:r w:rsidRPr="00C0485B">
              <w:rPr>
                <w:rFonts w:hint="eastAsia"/>
                <w:sz w:val="25"/>
                <w:szCs w:val="25"/>
              </w:rPr>
              <w:t>鐘道政府合署</w:t>
            </w:r>
            <w:proofErr w:type="gramEnd"/>
          </w:p>
        </w:tc>
      </w:tr>
      <w:tr w:rsidR="00980FCE" w:rsidRPr="00C0485B" w:rsidTr="004A56A1">
        <w:trPr>
          <w:cantSplit/>
        </w:trPr>
        <w:tc>
          <w:tcPr>
            <w:tcW w:w="4334" w:type="dxa"/>
          </w:tcPr>
          <w:p w:rsidR="00980FCE" w:rsidRPr="00C0485B" w:rsidRDefault="00980FCE" w:rsidP="004A56A1">
            <w:pPr>
              <w:rPr>
                <w:sz w:val="25"/>
                <w:szCs w:val="25"/>
              </w:rPr>
            </w:pPr>
            <w:r w:rsidRPr="00C0485B">
              <w:rPr>
                <w:rFonts w:hint="eastAsia"/>
                <w:sz w:val="25"/>
                <w:szCs w:val="25"/>
              </w:rPr>
              <w:t>二零二</w:t>
            </w:r>
            <w:r w:rsidRPr="00C0485B">
              <w:rPr>
                <w:rFonts w:hint="eastAsia"/>
                <w:sz w:val="25"/>
                <w:szCs w:val="25"/>
                <w:lang w:eastAsia="zh-HK"/>
              </w:rPr>
              <w:t>四</w:t>
            </w:r>
            <w:r w:rsidRPr="00C0485B">
              <w:rPr>
                <w:rFonts w:hint="eastAsia"/>
                <w:sz w:val="25"/>
                <w:szCs w:val="25"/>
              </w:rPr>
              <w:t>年</w:t>
            </w:r>
            <w:r w:rsidRPr="00C0485B">
              <w:rPr>
                <w:rFonts w:hint="eastAsia"/>
                <w:sz w:val="25"/>
                <w:szCs w:val="25"/>
                <w:lang w:eastAsia="zh-HK"/>
              </w:rPr>
              <w:t>八</w:t>
            </w:r>
            <w:r w:rsidRPr="00C0485B">
              <w:rPr>
                <w:rFonts w:hint="eastAsia"/>
                <w:sz w:val="25"/>
                <w:szCs w:val="25"/>
              </w:rPr>
              <w:t>月</w:t>
            </w:r>
            <w:r w:rsidRPr="00C0485B">
              <w:rPr>
                <w:rFonts w:hint="eastAsia"/>
                <w:sz w:val="25"/>
                <w:szCs w:val="25"/>
                <w:lang w:eastAsia="zh-HK"/>
              </w:rPr>
              <w:t>二</w:t>
            </w:r>
            <w:r w:rsidRPr="00C0485B">
              <w:rPr>
                <w:rFonts w:hint="eastAsia"/>
                <w:sz w:val="25"/>
                <w:szCs w:val="25"/>
              </w:rPr>
              <w:t>十</w:t>
            </w:r>
            <w:r w:rsidRPr="00C0485B">
              <w:rPr>
                <w:rFonts w:hint="eastAsia"/>
                <w:sz w:val="25"/>
                <w:szCs w:val="25"/>
                <w:lang w:eastAsia="zh-HK"/>
              </w:rPr>
              <w:t>八</w:t>
            </w:r>
            <w:r w:rsidRPr="00C0485B">
              <w:rPr>
                <w:rFonts w:hint="eastAsia"/>
                <w:sz w:val="25"/>
                <w:szCs w:val="25"/>
              </w:rPr>
              <w:t>日</w:t>
            </w:r>
          </w:p>
        </w:tc>
        <w:tc>
          <w:tcPr>
            <w:tcW w:w="1336" w:type="dxa"/>
          </w:tcPr>
          <w:p w:rsidR="00980FCE" w:rsidRPr="00C0485B" w:rsidRDefault="00980FCE" w:rsidP="004A56A1">
            <w:pPr>
              <w:rPr>
                <w:sz w:val="25"/>
                <w:szCs w:val="25"/>
              </w:rPr>
            </w:pPr>
          </w:p>
        </w:tc>
        <w:tc>
          <w:tcPr>
            <w:tcW w:w="3401" w:type="dxa"/>
          </w:tcPr>
          <w:p w:rsidR="00980FCE" w:rsidRPr="00C0485B" w:rsidRDefault="00980FCE" w:rsidP="004A56A1">
            <w:pPr>
              <w:rPr>
                <w:sz w:val="25"/>
                <w:szCs w:val="25"/>
              </w:rPr>
            </w:pPr>
            <w:r w:rsidRPr="00C0485B">
              <w:rPr>
                <w:rFonts w:hint="eastAsia"/>
                <w:sz w:val="25"/>
                <w:szCs w:val="25"/>
              </w:rPr>
              <w:t>高座</w:t>
            </w:r>
            <w:r w:rsidRPr="00C0485B">
              <w:rPr>
                <w:rFonts w:hint="eastAsia"/>
                <w:sz w:val="25"/>
                <w:szCs w:val="25"/>
              </w:rPr>
              <w:t>6</w:t>
            </w:r>
            <w:r w:rsidRPr="00C0485B">
              <w:rPr>
                <w:rFonts w:hint="eastAsia"/>
                <w:sz w:val="25"/>
                <w:szCs w:val="25"/>
              </w:rPr>
              <w:t>樓</w:t>
            </w:r>
          </w:p>
        </w:tc>
      </w:tr>
    </w:tbl>
    <w:p w:rsidR="00980FCE" w:rsidRPr="00C0485B" w:rsidRDefault="00980FCE" w:rsidP="00980FCE">
      <w:pPr>
        <w:tabs>
          <w:tab w:val="clear" w:pos="1440"/>
        </w:tabs>
        <w:overflowPunct/>
        <w:autoSpaceDE/>
        <w:autoSpaceDN/>
        <w:adjustRightInd/>
        <w:snapToGrid/>
        <w:spacing w:line="240" w:lineRule="auto"/>
        <w:jc w:val="left"/>
        <w:textAlignment w:val="auto"/>
        <w:rPr>
          <w:b/>
          <w:sz w:val="32"/>
          <w:szCs w:val="32"/>
        </w:rPr>
      </w:pPr>
      <w:r w:rsidRPr="00C0485B">
        <w:rPr>
          <w:b/>
          <w:sz w:val="32"/>
          <w:szCs w:val="32"/>
        </w:rPr>
        <w:br w:type="page"/>
      </w:r>
    </w:p>
    <w:p w:rsidR="00980FCE" w:rsidRPr="00C0485B" w:rsidRDefault="00980FCE" w:rsidP="00980FCE">
      <w:pPr>
        <w:widowControl w:val="0"/>
        <w:tabs>
          <w:tab w:val="left" w:pos="936"/>
          <w:tab w:val="left" w:pos="1559"/>
          <w:tab w:val="left" w:pos="2183"/>
          <w:tab w:val="left" w:pos="2807"/>
        </w:tabs>
        <w:jc w:val="center"/>
        <w:rPr>
          <w:b/>
          <w:sz w:val="26"/>
          <w:szCs w:val="26"/>
        </w:rPr>
      </w:pPr>
      <w:r w:rsidRPr="00C0485B">
        <w:rPr>
          <w:b/>
          <w:sz w:val="32"/>
          <w:szCs w:val="32"/>
        </w:rPr>
        <w:t>緊急救援基金</w:t>
      </w:r>
      <w:r w:rsidRPr="00C0485B">
        <w:rPr>
          <w:rFonts w:hint="eastAsia"/>
          <w:b/>
          <w:sz w:val="32"/>
          <w:szCs w:val="32"/>
          <w:lang w:eastAsia="zh-HK"/>
        </w:rPr>
        <w:br/>
      </w:r>
      <w:r w:rsidRPr="00C0485B">
        <w:rPr>
          <w:b/>
          <w:sz w:val="26"/>
          <w:szCs w:val="26"/>
        </w:rPr>
        <w:t>二零二</w:t>
      </w:r>
      <w:r w:rsidRPr="00C0485B">
        <w:rPr>
          <w:rFonts w:hint="eastAsia"/>
          <w:b/>
          <w:sz w:val="26"/>
          <w:szCs w:val="26"/>
          <w:lang w:val="en-US" w:eastAsia="zh-HK"/>
        </w:rPr>
        <w:t>四</w:t>
      </w:r>
      <w:r w:rsidRPr="00C0485B">
        <w:rPr>
          <w:b/>
          <w:sz w:val="26"/>
          <w:szCs w:val="26"/>
        </w:rPr>
        <w:t>年三月三十一日資產負債表</w:t>
      </w:r>
    </w:p>
    <w:p w:rsidR="00980FCE" w:rsidRPr="00C0485B" w:rsidRDefault="00980FCE" w:rsidP="00980FCE">
      <w:pPr>
        <w:jc w:val="center"/>
        <w:rPr>
          <w:rFonts w:cs="華康細明體"/>
          <w:b/>
          <w:sz w:val="26"/>
          <w:szCs w:val="26"/>
        </w:rPr>
      </w:pPr>
    </w:p>
    <w:tbl>
      <w:tblPr>
        <w:tblW w:w="9073" w:type="dxa"/>
        <w:tblInd w:w="28" w:type="dxa"/>
        <w:tblLayout w:type="fixed"/>
        <w:tblCellMar>
          <w:left w:w="28" w:type="dxa"/>
          <w:right w:w="28" w:type="dxa"/>
        </w:tblCellMar>
        <w:tblLook w:val="0000" w:firstRow="0" w:lastRow="0" w:firstColumn="0" w:lastColumn="0" w:noHBand="0" w:noVBand="0"/>
      </w:tblPr>
      <w:tblGrid>
        <w:gridCol w:w="3771"/>
        <w:gridCol w:w="907"/>
        <w:gridCol w:w="1985"/>
        <w:gridCol w:w="425"/>
        <w:gridCol w:w="1985"/>
      </w:tblGrid>
      <w:tr w:rsidR="00980FCE" w:rsidRPr="00C0485B" w:rsidTr="004A56A1">
        <w:trPr>
          <w:cantSplit/>
        </w:trPr>
        <w:tc>
          <w:tcPr>
            <w:tcW w:w="3771" w:type="dxa"/>
            <w:vAlign w:val="center"/>
          </w:tcPr>
          <w:p w:rsidR="00980FCE" w:rsidRPr="00C0485B" w:rsidRDefault="00980FCE" w:rsidP="004A56A1">
            <w:pPr>
              <w:spacing w:before="60" w:after="60" w:line="240" w:lineRule="auto"/>
              <w:rPr>
                <w:b/>
                <w:spacing w:val="20"/>
              </w:rPr>
            </w:pPr>
          </w:p>
          <w:p w:rsidR="00980FCE" w:rsidRPr="00C0485B" w:rsidRDefault="00980FCE" w:rsidP="004A56A1">
            <w:pPr>
              <w:spacing w:before="60" w:after="60" w:line="240" w:lineRule="auto"/>
              <w:rPr>
                <w:b/>
                <w:spacing w:val="20"/>
              </w:rPr>
            </w:pPr>
          </w:p>
        </w:tc>
        <w:tc>
          <w:tcPr>
            <w:tcW w:w="907" w:type="dxa"/>
          </w:tcPr>
          <w:p w:rsidR="00980FCE" w:rsidRPr="00C0485B" w:rsidRDefault="00980FCE" w:rsidP="004A56A1">
            <w:pPr>
              <w:spacing w:before="60" w:after="60" w:line="240" w:lineRule="auto"/>
              <w:jc w:val="center"/>
              <w:rPr>
                <w:rFonts w:hAnsi="新細明體"/>
                <w:b/>
                <w:spacing w:val="20"/>
              </w:rPr>
            </w:pPr>
            <w:r w:rsidRPr="00C0485B">
              <w:rPr>
                <w:rFonts w:hAnsi="新細明體" w:hint="eastAsia"/>
                <w:b/>
                <w:spacing w:val="20"/>
              </w:rPr>
              <w:t>附註</w:t>
            </w:r>
          </w:p>
        </w:tc>
        <w:tc>
          <w:tcPr>
            <w:tcW w:w="1985" w:type="dxa"/>
            <w:vAlign w:val="center"/>
          </w:tcPr>
          <w:p w:rsidR="00980FCE" w:rsidRPr="00C0485B" w:rsidRDefault="00980FCE" w:rsidP="004A56A1">
            <w:pPr>
              <w:spacing w:before="60" w:after="60" w:line="240" w:lineRule="auto"/>
              <w:jc w:val="center"/>
              <w:rPr>
                <w:rFonts w:hAnsi="新細明體"/>
                <w:b/>
                <w:spacing w:val="20"/>
              </w:rPr>
            </w:pPr>
            <w:r w:rsidRPr="00C0485B">
              <w:rPr>
                <w:rFonts w:hAnsi="新細明體"/>
                <w:b/>
                <w:spacing w:val="20"/>
              </w:rPr>
              <w:t>202</w:t>
            </w:r>
            <w:r w:rsidRPr="00C0485B">
              <w:rPr>
                <w:rFonts w:hAnsi="新細明體" w:hint="eastAsia"/>
                <w:b/>
                <w:spacing w:val="20"/>
              </w:rPr>
              <w:t>4</w:t>
            </w:r>
            <w:r w:rsidRPr="00C0485B">
              <w:rPr>
                <w:rFonts w:hAnsi="新細明體"/>
                <w:b/>
                <w:spacing w:val="20"/>
              </w:rPr>
              <w:t>年</w:t>
            </w:r>
            <w:r w:rsidRPr="00C0485B">
              <w:rPr>
                <w:rFonts w:hAnsi="新細明體"/>
                <w:b/>
                <w:spacing w:val="20"/>
              </w:rPr>
              <w:br/>
            </w:r>
            <w:r w:rsidRPr="00C0485B">
              <w:rPr>
                <w:rFonts w:hAnsi="新細明體" w:hint="eastAsia"/>
                <w:b/>
                <w:spacing w:val="20"/>
              </w:rPr>
              <w:t>港</w:t>
            </w:r>
            <w:r w:rsidRPr="00C0485B">
              <w:rPr>
                <w:rFonts w:hAnsi="新細明體"/>
                <w:b/>
                <w:spacing w:val="20"/>
              </w:rPr>
              <w:t>元</w:t>
            </w:r>
          </w:p>
        </w:tc>
        <w:tc>
          <w:tcPr>
            <w:tcW w:w="425" w:type="dxa"/>
            <w:vAlign w:val="center"/>
          </w:tcPr>
          <w:p w:rsidR="00980FCE" w:rsidRPr="00C0485B" w:rsidRDefault="00980FCE" w:rsidP="004A56A1">
            <w:pPr>
              <w:spacing w:before="60" w:after="60" w:line="240" w:lineRule="auto"/>
              <w:jc w:val="center"/>
              <w:rPr>
                <w:rFonts w:hAnsi="新細明體"/>
                <w:b/>
                <w:spacing w:val="20"/>
              </w:rPr>
            </w:pPr>
          </w:p>
        </w:tc>
        <w:tc>
          <w:tcPr>
            <w:tcW w:w="1985" w:type="dxa"/>
            <w:vAlign w:val="center"/>
          </w:tcPr>
          <w:p w:rsidR="00980FCE" w:rsidRPr="00C0485B" w:rsidRDefault="00980FCE" w:rsidP="004A56A1">
            <w:pPr>
              <w:spacing w:before="60" w:after="60" w:line="240" w:lineRule="auto"/>
              <w:jc w:val="center"/>
              <w:rPr>
                <w:rFonts w:hAnsi="新細明體"/>
                <w:b/>
                <w:spacing w:val="20"/>
              </w:rPr>
            </w:pPr>
            <w:r w:rsidRPr="00C0485B">
              <w:rPr>
                <w:rFonts w:hAnsi="新細明體"/>
                <w:b/>
                <w:spacing w:val="20"/>
              </w:rPr>
              <w:t>20</w:t>
            </w:r>
            <w:r w:rsidRPr="00C0485B">
              <w:rPr>
                <w:rFonts w:hAnsi="新細明體" w:hint="eastAsia"/>
                <w:b/>
                <w:spacing w:val="20"/>
              </w:rPr>
              <w:t>23</w:t>
            </w:r>
            <w:r w:rsidRPr="00C0485B">
              <w:rPr>
                <w:rFonts w:hAnsi="新細明體"/>
                <w:b/>
                <w:spacing w:val="20"/>
              </w:rPr>
              <w:t>年</w:t>
            </w:r>
            <w:r w:rsidRPr="00C0485B">
              <w:rPr>
                <w:rFonts w:hAnsi="新細明體"/>
                <w:b/>
                <w:spacing w:val="20"/>
              </w:rPr>
              <w:br/>
            </w:r>
            <w:r w:rsidRPr="00C0485B">
              <w:rPr>
                <w:rFonts w:hAnsi="新細明體" w:hint="eastAsia"/>
                <w:b/>
                <w:spacing w:val="20"/>
              </w:rPr>
              <w:t>港</w:t>
            </w:r>
            <w:r w:rsidRPr="00C0485B">
              <w:rPr>
                <w:rFonts w:hAnsi="新細明體"/>
                <w:b/>
                <w:spacing w:val="20"/>
              </w:rPr>
              <w:t>元</w:t>
            </w:r>
          </w:p>
        </w:tc>
      </w:tr>
      <w:tr w:rsidR="00980FCE" w:rsidRPr="00C0485B" w:rsidTr="004A56A1">
        <w:trPr>
          <w:cantSplit/>
        </w:trPr>
        <w:tc>
          <w:tcPr>
            <w:tcW w:w="3771" w:type="dxa"/>
            <w:vAlign w:val="center"/>
          </w:tcPr>
          <w:p w:rsidR="00980FCE" w:rsidRPr="00C0485B" w:rsidRDefault="00980FCE" w:rsidP="004A56A1">
            <w:pPr>
              <w:spacing w:before="60" w:after="60" w:line="240" w:lineRule="auto"/>
              <w:rPr>
                <w:b/>
                <w:spacing w:val="20"/>
              </w:rPr>
            </w:pPr>
            <w:r w:rsidRPr="00C0485B">
              <w:rPr>
                <w:rFonts w:hAnsi="新細明體" w:hint="eastAsia"/>
                <w:b/>
                <w:spacing w:val="20"/>
              </w:rPr>
              <w:t>非流動</w:t>
            </w:r>
            <w:r w:rsidRPr="00C0485B">
              <w:rPr>
                <w:rFonts w:hAnsi="新細明體"/>
                <w:b/>
                <w:spacing w:val="20"/>
              </w:rPr>
              <w:t>資產</w:t>
            </w:r>
          </w:p>
        </w:tc>
        <w:tc>
          <w:tcPr>
            <w:tcW w:w="907" w:type="dxa"/>
            <w:vAlign w:val="center"/>
          </w:tcPr>
          <w:p w:rsidR="00980FCE" w:rsidRPr="00C0485B" w:rsidRDefault="00980FCE" w:rsidP="004A56A1">
            <w:pPr>
              <w:spacing w:before="60" w:after="60" w:line="240" w:lineRule="auto"/>
              <w:jc w:val="center"/>
              <w:rPr>
                <w:rFonts w:hAnsi="新細明體"/>
                <w:b/>
                <w:spacing w:val="20"/>
              </w:rPr>
            </w:pPr>
          </w:p>
        </w:tc>
        <w:tc>
          <w:tcPr>
            <w:tcW w:w="1985" w:type="dxa"/>
            <w:vAlign w:val="center"/>
          </w:tcPr>
          <w:p w:rsidR="00980FCE" w:rsidRPr="00C0485B" w:rsidRDefault="00980FCE" w:rsidP="004A56A1">
            <w:pPr>
              <w:spacing w:before="60" w:after="60" w:line="240" w:lineRule="auto"/>
              <w:jc w:val="center"/>
              <w:rPr>
                <w:rFonts w:hAnsi="新細明體"/>
                <w:b/>
                <w:spacing w:val="20"/>
              </w:rPr>
            </w:pPr>
          </w:p>
        </w:tc>
        <w:tc>
          <w:tcPr>
            <w:tcW w:w="425" w:type="dxa"/>
            <w:vAlign w:val="center"/>
          </w:tcPr>
          <w:p w:rsidR="00980FCE" w:rsidRPr="00C0485B" w:rsidRDefault="00980FCE" w:rsidP="004A56A1">
            <w:pPr>
              <w:spacing w:before="60" w:after="60" w:line="240" w:lineRule="auto"/>
              <w:jc w:val="center"/>
              <w:rPr>
                <w:rFonts w:hAnsi="新細明體"/>
                <w:b/>
                <w:spacing w:val="20"/>
              </w:rPr>
            </w:pPr>
          </w:p>
        </w:tc>
        <w:tc>
          <w:tcPr>
            <w:tcW w:w="1985" w:type="dxa"/>
            <w:vAlign w:val="center"/>
          </w:tcPr>
          <w:p w:rsidR="00980FCE" w:rsidRPr="00C0485B" w:rsidRDefault="00980FCE" w:rsidP="004A56A1">
            <w:pPr>
              <w:spacing w:before="60" w:after="60" w:line="240" w:lineRule="auto"/>
              <w:jc w:val="center"/>
              <w:rPr>
                <w:rFonts w:hAnsi="新細明體"/>
                <w:b/>
                <w:spacing w:val="20"/>
              </w:rPr>
            </w:pPr>
          </w:p>
        </w:tc>
      </w:tr>
      <w:tr w:rsidR="00980FCE" w:rsidRPr="00C0485B" w:rsidTr="004A56A1">
        <w:trPr>
          <w:cantSplit/>
        </w:trPr>
        <w:tc>
          <w:tcPr>
            <w:tcW w:w="3771" w:type="dxa"/>
            <w:vAlign w:val="center"/>
          </w:tcPr>
          <w:p w:rsidR="00980FCE" w:rsidRPr="00C0485B" w:rsidRDefault="00980FCE" w:rsidP="004A56A1">
            <w:pPr>
              <w:tabs>
                <w:tab w:val="left" w:pos="284"/>
                <w:tab w:val="left" w:pos="993"/>
              </w:tabs>
              <w:spacing w:before="60" w:after="60"/>
              <w:rPr>
                <w:b/>
                <w:spacing w:val="20"/>
              </w:rPr>
            </w:pPr>
            <w:r w:rsidRPr="00C0485B">
              <w:rPr>
                <w:rFonts w:hint="eastAsia"/>
                <w:spacing w:val="20"/>
              </w:rPr>
              <w:t xml:space="preserve">　外匯基金存款</w:t>
            </w:r>
          </w:p>
        </w:tc>
        <w:tc>
          <w:tcPr>
            <w:tcW w:w="907" w:type="dxa"/>
            <w:vAlign w:val="center"/>
          </w:tcPr>
          <w:p w:rsidR="00980FCE" w:rsidRPr="00C0485B" w:rsidRDefault="00980FCE" w:rsidP="004A56A1">
            <w:pPr>
              <w:spacing w:before="60" w:after="60" w:line="240" w:lineRule="auto"/>
              <w:jc w:val="center"/>
              <w:rPr>
                <w:rFonts w:hAnsi="新細明體"/>
                <w:spacing w:val="20"/>
              </w:rPr>
            </w:pPr>
            <w:r w:rsidRPr="00C0485B">
              <w:rPr>
                <w:rFonts w:hAnsi="新細明體" w:hint="eastAsia"/>
                <w:spacing w:val="20"/>
              </w:rPr>
              <w:t>3</w:t>
            </w:r>
          </w:p>
        </w:tc>
        <w:tc>
          <w:tcPr>
            <w:tcW w:w="1985" w:type="dxa"/>
            <w:tcBorders>
              <w:bottom w:val="dashSmallGap" w:sz="4" w:space="0" w:color="auto"/>
            </w:tcBorders>
            <w:vAlign w:val="center"/>
          </w:tcPr>
          <w:p w:rsidR="00980FCE" w:rsidRPr="00C0485B" w:rsidRDefault="00980FCE" w:rsidP="004A56A1">
            <w:pPr>
              <w:widowControl w:val="0"/>
              <w:tabs>
                <w:tab w:val="left" w:pos="936"/>
                <w:tab w:val="left" w:pos="1580"/>
                <w:tab w:val="left" w:pos="1654"/>
                <w:tab w:val="left" w:pos="2183"/>
                <w:tab w:val="left" w:pos="2807"/>
              </w:tabs>
              <w:spacing w:before="60" w:after="60"/>
              <w:ind w:right="340"/>
              <w:jc w:val="right"/>
              <w:rPr>
                <w:spacing w:val="20"/>
              </w:rPr>
            </w:pPr>
            <w:r w:rsidRPr="00C0485B">
              <w:rPr>
                <w:rFonts w:hint="eastAsia"/>
                <w:spacing w:val="20"/>
              </w:rPr>
              <w:t>59,633,921</w:t>
            </w:r>
          </w:p>
        </w:tc>
        <w:tc>
          <w:tcPr>
            <w:tcW w:w="425" w:type="dxa"/>
            <w:vAlign w:val="center"/>
          </w:tcPr>
          <w:p w:rsidR="00980FCE" w:rsidRPr="00C0485B" w:rsidRDefault="00980FCE" w:rsidP="004A56A1">
            <w:pPr>
              <w:spacing w:before="60" w:after="60" w:line="240" w:lineRule="auto"/>
              <w:jc w:val="center"/>
              <w:rPr>
                <w:rFonts w:hAnsi="新細明體"/>
                <w:b/>
                <w:spacing w:val="20"/>
              </w:rPr>
            </w:pPr>
          </w:p>
        </w:tc>
        <w:tc>
          <w:tcPr>
            <w:tcW w:w="1985" w:type="dxa"/>
            <w:tcBorders>
              <w:bottom w:val="dashSmallGap" w:sz="4" w:space="0" w:color="auto"/>
            </w:tcBorders>
            <w:vAlign w:val="center"/>
          </w:tcPr>
          <w:p w:rsidR="00980FCE" w:rsidRPr="00C0485B" w:rsidRDefault="00980FCE" w:rsidP="004A56A1">
            <w:pPr>
              <w:pStyle w:val="af8"/>
              <w:widowControl w:val="0"/>
              <w:tabs>
                <w:tab w:val="clear" w:pos="1247"/>
                <w:tab w:val="left" w:pos="935"/>
                <w:tab w:val="left" w:pos="1077"/>
                <w:tab w:val="left" w:pos="1360"/>
                <w:tab w:val="left" w:pos="2183"/>
                <w:tab w:val="left" w:pos="2807"/>
              </w:tabs>
              <w:wordWrap w:val="0"/>
              <w:spacing w:before="60" w:after="60"/>
              <w:ind w:leftChars="0" w:left="360" w:right="286" w:hanging="360"/>
              <w:jc w:val="right"/>
              <w:rPr>
                <w:spacing w:val="20"/>
              </w:rPr>
            </w:pPr>
            <w:r w:rsidRPr="00C0485B">
              <w:rPr>
                <w:rFonts w:hint="eastAsia"/>
                <w:spacing w:val="20"/>
              </w:rPr>
              <w:t>57,506,192</w:t>
            </w:r>
          </w:p>
        </w:tc>
      </w:tr>
      <w:tr w:rsidR="00980FCE" w:rsidRPr="00C0485B" w:rsidTr="004A56A1">
        <w:trPr>
          <w:cantSplit/>
        </w:trPr>
        <w:tc>
          <w:tcPr>
            <w:tcW w:w="3771" w:type="dxa"/>
            <w:vAlign w:val="center"/>
          </w:tcPr>
          <w:p w:rsidR="00980FCE" w:rsidRPr="00C0485B" w:rsidRDefault="00980FCE" w:rsidP="004A56A1">
            <w:pPr>
              <w:tabs>
                <w:tab w:val="left" w:pos="284"/>
                <w:tab w:val="left" w:pos="993"/>
              </w:tabs>
              <w:spacing w:before="60" w:after="60"/>
              <w:ind w:left="574" w:hangingChars="205" w:hanging="574"/>
              <w:rPr>
                <w:spacing w:val="20"/>
              </w:rPr>
            </w:pPr>
          </w:p>
        </w:tc>
        <w:tc>
          <w:tcPr>
            <w:tcW w:w="907" w:type="dxa"/>
            <w:vAlign w:val="center"/>
          </w:tcPr>
          <w:p w:rsidR="00980FCE" w:rsidRPr="00C0485B" w:rsidRDefault="00980FCE" w:rsidP="004A56A1">
            <w:pPr>
              <w:spacing w:before="60" w:after="60" w:line="240" w:lineRule="auto"/>
              <w:jc w:val="center"/>
              <w:rPr>
                <w:rFonts w:hAnsi="新細明體"/>
                <w:b/>
                <w:spacing w:val="20"/>
              </w:rPr>
            </w:pPr>
          </w:p>
        </w:tc>
        <w:tc>
          <w:tcPr>
            <w:tcW w:w="1985" w:type="dxa"/>
            <w:tcBorders>
              <w:top w:val="dashSmallGap" w:sz="4" w:space="0" w:color="auto"/>
            </w:tcBorders>
            <w:vAlign w:val="center"/>
          </w:tcPr>
          <w:p w:rsidR="00980FCE" w:rsidRPr="00C0485B" w:rsidRDefault="00980FCE" w:rsidP="004A56A1">
            <w:pPr>
              <w:tabs>
                <w:tab w:val="left" w:pos="1580"/>
              </w:tabs>
              <w:spacing w:before="60" w:after="60" w:line="240" w:lineRule="auto"/>
              <w:jc w:val="center"/>
              <w:rPr>
                <w:rFonts w:hAnsi="新細明體"/>
                <w:b/>
                <w:spacing w:val="20"/>
              </w:rPr>
            </w:pPr>
          </w:p>
        </w:tc>
        <w:tc>
          <w:tcPr>
            <w:tcW w:w="425" w:type="dxa"/>
            <w:vAlign w:val="center"/>
          </w:tcPr>
          <w:p w:rsidR="00980FCE" w:rsidRPr="00C0485B" w:rsidRDefault="00980FCE" w:rsidP="004A56A1">
            <w:pPr>
              <w:spacing w:before="60" w:after="60" w:line="240" w:lineRule="auto"/>
              <w:jc w:val="center"/>
              <w:rPr>
                <w:rFonts w:hAnsi="新細明體"/>
                <w:b/>
                <w:spacing w:val="20"/>
              </w:rPr>
            </w:pPr>
          </w:p>
        </w:tc>
        <w:tc>
          <w:tcPr>
            <w:tcW w:w="1985" w:type="dxa"/>
            <w:tcBorders>
              <w:top w:val="dashSmallGap" w:sz="4" w:space="0" w:color="auto"/>
            </w:tcBorders>
            <w:vAlign w:val="center"/>
          </w:tcPr>
          <w:p w:rsidR="00980FCE" w:rsidRPr="00C0485B" w:rsidRDefault="00980FCE" w:rsidP="004A56A1">
            <w:pPr>
              <w:spacing w:before="60" w:after="60" w:line="240" w:lineRule="auto"/>
              <w:jc w:val="center"/>
              <w:rPr>
                <w:rFonts w:hAnsi="新細明體"/>
                <w:b/>
                <w:spacing w:val="20"/>
              </w:rPr>
            </w:pPr>
          </w:p>
        </w:tc>
      </w:tr>
      <w:tr w:rsidR="00980FCE" w:rsidRPr="00C0485B" w:rsidTr="004A56A1">
        <w:trPr>
          <w:cantSplit/>
        </w:trPr>
        <w:tc>
          <w:tcPr>
            <w:tcW w:w="3771" w:type="dxa"/>
            <w:vAlign w:val="center"/>
          </w:tcPr>
          <w:p w:rsidR="00980FCE" w:rsidRPr="00C0485B" w:rsidRDefault="00980FCE" w:rsidP="004A56A1">
            <w:pPr>
              <w:tabs>
                <w:tab w:val="left" w:pos="567"/>
                <w:tab w:val="left" w:pos="993"/>
              </w:tabs>
              <w:spacing w:before="60" w:after="60" w:line="240" w:lineRule="auto"/>
              <w:rPr>
                <w:b/>
                <w:spacing w:val="20"/>
              </w:rPr>
            </w:pPr>
            <w:r w:rsidRPr="00C0485B">
              <w:rPr>
                <w:rFonts w:hAnsi="新細明體" w:hint="eastAsia"/>
                <w:b/>
                <w:spacing w:val="20"/>
              </w:rPr>
              <w:t>流動</w:t>
            </w:r>
            <w:r w:rsidRPr="00C0485B">
              <w:rPr>
                <w:rFonts w:hAnsi="新細明體"/>
                <w:b/>
                <w:spacing w:val="20"/>
              </w:rPr>
              <w:t>資產</w:t>
            </w:r>
          </w:p>
        </w:tc>
        <w:tc>
          <w:tcPr>
            <w:tcW w:w="907" w:type="dxa"/>
            <w:vAlign w:val="center"/>
          </w:tcPr>
          <w:p w:rsidR="00980FCE" w:rsidRPr="00C0485B" w:rsidRDefault="00980FCE" w:rsidP="004A56A1">
            <w:pPr>
              <w:spacing w:before="60" w:after="60" w:line="240" w:lineRule="auto"/>
              <w:rPr>
                <w:spacing w:val="20"/>
              </w:rPr>
            </w:pPr>
          </w:p>
        </w:tc>
        <w:tc>
          <w:tcPr>
            <w:tcW w:w="1985" w:type="dxa"/>
            <w:vAlign w:val="center"/>
          </w:tcPr>
          <w:p w:rsidR="00980FCE" w:rsidRPr="00C0485B" w:rsidRDefault="00980FCE" w:rsidP="004A56A1">
            <w:pPr>
              <w:tabs>
                <w:tab w:val="left" w:pos="1580"/>
              </w:tabs>
              <w:spacing w:before="60" w:after="60" w:line="240" w:lineRule="auto"/>
              <w:ind w:right="256"/>
              <w:jc w:val="right"/>
              <w:rPr>
                <w:spacing w:val="0"/>
              </w:rPr>
            </w:pPr>
          </w:p>
        </w:tc>
        <w:tc>
          <w:tcPr>
            <w:tcW w:w="425" w:type="dxa"/>
            <w:vAlign w:val="center"/>
          </w:tcPr>
          <w:p w:rsidR="00980FCE" w:rsidRPr="00C0485B" w:rsidRDefault="00980FCE" w:rsidP="004A56A1">
            <w:pPr>
              <w:spacing w:before="60" w:after="60" w:line="240" w:lineRule="auto"/>
              <w:ind w:right="256"/>
              <w:jc w:val="right"/>
              <w:rPr>
                <w:spacing w:val="0"/>
              </w:rPr>
            </w:pPr>
          </w:p>
        </w:tc>
        <w:tc>
          <w:tcPr>
            <w:tcW w:w="1985" w:type="dxa"/>
            <w:vAlign w:val="center"/>
          </w:tcPr>
          <w:p w:rsidR="00980FCE" w:rsidRPr="00C0485B" w:rsidRDefault="00980FCE" w:rsidP="004A56A1">
            <w:pPr>
              <w:spacing w:before="60" w:after="60" w:line="240" w:lineRule="auto"/>
              <w:ind w:right="256"/>
              <w:jc w:val="right"/>
              <w:rPr>
                <w:spacing w:val="0"/>
              </w:rPr>
            </w:pPr>
          </w:p>
        </w:tc>
      </w:tr>
      <w:tr w:rsidR="00980FCE" w:rsidRPr="00C0485B" w:rsidTr="004A56A1">
        <w:trPr>
          <w:cantSplit/>
        </w:trPr>
        <w:tc>
          <w:tcPr>
            <w:tcW w:w="3771" w:type="dxa"/>
            <w:vAlign w:val="center"/>
          </w:tcPr>
          <w:p w:rsidR="00980FCE" w:rsidRPr="00C0485B" w:rsidRDefault="00980FCE" w:rsidP="004A56A1">
            <w:pPr>
              <w:tabs>
                <w:tab w:val="left" w:pos="284"/>
                <w:tab w:val="left" w:pos="993"/>
              </w:tabs>
              <w:spacing w:before="60" w:after="60"/>
              <w:rPr>
                <w:spacing w:val="20"/>
              </w:rPr>
            </w:pPr>
            <w:r w:rsidRPr="00C0485B">
              <w:rPr>
                <w:rFonts w:hint="eastAsia"/>
                <w:spacing w:val="20"/>
              </w:rPr>
              <w:tab/>
            </w:r>
            <w:r w:rsidRPr="00C0485B">
              <w:rPr>
                <w:spacing w:val="20"/>
              </w:rPr>
              <w:t>應收</w:t>
            </w:r>
            <w:r w:rsidRPr="00C0485B">
              <w:rPr>
                <w:rFonts w:hint="eastAsia"/>
                <w:spacing w:val="20"/>
              </w:rPr>
              <w:t>利息</w:t>
            </w:r>
          </w:p>
        </w:tc>
        <w:tc>
          <w:tcPr>
            <w:tcW w:w="907" w:type="dxa"/>
            <w:vAlign w:val="center"/>
          </w:tcPr>
          <w:p w:rsidR="00980FCE" w:rsidRPr="00C0485B" w:rsidRDefault="00980FCE" w:rsidP="004A56A1">
            <w:pPr>
              <w:spacing w:before="60" w:after="60" w:line="240" w:lineRule="auto"/>
              <w:jc w:val="center"/>
              <w:rPr>
                <w:spacing w:val="20"/>
              </w:rPr>
            </w:pPr>
          </w:p>
        </w:tc>
        <w:tc>
          <w:tcPr>
            <w:tcW w:w="1985" w:type="dxa"/>
            <w:vAlign w:val="center"/>
          </w:tcPr>
          <w:p w:rsidR="00980FCE" w:rsidRPr="00C0485B" w:rsidRDefault="00980FCE" w:rsidP="004A56A1">
            <w:pPr>
              <w:widowControl w:val="0"/>
              <w:tabs>
                <w:tab w:val="left" w:pos="936"/>
                <w:tab w:val="left" w:pos="1580"/>
                <w:tab w:val="left" w:pos="1654"/>
                <w:tab w:val="left" w:pos="2183"/>
                <w:tab w:val="left" w:pos="2807"/>
              </w:tabs>
              <w:spacing w:before="60" w:after="60"/>
              <w:ind w:right="340"/>
              <w:jc w:val="right"/>
              <w:rPr>
                <w:spacing w:val="20"/>
              </w:rPr>
            </w:pPr>
            <w:r w:rsidRPr="00C0485B">
              <w:rPr>
                <w:rFonts w:hint="eastAsia"/>
                <w:spacing w:val="20"/>
              </w:rPr>
              <w:t>1,467,267</w:t>
            </w:r>
          </w:p>
        </w:tc>
        <w:tc>
          <w:tcPr>
            <w:tcW w:w="425" w:type="dxa"/>
            <w:vAlign w:val="center"/>
          </w:tcPr>
          <w:p w:rsidR="00980FCE" w:rsidRPr="00C0485B" w:rsidRDefault="00980FCE" w:rsidP="004A56A1">
            <w:pPr>
              <w:tabs>
                <w:tab w:val="left" w:pos="1654"/>
              </w:tabs>
              <w:spacing w:before="60" w:after="60" w:line="240" w:lineRule="auto"/>
              <w:ind w:right="340"/>
              <w:jc w:val="right"/>
              <w:rPr>
                <w:spacing w:val="0"/>
              </w:rPr>
            </w:pPr>
          </w:p>
        </w:tc>
        <w:tc>
          <w:tcPr>
            <w:tcW w:w="1985" w:type="dxa"/>
            <w:vAlign w:val="center"/>
          </w:tcPr>
          <w:p w:rsidR="00980FCE" w:rsidRPr="00C0485B" w:rsidRDefault="00980FCE" w:rsidP="004A56A1">
            <w:pPr>
              <w:widowControl w:val="0"/>
              <w:tabs>
                <w:tab w:val="left" w:pos="936"/>
                <w:tab w:val="left" w:pos="1559"/>
                <w:tab w:val="left" w:pos="1654"/>
                <w:tab w:val="left" w:pos="2183"/>
                <w:tab w:val="left" w:pos="2807"/>
              </w:tabs>
              <w:spacing w:before="60" w:after="60"/>
              <w:ind w:right="340"/>
              <w:jc w:val="right"/>
              <w:rPr>
                <w:spacing w:val="20"/>
              </w:rPr>
            </w:pPr>
            <w:r w:rsidRPr="00C0485B">
              <w:rPr>
                <w:rFonts w:hint="eastAsia"/>
                <w:spacing w:val="20"/>
              </w:rPr>
              <w:t>1,385,740</w:t>
            </w:r>
          </w:p>
        </w:tc>
      </w:tr>
      <w:tr w:rsidR="00980FCE" w:rsidRPr="00C0485B" w:rsidTr="004A56A1">
        <w:trPr>
          <w:cantSplit/>
        </w:trPr>
        <w:tc>
          <w:tcPr>
            <w:tcW w:w="3771" w:type="dxa"/>
            <w:vAlign w:val="center"/>
          </w:tcPr>
          <w:p w:rsidR="00980FCE" w:rsidRPr="00C0485B" w:rsidRDefault="00980FCE" w:rsidP="004A56A1">
            <w:pPr>
              <w:tabs>
                <w:tab w:val="left" w:pos="284"/>
                <w:tab w:val="left" w:pos="993"/>
              </w:tabs>
              <w:spacing w:before="60" w:after="60"/>
              <w:ind w:left="280" w:hangingChars="100" w:hanging="280"/>
              <w:rPr>
                <w:spacing w:val="20"/>
              </w:rPr>
            </w:pPr>
            <w:r w:rsidRPr="00C0485B">
              <w:rPr>
                <w:spacing w:val="20"/>
              </w:rPr>
              <w:tab/>
            </w:r>
            <w:r w:rsidRPr="00C0485B">
              <w:rPr>
                <w:rFonts w:hint="eastAsia"/>
                <w:spacing w:val="20"/>
                <w:lang w:eastAsia="zh-HK"/>
              </w:rPr>
              <w:t>其他應收帳款</w:t>
            </w:r>
          </w:p>
        </w:tc>
        <w:tc>
          <w:tcPr>
            <w:tcW w:w="907" w:type="dxa"/>
            <w:vAlign w:val="center"/>
          </w:tcPr>
          <w:p w:rsidR="00980FCE" w:rsidRPr="00C0485B" w:rsidRDefault="00980FCE" w:rsidP="004A56A1">
            <w:pPr>
              <w:spacing w:before="60" w:after="60" w:line="240" w:lineRule="auto"/>
              <w:jc w:val="center"/>
              <w:rPr>
                <w:spacing w:val="20"/>
              </w:rPr>
            </w:pPr>
          </w:p>
        </w:tc>
        <w:tc>
          <w:tcPr>
            <w:tcW w:w="1985" w:type="dxa"/>
            <w:vAlign w:val="center"/>
          </w:tcPr>
          <w:p w:rsidR="00980FCE" w:rsidRPr="00C0485B" w:rsidRDefault="00980FCE" w:rsidP="004A56A1">
            <w:pPr>
              <w:tabs>
                <w:tab w:val="left" w:pos="1580"/>
              </w:tabs>
              <w:spacing w:before="60" w:after="60" w:line="240" w:lineRule="auto"/>
              <w:ind w:right="376"/>
              <w:jc w:val="right"/>
              <w:rPr>
                <w:spacing w:val="20"/>
              </w:rPr>
            </w:pPr>
            <w:r w:rsidRPr="00C0485B">
              <w:rPr>
                <w:rFonts w:hint="eastAsia"/>
                <w:spacing w:val="20"/>
              </w:rPr>
              <w:t>75</w:t>
            </w:r>
          </w:p>
        </w:tc>
        <w:tc>
          <w:tcPr>
            <w:tcW w:w="425" w:type="dxa"/>
            <w:vAlign w:val="center"/>
          </w:tcPr>
          <w:p w:rsidR="00980FCE" w:rsidRPr="00C0485B" w:rsidRDefault="00980FCE" w:rsidP="004A56A1">
            <w:pPr>
              <w:tabs>
                <w:tab w:val="left" w:pos="1654"/>
              </w:tabs>
              <w:spacing w:before="60" w:after="60" w:line="240" w:lineRule="auto"/>
              <w:ind w:right="340"/>
              <w:jc w:val="right"/>
              <w:rPr>
                <w:spacing w:val="0"/>
              </w:rPr>
            </w:pPr>
          </w:p>
        </w:tc>
        <w:tc>
          <w:tcPr>
            <w:tcW w:w="1985" w:type="dxa"/>
            <w:vAlign w:val="center"/>
          </w:tcPr>
          <w:p w:rsidR="00980FCE" w:rsidRPr="00C0485B" w:rsidRDefault="00980FCE" w:rsidP="004A56A1">
            <w:pPr>
              <w:spacing w:before="60" w:after="60" w:line="240" w:lineRule="auto"/>
              <w:ind w:right="376"/>
              <w:jc w:val="right"/>
              <w:rPr>
                <w:spacing w:val="20"/>
              </w:rPr>
            </w:pPr>
            <w:r w:rsidRPr="00C0485B">
              <w:rPr>
                <w:rFonts w:hint="eastAsia"/>
                <w:spacing w:val="20"/>
              </w:rPr>
              <w:t>-</w:t>
            </w:r>
          </w:p>
        </w:tc>
      </w:tr>
      <w:tr w:rsidR="00980FCE" w:rsidRPr="00C0485B" w:rsidTr="004A56A1">
        <w:trPr>
          <w:cantSplit/>
        </w:trPr>
        <w:tc>
          <w:tcPr>
            <w:tcW w:w="3771" w:type="dxa"/>
            <w:vAlign w:val="center"/>
          </w:tcPr>
          <w:p w:rsidR="00980FCE" w:rsidRPr="00C0485B" w:rsidRDefault="00980FCE" w:rsidP="004A56A1">
            <w:pPr>
              <w:tabs>
                <w:tab w:val="left" w:pos="284"/>
                <w:tab w:val="left" w:pos="993"/>
              </w:tabs>
              <w:spacing w:before="60" w:after="60"/>
              <w:ind w:left="280" w:hangingChars="100" w:hanging="280"/>
              <w:rPr>
                <w:spacing w:val="20"/>
              </w:rPr>
            </w:pPr>
            <w:r w:rsidRPr="00C0485B">
              <w:rPr>
                <w:spacing w:val="20"/>
              </w:rPr>
              <w:tab/>
            </w:r>
            <w:r w:rsidRPr="00C0485B">
              <w:rPr>
                <w:rFonts w:hint="eastAsia"/>
                <w:spacing w:val="20"/>
              </w:rPr>
              <w:t>原定到期日在三個月以上的定期</w:t>
            </w:r>
            <w:r w:rsidRPr="00C0485B">
              <w:rPr>
                <w:spacing w:val="20"/>
              </w:rPr>
              <w:t>存款</w:t>
            </w:r>
          </w:p>
        </w:tc>
        <w:tc>
          <w:tcPr>
            <w:tcW w:w="907" w:type="dxa"/>
            <w:vAlign w:val="center"/>
          </w:tcPr>
          <w:p w:rsidR="00980FCE" w:rsidRPr="00C0485B" w:rsidRDefault="00980FCE" w:rsidP="004A56A1">
            <w:pPr>
              <w:spacing w:before="60" w:after="60" w:line="240" w:lineRule="auto"/>
              <w:jc w:val="center"/>
              <w:rPr>
                <w:spacing w:val="20"/>
              </w:rPr>
            </w:pPr>
          </w:p>
        </w:tc>
        <w:tc>
          <w:tcPr>
            <w:tcW w:w="1985" w:type="dxa"/>
            <w:vAlign w:val="center"/>
          </w:tcPr>
          <w:p w:rsidR="00980FCE" w:rsidRPr="00C0485B" w:rsidRDefault="00980FCE" w:rsidP="004A56A1">
            <w:pPr>
              <w:tabs>
                <w:tab w:val="left" w:pos="1580"/>
              </w:tabs>
              <w:spacing w:before="60" w:after="60" w:line="240" w:lineRule="auto"/>
              <w:ind w:right="376"/>
              <w:jc w:val="right"/>
              <w:rPr>
                <w:spacing w:val="20"/>
              </w:rPr>
            </w:pPr>
          </w:p>
          <w:p w:rsidR="00980FCE" w:rsidRPr="00C0485B" w:rsidRDefault="00980FCE" w:rsidP="004A56A1">
            <w:pPr>
              <w:widowControl w:val="0"/>
              <w:tabs>
                <w:tab w:val="left" w:pos="936"/>
                <w:tab w:val="left" w:pos="1580"/>
                <w:tab w:val="left" w:pos="1654"/>
                <w:tab w:val="left" w:pos="2183"/>
                <w:tab w:val="left" w:pos="2807"/>
              </w:tabs>
              <w:spacing w:before="60" w:after="60"/>
              <w:ind w:right="340"/>
              <w:jc w:val="right"/>
              <w:rPr>
                <w:spacing w:val="20"/>
              </w:rPr>
            </w:pPr>
            <w:r w:rsidRPr="00C0485B">
              <w:rPr>
                <w:rFonts w:hint="eastAsia"/>
                <w:spacing w:val="20"/>
              </w:rPr>
              <w:t>25,364,445</w:t>
            </w:r>
          </w:p>
        </w:tc>
        <w:tc>
          <w:tcPr>
            <w:tcW w:w="425" w:type="dxa"/>
            <w:vAlign w:val="center"/>
          </w:tcPr>
          <w:p w:rsidR="00980FCE" w:rsidRPr="00C0485B" w:rsidRDefault="00980FCE" w:rsidP="004A56A1">
            <w:pPr>
              <w:tabs>
                <w:tab w:val="left" w:pos="1654"/>
              </w:tabs>
              <w:spacing w:before="60" w:after="60" w:line="240" w:lineRule="auto"/>
              <w:ind w:right="340"/>
              <w:jc w:val="right"/>
              <w:rPr>
                <w:spacing w:val="0"/>
              </w:rPr>
            </w:pPr>
          </w:p>
        </w:tc>
        <w:tc>
          <w:tcPr>
            <w:tcW w:w="1985" w:type="dxa"/>
            <w:vAlign w:val="center"/>
          </w:tcPr>
          <w:p w:rsidR="00980FCE" w:rsidRPr="00C0485B" w:rsidRDefault="00980FCE" w:rsidP="004A56A1">
            <w:pPr>
              <w:spacing w:before="60" w:after="60" w:line="240" w:lineRule="auto"/>
              <w:ind w:right="376"/>
              <w:jc w:val="right"/>
              <w:rPr>
                <w:spacing w:val="20"/>
              </w:rPr>
            </w:pPr>
          </w:p>
          <w:p w:rsidR="00980FCE" w:rsidRPr="00C0485B" w:rsidRDefault="00980FCE" w:rsidP="004A56A1">
            <w:pPr>
              <w:widowControl w:val="0"/>
              <w:tabs>
                <w:tab w:val="left" w:pos="936"/>
                <w:tab w:val="left" w:pos="1559"/>
                <w:tab w:val="left" w:pos="1654"/>
                <w:tab w:val="left" w:pos="2183"/>
                <w:tab w:val="left" w:pos="2807"/>
              </w:tabs>
              <w:spacing w:before="60" w:after="60"/>
              <w:ind w:right="340"/>
              <w:jc w:val="right"/>
              <w:rPr>
                <w:spacing w:val="20"/>
              </w:rPr>
            </w:pPr>
            <w:r w:rsidRPr="00C0485B">
              <w:rPr>
                <w:rFonts w:hint="eastAsia"/>
                <w:spacing w:val="20"/>
              </w:rPr>
              <w:t>45,115,060</w:t>
            </w:r>
          </w:p>
        </w:tc>
      </w:tr>
      <w:tr w:rsidR="00980FCE" w:rsidRPr="00C0485B" w:rsidTr="004A56A1">
        <w:trPr>
          <w:cantSplit/>
        </w:trPr>
        <w:tc>
          <w:tcPr>
            <w:tcW w:w="3771" w:type="dxa"/>
            <w:vAlign w:val="center"/>
          </w:tcPr>
          <w:p w:rsidR="00980FCE" w:rsidRPr="00C0485B" w:rsidRDefault="00980FCE" w:rsidP="004A56A1">
            <w:pPr>
              <w:tabs>
                <w:tab w:val="left" w:pos="284"/>
                <w:tab w:val="left" w:pos="993"/>
              </w:tabs>
              <w:spacing w:before="60" w:after="60"/>
              <w:rPr>
                <w:spacing w:val="20"/>
              </w:rPr>
            </w:pPr>
            <w:r w:rsidRPr="00C0485B">
              <w:rPr>
                <w:rFonts w:hint="eastAsia"/>
                <w:spacing w:val="20"/>
              </w:rPr>
              <w:t xml:space="preserve">　現金及等同現金項目</w:t>
            </w:r>
          </w:p>
        </w:tc>
        <w:tc>
          <w:tcPr>
            <w:tcW w:w="907" w:type="dxa"/>
            <w:vAlign w:val="center"/>
          </w:tcPr>
          <w:p w:rsidR="00980FCE" w:rsidRPr="00C0485B" w:rsidRDefault="00980FCE" w:rsidP="004A56A1">
            <w:pPr>
              <w:tabs>
                <w:tab w:val="left" w:pos="284"/>
                <w:tab w:val="left" w:pos="993"/>
              </w:tabs>
              <w:spacing w:before="60" w:after="60"/>
              <w:jc w:val="center"/>
              <w:rPr>
                <w:spacing w:val="20"/>
              </w:rPr>
            </w:pPr>
            <w:r w:rsidRPr="00C0485B">
              <w:rPr>
                <w:rFonts w:hint="eastAsia"/>
                <w:spacing w:val="20"/>
              </w:rPr>
              <w:t>4</w:t>
            </w:r>
          </w:p>
        </w:tc>
        <w:tc>
          <w:tcPr>
            <w:tcW w:w="1985" w:type="dxa"/>
            <w:tcBorders>
              <w:bottom w:val="single" w:sz="4" w:space="0" w:color="auto"/>
            </w:tcBorders>
            <w:vAlign w:val="center"/>
          </w:tcPr>
          <w:p w:rsidR="00980FCE" w:rsidRPr="00C0485B" w:rsidDel="000C4A96" w:rsidRDefault="00980FCE" w:rsidP="004A56A1">
            <w:pPr>
              <w:widowControl w:val="0"/>
              <w:tabs>
                <w:tab w:val="left" w:pos="936"/>
                <w:tab w:val="left" w:pos="1580"/>
                <w:tab w:val="left" w:pos="1654"/>
                <w:tab w:val="left" w:pos="2183"/>
                <w:tab w:val="left" w:pos="2807"/>
              </w:tabs>
              <w:spacing w:before="60" w:after="60"/>
              <w:ind w:right="340"/>
              <w:jc w:val="right"/>
              <w:rPr>
                <w:spacing w:val="20"/>
              </w:rPr>
            </w:pPr>
            <w:r w:rsidRPr="00C0485B">
              <w:rPr>
                <w:rFonts w:hint="eastAsia"/>
                <w:spacing w:val="20"/>
              </w:rPr>
              <w:t>3</w:t>
            </w:r>
            <w:r w:rsidRPr="00C0485B">
              <w:rPr>
                <w:spacing w:val="20"/>
              </w:rPr>
              <w:t>3,667,435</w:t>
            </w:r>
          </w:p>
        </w:tc>
        <w:tc>
          <w:tcPr>
            <w:tcW w:w="425" w:type="dxa"/>
            <w:vAlign w:val="center"/>
          </w:tcPr>
          <w:p w:rsidR="00980FCE" w:rsidRPr="00C0485B" w:rsidRDefault="00980FCE" w:rsidP="004A56A1">
            <w:pPr>
              <w:tabs>
                <w:tab w:val="left" w:pos="1654"/>
              </w:tabs>
              <w:spacing w:before="60" w:after="60" w:line="240" w:lineRule="auto"/>
              <w:ind w:right="340"/>
              <w:jc w:val="right"/>
              <w:rPr>
                <w:spacing w:val="0"/>
              </w:rPr>
            </w:pPr>
          </w:p>
        </w:tc>
        <w:tc>
          <w:tcPr>
            <w:tcW w:w="1985" w:type="dxa"/>
            <w:tcBorders>
              <w:bottom w:val="single" w:sz="4" w:space="0" w:color="auto"/>
            </w:tcBorders>
            <w:vAlign w:val="center"/>
          </w:tcPr>
          <w:p w:rsidR="00980FCE" w:rsidRPr="00C0485B" w:rsidDel="000C4A96" w:rsidRDefault="00980FCE" w:rsidP="004A56A1">
            <w:pPr>
              <w:widowControl w:val="0"/>
              <w:tabs>
                <w:tab w:val="left" w:pos="936"/>
                <w:tab w:val="left" w:pos="1559"/>
                <w:tab w:val="left" w:pos="1654"/>
                <w:tab w:val="left" w:pos="2183"/>
                <w:tab w:val="left" w:pos="2807"/>
              </w:tabs>
              <w:spacing w:before="60" w:after="60"/>
              <w:ind w:right="340"/>
              <w:jc w:val="right"/>
              <w:rPr>
                <w:spacing w:val="20"/>
              </w:rPr>
            </w:pPr>
            <w:r w:rsidRPr="00C0485B">
              <w:rPr>
                <w:spacing w:val="20"/>
              </w:rPr>
              <w:t>32,121,327</w:t>
            </w:r>
          </w:p>
        </w:tc>
      </w:tr>
      <w:tr w:rsidR="00980FCE" w:rsidRPr="00C0485B" w:rsidTr="004A56A1">
        <w:trPr>
          <w:cantSplit/>
        </w:trPr>
        <w:tc>
          <w:tcPr>
            <w:tcW w:w="3771" w:type="dxa"/>
            <w:vAlign w:val="center"/>
          </w:tcPr>
          <w:p w:rsidR="00980FCE" w:rsidRPr="00C0485B" w:rsidRDefault="00980FCE" w:rsidP="004A56A1">
            <w:pPr>
              <w:tabs>
                <w:tab w:val="left" w:pos="284"/>
                <w:tab w:val="left" w:pos="993"/>
              </w:tabs>
              <w:spacing w:before="60" w:after="60"/>
              <w:rPr>
                <w:spacing w:val="20"/>
              </w:rPr>
            </w:pPr>
          </w:p>
        </w:tc>
        <w:tc>
          <w:tcPr>
            <w:tcW w:w="907" w:type="dxa"/>
            <w:vAlign w:val="center"/>
          </w:tcPr>
          <w:p w:rsidR="00980FCE" w:rsidRPr="00C0485B" w:rsidRDefault="00980FCE" w:rsidP="004A56A1">
            <w:pPr>
              <w:spacing w:before="60" w:after="60" w:line="240" w:lineRule="auto"/>
              <w:rPr>
                <w:spacing w:val="20"/>
              </w:rPr>
            </w:pPr>
          </w:p>
        </w:tc>
        <w:tc>
          <w:tcPr>
            <w:tcW w:w="1985" w:type="dxa"/>
            <w:tcBorders>
              <w:top w:val="single" w:sz="4" w:space="0" w:color="auto"/>
            </w:tcBorders>
            <w:vAlign w:val="center"/>
          </w:tcPr>
          <w:p w:rsidR="00980FCE" w:rsidRPr="00C0485B" w:rsidDel="000C4A96" w:rsidRDefault="00980FCE" w:rsidP="004A56A1">
            <w:pPr>
              <w:widowControl w:val="0"/>
              <w:tabs>
                <w:tab w:val="left" w:pos="936"/>
                <w:tab w:val="left" w:pos="1580"/>
                <w:tab w:val="left" w:pos="1654"/>
                <w:tab w:val="left" w:pos="2183"/>
                <w:tab w:val="left" w:pos="2807"/>
              </w:tabs>
              <w:spacing w:before="60" w:after="60"/>
              <w:ind w:right="340"/>
              <w:jc w:val="right"/>
              <w:rPr>
                <w:spacing w:val="20"/>
              </w:rPr>
            </w:pPr>
            <w:r w:rsidRPr="00C0485B">
              <w:rPr>
                <w:spacing w:val="20"/>
              </w:rPr>
              <w:t>60,499,222</w:t>
            </w:r>
          </w:p>
        </w:tc>
        <w:tc>
          <w:tcPr>
            <w:tcW w:w="425" w:type="dxa"/>
            <w:vAlign w:val="center"/>
          </w:tcPr>
          <w:p w:rsidR="00980FCE" w:rsidRPr="00C0485B" w:rsidRDefault="00980FCE" w:rsidP="004A56A1">
            <w:pPr>
              <w:tabs>
                <w:tab w:val="left" w:pos="1654"/>
              </w:tabs>
              <w:spacing w:before="60" w:after="60" w:line="240" w:lineRule="auto"/>
              <w:ind w:right="340"/>
              <w:jc w:val="right"/>
              <w:rPr>
                <w:spacing w:val="0"/>
              </w:rPr>
            </w:pPr>
          </w:p>
        </w:tc>
        <w:tc>
          <w:tcPr>
            <w:tcW w:w="1985" w:type="dxa"/>
            <w:tcBorders>
              <w:top w:val="single" w:sz="4" w:space="0" w:color="auto"/>
            </w:tcBorders>
            <w:vAlign w:val="center"/>
          </w:tcPr>
          <w:p w:rsidR="00980FCE" w:rsidRPr="00C0485B" w:rsidDel="000C4A96" w:rsidRDefault="00980FCE" w:rsidP="004A56A1">
            <w:pPr>
              <w:widowControl w:val="0"/>
              <w:tabs>
                <w:tab w:val="left" w:pos="936"/>
                <w:tab w:val="left" w:pos="1559"/>
                <w:tab w:val="left" w:pos="1654"/>
                <w:tab w:val="left" w:pos="2183"/>
                <w:tab w:val="left" w:pos="2807"/>
              </w:tabs>
              <w:spacing w:before="60" w:after="60"/>
              <w:ind w:right="340"/>
              <w:jc w:val="right"/>
              <w:rPr>
                <w:spacing w:val="20"/>
              </w:rPr>
            </w:pPr>
            <w:r w:rsidRPr="00C0485B">
              <w:rPr>
                <w:spacing w:val="20"/>
              </w:rPr>
              <w:t>7</w:t>
            </w:r>
            <w:r w:rsidRPr="00C0485B">
              <w:rPr>
                <w:rFonts w:hint="eastAsia"/>
                <w:spacing w:val="20"/>
              </w:rPr>
              <w:t>8,622,127</w:t>
            </w:r>
          </w:p>
        </w:tc>
      </w:tr>
      <w:tr w:rsidR="00980FCE" w:rsidRPr="00C0485B" w:rsidTr="004A56A1">
        <w:trPr>
          <w:cantSplit/>
        </w:trPr>
        <w:tc>
          <w:tcPr>
            <w:tcW w:w="3771" w:type="dxa"/>
            <w:vAlign w:val="center"/>
          </w:tcPr>
          <w:p w:rsidR="00980FCE" w:rsidRPr="00C0485B" w:rsidRDefault="00980FCE" w:rsidP="004A56A1">
            <w:pPr>
              <w:tabs>
                <w:tab w:val="left" w:pos="284"/>
                <w:tab w:val="left" w:pos="993"/>
                <w:tab w:val="left" w:pos="1580"/>
              </w:tabs>
              <w:spacing w:before="60" w:after="60"/>
              <w:rPr>
                <w:b/>
                <w:spacing w:val="20"/>
              </w:rPr>
            </w:pPr>
          </w:p>
        </w:tc>
        <w:tc>
          <w:tcPr>
            <w:tcW w:w="907" w:type="dxa"/>
            <w:vAlign w:val="center"/>
          </w:tcPr>
          <w:p w:rsidR="00980FCE" w:rsidRPr="00C0485B" w:rsidRDefault="00980FCE" w:rsidP="004A56A1">
            <w:pPr>
              <w:spacing w:before="60" w:after="60" w:line="240" w:lineRule="auto"/>
              <w:rPr>
                <w:spacing w:val="20"/>
              </w:rPr>
            </w:pPr>
          </w:p>
        </w:tc>
        <w:tc>
          <w:tcPr>
            <w:tcW w:w="1985" w:type="dxa"/>
            <w:tcBorders>
              <w:top w:val="dashSmallGap" w:sz="4" w:space="0" w:color="auto"/>
            </w:tcBorders>
            <w:vAlign w:val="center"/>
          </w:tcPr>
          <w:p w:rsidR="00980FCE" w:rsidRPr="00C0485B" w:rsidDel="000C4A96" w:rsidRDefault="00980FCE" w:rsidP="004A56A1">
            <w:pPr>
              <w:widowControl w:val="0"/>
              <w:tabs>
                <w:tab w:val="left" w:pos="936"/>
                <w:tab w:val="left" w:pos="1580"/>
                <w:tab w:val="left" w:pos="1654"/>
                <w:tab w:val="left" w:pos="2183"/>
                <w:tab w:val="left" w:pos="2807"/>
              </w:tabs>
              <w:spacing w:before="60" w:after="60"/>
              <w:ind w:right="340"/>
              <w:jc w:val="right"/>
              <w:rPr>
                <w:spacing w:val="20"/>
              </w:rPr>
            </w:pPr>
          </w:p>
        </w:tc>
        <w:tc>
          <w:tcPr>
            <w:tcW w:w="425" w:type="dxa"/>
            <w:vAlign w:val="center"/>
          </w:tcPr>
          <w:p w:rsidR="00980FCE" w:rsidRPr="00C0485B" w:rsidRDefault="00980FCE" w:rsidP="004A56A1">
            <w:pPr>
              <w:tabs>
                <w:tab w:val="left" w:pos="1654"/>
              </w:tabs>
              <w:spacing w:before="60" w:after="60" w:line="240" w:lineRule="auto"/>
              <w:ind w:right="340"/>
              <w:jc w:val="right"/>
              <w:rPr>
                <w:spacing w:val="0"/>
              </w:rPr>
            </w:pPr>
          </w:p>
        </w:tc>
        <w:tc>
          <w:tcPr>
            <w:tcW w:w="1985" w:type="dxa"/>
            <w:tcBorders>
              <w:top w:val="dashSmallGap" w:sz="4" w:space="0" w:color="auto"/>
            </w:tcBorders>
            <w:vAlign w:val="center"/>
          </w:tcPr>
          <w:p w:rsidR="00980FCE" w:rsidRPr="00C0485B" w:rsidDel="000C4A96" w:rsidRDefault="00980FCE" w:rsidP="004A56A1">
            <w:pPr>
              <w:widowControl w:val="0"/>
              <w:tabs>
                <w:tab w:val="left" w:pos="936"/>
                <w:tab w:val="left" w:pos="1559"/>
                <w:tab w:val="left" w:pos="1654"/>
                <w:tab w:val="left" w:pos="2183"/>
                <w:tab w:val="left" w:pos="2807"/>
              </w:tabs>
              <w:spacing w:before="60" w:after="60"/>
              <w:ind w:right="340"/>
              <w:jc w:val="right"/>
              <w:rPr>
                <w:spacing w:val="20"/>
              </w:rPr>
            </w:pPr>
          </w:p>
        </w:tc>
      </w:tr>
      <w:tr w:rsidR="00980FCE" w:rsidRPr="00C0485B" w:rsidTr="004A56A1">
        <w:trPr>
          <w:cantSplit/>
        </w:trPr>
        <w:tc>
          <w:tcPr>
            <w:tcW w:w="3771" w:type="dxa"/>
            <w:vAlign w:val="center"/>
          </w:tcPr>
          <w:p w:rsidR="00980FCE" w:rsidRPr="00C0485B" w:rsidRDefault="00980FCE" w:rsidP="004A56A1">
            <w:pPr>
              <w:tabs>
                <w:tab w:val="left" w:pos="567"/>
                <w:tab w:val="left" w:pos="993"/>
              </w:tabs>
              <w:spacing w:before="60" w:after="60" w:line="240" w:lineRule="auto"/>
              <w:rPr>
                <w:spacing w:val="20"/>
              </w:rPr>
            </w:pPr>
            <w:r w:rsidRPr="00C0485B">
              <w:rPr>
                <w:rFonts w:hint="eastAsia"/>
                <w:b/>
                <w:spacing w:val="20"/>
              </w:rPr>
              <w:t>資產淨額</w:t>
            </w:r>
          </w:p>
        </w:tc>
        <w:tc>
          <w:tcPr>
            <w:tcW w:w="907" w:type="dxa"/>
            <w:vAlign w:val="center"/>
          </w:tcPr>
          <w:p w:rsidR="00980FCE" w:rsidRPr="00C0485B" w:rsidRDefault="00980FCE" w:rsidP="004A56A1">
            <w:pPr>
              <w:spacing w:before="60" w:after="60" w:line="240" w:lineRule="auto"/>
              <w:rPr>
                <w:spacing w:val="20"/>
              </w:rPr>
            </w:pPr>
          </w:p>
        </w:tc>
        <w:tc>
          <w:tcPr>
            <w:tcW w:w="1985" w:type="dxa"/>
            <w:tcBorders>
              <w:bottom w:val="double" w:sz="4" w:space="0" w:color="auto"/>
            </w:tcBorders>
            <w:vAlign w:val="center"/>
          </w:tcPr>
          <w:p w:rsidR="00980FCE" w:rsidRPr="00C0485B" w:rsidDel="000C4A96" w:rsidRDefault="00980FCE" w:rsidP="004A56A1">
            <w:pPr>
              <w:widowControl w:val="0"/>
              <w:tabs>
                <w:tab w:val="left" w:pos="936"/>
                <w:tab w:val="left" w:pos="1580"/>
                <w:tab w:val="left" w:pos="1654"/>
                <w:tab w:val="left" w:pos="2183"/>
                <w:tab w:val="left" w:pos="2807"/>
              </w:tabs>
              <w:spacing w:before="60" w:after="60"/>
              <w:ind w:right="340"/>
              <w:jc w:val="right"/>
              <w:rPr>
                <w:spacing w:val="20"/>
              </w:rPr>
            </w:pPr>
            <w:r w:rsidRPr="00C0485B">
              <w:rPr>
                <w:rFonts w:hint="eastAsia"/>
                <w:spacing w:val="20"/>
              </w:rPr>
              <w:t>120,133,143</w:t>
            </w:r>
          </w:p>
        </w:tc>
        <w:tc>
          <w:tcPr>
            <w:tcW w:w="425" w:type="dxa"/>
            <w:vAlign w:val="center"/>
          </w:tcPr>
          <w:p w:rsidR="00980FCE" w:rsidRPr="00C0485B" w:rsidRDefault="00980FCE" w:rsidP="004A56A1">
            <w:pPr>
              <w:tabs>
                <w:tab w:val="left" w:pos="1654"/>
              </w:tabs>
              <w:spacing w:before="60" w:after="60" w:line="240" w:lineRule="auto"/>
              <w:ind w:right="340"/>
              <w:jc w:val="right"/>
              <w:rPr>
                <w:spacing w:val="20"/>
              </w:rPr>
            </w:pPr>
          </w:p>
        </w:tc>
        <w:tc>
          <w:tcPr>
            <w:tcW w:w="1985" w:type="dxa"/>
            <w:tcBorders>
              <w:bottom w:val="double" w:sz="4" w:space="0" w:color="auto"/>
            </w:tcBorders>
            <w:vAlign w:val="center"/>
          </w:tcPr>
          <w:p w:rsidR="00980FCE" w:rsidRPr="00C0485B" w:rsidDel="000C4A96" w:rsidRDefault="00980FCE" w:rsidP="004A56A1">
            <w:pPr>
              <w:tabs>
                <w:tab w:val="left" w:pos="1654"/>
              </w:tabs>
              <w:spacing w:before="60" w:after="60"/>
              <w:ind w:right="340"/>
              <w:jc w:val="right"/>
              <w:rPr>
                <w:spacing w:val="20"/>
              </w:rPr>
            </w:pPr>
            <w:r w:rsidRPr="00C0485B">
              <w:rPr>
                <w:rFonts w:hint="eastAsia"/>
                <w:spacing w:val="20"/>
              </w:rPr>
              <w:t>136,128,319</w:t>
            </w:r>
          </w:p>
        </w:tc>
      </w:tr>
      <w:tr w:rsidR="00980FCE" w:rsidRPr="00C0485B" w:rsidTr="004A56A1">
        <w:trPr>
          <w:cantSplit/>
        </w:trPr>
        <w:tc>
          <w:tcPr>
            <w:tcW w:w="3771" w:type="dxa"/>
            <w:vAlign w:val="center"/>
          </w:tcPr>
          <w:p w:rsidR="00980FCE" w:rsidRPr="00C0485B" w:rsidRDefault="00980FCE" w:rsidP="004A56A1">
            <w:pPr>
              <w:tabs>
                <w:tab w:val="left" w:pos="567"/>
                <w:tab w:val="left" w:pos="993"/>
              </w:tabs>
              <w:adjustRightInd/>
              <w:spacing w:before="240" w:after="60" w:line="240" w:lineRule="auto"/>
              <w:jc w:val="left"/>
              <w:rPr>
                <w:b/>
                <w:spacing w:val="20"/>
              </w:rPr>
            </w:pPr>
            <w:r w:rsidRPr="00C0485B">
              <w:rPr>
                <w:rFonts w:hAnsi="新細明體"/>
                <w:b/>
                <w:spacing w:val="20"/>
              </w:rPr>
              <w:t>上列項目代表：</w:t>
            </w:r>
          </w:p>
        </w:tc>
        <w:tc>
          <w:tcPr>
            <w:tcW w:w="907" w:type="dxa"/>
            <w:vAlign w:val="center"/>
          </w:tcPr>
          <w:p w:rsidR="00980FCE" w:rsidRPr="00C0485B" w:rsidRDefault="00980FCE" w:rsidP="004A56A1">
            <w:pPr>
              <w:spacing w:before="60" w:after="60" w:line="240" w:lineRule="auto"/>
              <w:rPr>
                <w:spacing w:val="20"/>
              </w:rPr>
            </w:pPr>
          </w:p>
        </w:tc>
        <w:tc>
          <w:tcPr>
            <w:tcW w:w="1985" w:type="dxa"/>
            <w:tcBorders>
              <w:top w:val="double" w:sz="4" w:space="0" w:color="auto"/>
            </w:tcBorders>
            <w:vAlign w:val="center"/>
          </w:tcPr>
          <w:p w:rsidR="00980FCE" w:rsidRPr="00C0485B" w:rsidRDefault="00980FCE" w:rsidP="004A56A1">
            <w:pPr>
              <w:tabs>
                <w:tab w:val="left" w:pos="1580"/>
                <w:tab w:val="left" w:pos="1654"/>
              </w:tabs>
              <w:spacing w:before="60" w:after="60" w:line="240" w:lineRule="auto"/>
              <w:ind w:right="340"/>
              <w:jc w:val="right"/>
              <w:rPr>
                <w:spacing w:val="0"/>
              </w:rPr>
            </w:pPr>
          </w:p>
        </w:tc>
        <w:tc>
          <w:tcPr>
            <w:tcW w:w="425" w:type="dxa"/>
            <w:vAlign w:val="center"/>
          </w:tcPr>
          <w:p w:rsidR="00980FCE" w:rsidRPr="00C0485B" w:rsidRDefault="00980FCE" w:rsidP="004A56A1">
            <w:pPr>
              <w:tabs>
                <w:tab w:val="left" w:pos="1654"/>
              </w:tabs>
              <w:spacing w:before="60" w:after="60" w:line="240" w:lineRule="auto"/>
              <w:ind w:right="340"/>
              <w:jc w:val="right"/>
              <w:rPr>
                <w:spacing w:val="0"/>
              </w:rPr>
            </w:pPr>
          </w:p>
        </w:tc>
        <w:tc>
          <w:tcPr>
            <w:tcW w:w="1985" w:type="dxa"/>
            <w:tcBorders>
              <w:top w:val="double" w:sz="4" w:space="0" w:color="auto"/>
            </w:tcBorders>
            <w:vAlign w:val="center"/>
          </w:tcPr>
          <w:p w:rsidR="00980FCE" w:rsidRPr="00C0485B" w:rsidRDefault="00980FCE" w:rsidP="004A56A1">
            <w:pPr>
              <w:tabs>
                <w:tab w:val="left" w:pos="1654"/>
              </w:tabs>
              <w:spacing w:before="60" w:after="60" w:line="240" w:lineRule="auto"/>
              <w:ind w:right="340"/>
              <w:jc w:val="right"/>
              <w:rPr>
                <w:spacing w:val="0"/>
              </w:rPr>
            </w:pPr>
          </w:p>
        </w:tc>
      </w:tr>
      <w:tr w:rsidR="00980FCE" w:rsidRPr="00C0485B" w:rsidTr="004A56A1">
        <w:trPr>
          <w:cantSplit/>
        </w:trPr>
        <w:tc>
          <w:tcPr>
            <w:tcW w:w="3771" w:type="dxa"/>
            <w:vAlign w:val="center"/>
          </w:tcPr>
          <w:p w:rsidR="00980FCE" w:rsidRPr="00C0485B" w:rsidRDefault="00980FCE" w:rsidP="004A56A1">
            <w:pPr>
              <w:tabs>
                <w:tab w:val="left" w:pos="567"/>
                <w:tab w:val="left" w:pos="993"/>
              </w:tabs>
              <w:adjustRightInd/>
              <w:spacing w:before="60" w:after="60" w:line="240" w:lineRule="auto"/>
              <w:jc w:val="left"/>
              <w:rPr>
                <w:rFonts w:hAnsi="新細明體"/>
                <w:b/>
                <w:spacing w:val="20"/>
              </w:rPr>
            </w:pPr>
            <w:r w:rsidRPr="00C0485B">
              <w:rPr>
                <w:rFonts w:hAnsi="新細明體"/>
                <w:b/>
                <w:spacing w:val="20"/>
              </w:rPr>
              <w:t>累積基金</w:t>
            </w:r>
          </w:p>
          <w:p w:rsidR="00980FCE" w:rsidRPr="00C0485B" w:rsidRDefault="00980FCE" w:rsidP="004A56A1">
            <w:pPr>
              <w:tabs>
                <w:tab w:val="left" w:pos="284"/>
                <w:tab w:val="left" w:pos="993"/>
              </w:tabs>
              <w:spacing w:before="60" w:after="60"/>
              <w:ind w:left="280" w:hangingChars="100" w:hanging="280"/>
              <w:rPr>
                <w:b/>
                <w:spacing w:val="20"/>
                <w:lang w:val="en-US"/>
              </w:rPr>
            </w:pPr>
            <w:r w:rsidRPr="00C0485B">
              <w:rPr>
                <w:spacing w:val="20"/>
              </w:rPr>
              <w:tab/>
            </w:r>
            <w:r w:rsidRPr="00C0485B">
              <w:rPr>
                <w:rFonts w:hint="eastAsia"/>
                <w:spacing w:val="20"/>
              </w:rPr>
              <w:t>累積盈餘</w:t>
            </w:r>
          </w:p>
        </w:tc>
        <w:tc>
          <w:tcPr>
            <w:tcW w:w="907" w:type="dxa"/>
            <w:vAlign w:val="center"/>
          </w:tcPr>
          <w:p w:rsidR="00980FCE" w:rsidRPr="00C0485B" w:rsidRDefault="00980FCE" w:rsidP="004A56A1">
            <w:pPr>
              <w:spacing w:before="60" w:after="60" w:line="240" w:lineRule="auto"/>
              <w:rPr>
                <w:spacing w:val="20"/>
              </w:rPr>
            </w:pPr>
          </w:p>
        </w:tc>
        <w:tc>
          <w:tcPr>
            <w:tcW w:w="1985" w:type="dxa"/>
            <w:tcBorders>
              <w:bottom w:val="double" w:sz="4" w:space="0" w:color="auto"/>
            </w:tcBorders>
            <w:vAlign w:val="center"/>
          </w:tcPr>
          <w:p w:rsidR="00980FCE" w:rsidRPr="00C0485B" w:rsidRDefault="00980FCE" w:rsidP="004A56A1">
            <w:pPr>
              <w:tabs>
                <w:tab w:val="left" w:pos="1580"/>
                <w:tab w:val="left" w:pos="1654"/>
              </w:tabs>
              <w:spacing w:before="60" w:after="60" w:line="240" w:lineRule="auto"/>
              <w:ind w:right="340"/>
              <w:jc w:val="right"/>
              <w:rPr>
                <w:spacing w:val="20"/>
              </w:rPr>
            </w:pPr>
          </w:p>
          <w:p w:rsidR="00980FCE" w:rsidRPr="00C0485B" w:rsidRDefault="00980FCE" w:rsidP="004A56A1">
            <w:pPr>
              <w:tabs>
                <w:tab w:val="left" w:pos="1580"/>
                <w:tab w:val="left" w:pos="1654"/>
              </w:tabs>
              <w:spacing w:before="60" w:after="60" w:line="240" w:lineRule="auto"/>
              <w:ind w:right="340"/>
              <w:jc w:val="right"/>
              <w:rPr>
                <w:spacing w:val="20"/>
              </w:rPr>
            </w:pPr>
            <w:r w:rsidRPr="00C0485B">
              <w:rPr>
                <w:rFonts w:hint="eastAsia"/>
                <w:spacing w:val="20"/>
              </w:rPr>
              <w:t>120,133,143</w:t>
            </w:r>
          </w:p>
        </w:tc>
        <w:tc>
          <w:tcPr>
            <w:tcW w:w="425" w:type="dxa"/>
            <w:vAlign w:val="center"/>
          </w:tcPr>
          <w:p w:rsidR="00980FCE" w:rsidRPr="00C0485B" w:rsidRDefault="00980FCE" w:rsidP="004A56A1">
            <w:pPr>
              <w:tabs>
                <w:tab w:val="left" w:pos="1654"/>
              </w:tabs>
              <w:spacing w:before="60" w:after="60" w:line="240" w:lineRule="auto"/>
              <w:ind w:right="340"/>
              <w:jc w:val="right"/>
              <w:rPr>
                <w:spacing w:val="20"/>
              </w:rPr>
            </w:pPr>
          </w:p>
        </w:tc>
        <w:tc>
          <w:tcPr>
            <w:tcW w:w="1985" w:type="dxa"/>
            <w:tcBorders>
              <w:bottom w:val="double" w:sz="4" w:space="0" w:color="auto"/>
            </w:tcBorders>
            <w:vAlign w:val="center"/>
          </w:tcPr>
          <w:p w:rsidR="00980FCE" w:rsidRPr="00C0485B" w:rsidRDefault="00980FCE" w:rsidP="004A56A1">
            <w:pPr>
              <w:tabs>
                <w:tab w:val="left" w:pos="1654"/>
              </w:tabs>
              <w:spacing w:before="60" w:after="60" w:line="240" w:lineRule="auto"/>
              <w:ind w:right="340"/>
              <w:jc w:val="right"/>
              <w:rPr>
                <w:spacing w:val="20"/>
              </w:rPr>
            </w:pPr>
          </w:p>
          <w:p w:rsidR="00980FCE" w:rsidRPr="00C0485B" w:rsidRDefault="00980FCE" w:rsidP="004A56A1">
            <w:pPr>
              <w:tabs>
                <w:tab w:val="left" w:pos="1654"/>
              </w:tabs>
              <w:spacing w:before="60" w:after="60" w:line="240" w:lineRule="auto"/>
              <w:ind w:right="340"/>
              <w:jc w:val="right"/>
              <w:rPr>
                <w:spacing w:val="20"/>
              </w:rPr>
            </w:pPr>
            <w:r w:rsidRPr="00C0485B">
              <w:rPr>
                <w:rFonts w:hint="eastAsia"/>
                <w:spacing w:val="20"/>
              </w:rPr>
              <w:t>136,128,319</w:t>
            </w:r>
          </w:p>
        </w:tc>
      </w:tr>
    </w:tbl>
    <w:p w:rsidR="00980FCE" w:rsidRPr="00C0485B" w:rsidRDefault="00980FCE" w:rsidP="00980FCE">
      <w:pPr>
        <w:adjustRightInd/>
        <w:spacing w:line="240" w:lineRule="auto"/>
        <w:jc w:val="left"/>
        <w:rPr>
          <w:sz w:val="20"/>
        </w:rPr>
      </w:pPr>
    </w:p>
    <w:p w:rsidR="00980FCE" w:rsidRPr="00C0485B" w:rsidRDefault="00980FCE" w:rsidP="00980FCE">
      <w:pPr>
        <w:adjustRightInd/>
        <w:spacing w:line="240" w:lineRule="auto"/>
        <w:jc w:val="left"/>
        <w:rPr>
          <w:sz w:val="20"/>
        </w:rPr>
      </w:pPr>
    </w:p>
    <w:p w:rsidR="00980FCE" w:rsidRPr="00C0485B" w:rsidRDefault="00980FCE" w:rsidP="00980FCE">
      <w:pPr>
        <w:adjustRightInd/>
        <w:spacing w:line="240" w:lineRule="auto"/>
        <w:ind w:leftChars="28" w:left="84"/>
        <w:jc w:val="left"/>
        <w:rPr>
          <w:sz w:val="23"/>
          <w:szCs w:val="23"/>
          <w:lang w:val="en-US"/>
        </w:rPr>
      </w:pPr>
      <w:r w:rsidRPr="00C0485B">
        <w:rPr>
          <w:sz w:val="23"/>
          <w:szCs w:val="23"/>
          <w:lang w:val="en-US"/>
        </w:rPr>
        <w:t>隨附</w:t>
      </w:r>
      <w:r w:rsidRPr="00C0485B">
        <w:rPr>
          <w:rFonts w:hint="eastAsia"/>
          <w:sz w:val="23"/>
          <w:szCs w:val="23"/>
          <w:lang w:val="en-US"/>
        </w:rPr>
        <w:t>附</w:t>
      </w:r>
      <w:r w:rsidRPr="00C0485B">
        <w:rPr>
          <w:sz w:val="23"/>
          <w:szCs w:val="23"/>
          <w:lang w:val="en-US"/>
        </w:rPr>
        <w:t>註</w:t>
      </w:r>
      <w:r w:rsidRPr="00C0485B">
        <w:rPr>
          <w:sz w:val="23"/>
          <w:szCs w:val="23"/>
          <w:lang w:val="en-US"/>
        </w:rPr>
        <w:t>1</w:t>
      </w:r>
      <w:r w:rsidRPr="00C0485B">
        <w:rPr>
          <w:sz w:val="23"/>
          <w:szCs w:val="23"/>
          <w:lang w:val="en-US"/>
        </w:rPr>
        <w:t>至</w:t>
      </w:r>
      <w:r w:rsidRPr="00C0485B">
        <w:rPr>
          <w:sz w:val="23"/>
          <w:szCs w:val="23"/>
          <w:lang w:val="en-US"/>
        </w:rPr>
        <w:t>8</w:t>
      </w:r>
      <w:r w:rsidRPr="00C0485B">
        <w:rPr>
          <w:sz w:val="23"/>
          <w:szCs w:val="23"/>
          <w:lang w:val="en-US"/>
        </w:rPr>
        <w:t>為</w:t>
      </w:r>
      <w:r w:rsidRPr="00C0485B">
        <w:rPr>
          <w:rFonts w:hint="eastAsia"/>
          <w:sz w:val="23"/>
          <w:szCs w:val="23"/>
          <w:lang w:val="en-US"/>
        </w:rPr>
        <w:t>本財務報表</w:t>
      </w:r>
      <w:r w:rsidRPr="00C0485B">
        <w:rPr>
          <w:sz w:val="23"/>
          <w:szCs w:val="23"/>
          <w:lang w:val="en-US"/>
        </w:rPr>
        <w:t>的一部分。</w:t>
      </w:r>
    </w:p>
    <w:p w:rsidR="00980FCE" w:rsidRPr="00C0485B" w:rsidRDefault="00980FCE" w:rsidP="00980FCE">
      <w:pPr>
        <w:adjustRightInd/>
        <w:spacing w:line="240" w:lineRule="auto"/>
        <w:jc w:val="left"/>
        <w:rPr>
          <w:sz w:val="20"/>
        </w:rPr>
      </w:pPr>
    </w:p>
    <w:p w:rsidR="00980FCE" w:rsidRPr="00C0485B" w:rsidRDefault="00980FCE" w:rsidP="00980FCE">
      <w:pPr>
        <w:adjustRightInd/>
        <w:spacing w:line="240" w:lineRule="auto"/>
        <w:jc w:val="left"/>
        <w:rPr>
          <w:sz w:val="20"/>
        </w:rPr>
      </w:pPr>
    </w:p>
    <w:tbl>
      <w:tblPr>
        <w:tblW w:w="9558" w:type="dxa"/>
        <w:tblLook w:val="01E0" w:firstRow="1" w:lastRow="1" w:firstColumn="1" w:lastColumn="1" w:noHBand="0" w:noVBand="0"/>
      </w:tblPr>
      <w:tblGrid>
        <w:gridCol w:w="4779"/>
        <w:gridCol w:w="4779"/>
      </w:tblGrid>
      <w:tr w:rsidR="00980FCE" w:rsidRPr="00C0485B" w:rsidTr="004A56A1">
        <w:tc>
          <w:tcPr>
            <w:tcW w:w="4779" w:type="dxa"/>
          </w:tcPr>
          <w:p w:rsidR="00980FCE" w:rsidRPr="00C0485B" w:rsidRDefault="00980FCE" w:rsidP="004A56A1">
            <w:pPr>
              <w:spacing w:before="60" w:after="60" w:line="240" w:lineRule="auto"/>
              <w:rPr>
                <w:sz w:val="20"/>
              </w:rPr>
            </w:pPr>
          </w:p>
        </w:tc>
        <w:tc>
          <w:tcPr>
            <w:tcW w:w="4779" w:type="dxa"/>
          </w:tcPr>
          <w:p w:rsidR="00980FCE" w:rsidRPr="00C0485B" w:rsidRDefault="00980FCE" w:rsidP="004A56A1">
            <w:pPr>
              <w:tabs>
                <w:tab w:val="left" w:pos="5640"/>
              </w:tabs>
              <w:spacing w:before="60" w:after="60"/>
              <w:jc w:val="center"/>
              <w:rPr>
                <w:rFonts w:hAnsi="新細明體"/>
                <w:b/>
              </w:rPr>
            </w:pPr>
            <w:r w:rsidRPr="00C0485B">
              <w:rPr>
                <w:rFonts w:hAnsi="新細明體"/>
                <w:b/>
              </w:rPr>
              <w:t>緊急救援基金受託人</w:t>
            </w:r>
            <w:r w:rsidRPr="00C0485B">
              <w:rPr>
                <w:rFonts w:hAnsi="新細明體"/>
                <w:b/>
              </w:rPr>
              <w:br/>
            </w:r>
            <w:r w:rsidRPr="00C0485B">
              <w:rPr>
                <w:rFonts w:hAnsi="新細明體"/>
                <w:b/>
              </w:rPr>
              <w:t>社會福利署</w:t>
            </w:r>
            <w:proofErr w:type="gramStart"/>
            <w:r w:rsidRPr="00C0485B">
              <w:rPr>
                <w:rFonts w:hAnsi="新細明體"/>
                <w:b/>
              </w:rPr>
              <w:t>署長法團</w:t>
            </w:r>
            <w:proofErr w:type="gramEnd"/>
            <w:r w:rsidRPr="00C0485B">
              <w:rPr>
                <w:rFonts w:hAnsi="新細明體"/>
                <w:b/>
              </w:rPr>
              <w:br/>
            </w:r>
            <w:r w:rsidRPr="00C0485B">
              <w:rPr>
                <w:rFonts w:hAnsi="新細明體" w:hint="eastAsia"/>
                <w:b/>
                <w:lang w:eastAsia="zh-HK"/>
              </w:rPr>
              <w:t>李佩詩</w:t>
            </w:r>
          </w:p>
          <w:p w:rsidR="00980FCE" w:rsidRPr="00C0485B" w:rsidRDefault="00980FCE" w:rsidP="004A56A1">
            <w:pPr>
              <w:spacing w:before="60" w:after="60" w:line="240" w:lineRule="auto"/>
              <w:jc w:val="center"/>
              <w:rPr>
                <w:rFonts w:hAnsi="新細明體"/>
                <w:b/>
              </w:rPr>
            </w:pPr>
            <w:r w:rsidRPr="00C0485B">
              <w:rPr>
                <w:rFonts w:hAnsi="新細明體"/>
                <w:b/>
              </w:rPr>
              <w:t>二零二</w:t>
            </w:r>
            <w:r w:rsidRPr="00C0485B">
              <w:rPr>
                <w:rFonts w:hAnsi="新細明體" w:hint="eastAsia"/>
                <w:b/>
                <w:lang w:eastAsia="zh-HK"/>
              </w:rPr>
              <w:t>四</w:t>
            </w:r>
            <w:r w:rsidRPr="00C0485B">
              <w:rPr>
                <w:rFonts w:hAnsi="新細明體"/>
                <w:b/>
              </w:rPr>
              <w:t>年</w:t>
            </w:r>
            <w:r w:rsidRPr="00C0485B">
              <w:rPr>
                <w:rFonts w:hAnsi="新細明體" w:hint="eastAsia"/>
                <w:b/>
                <w:lang w:eastAsia="zh-HK"/>
              </w:rPr>
              <w:t>八</w:t>
            </w:r>
            <w:r w:rsidRPr="00C0485B">
              <w:rPr>
                <w:rFonts w:hAnsi="新細明體"/>
                <w:b/>
              </w:rPr>
              <w:t>月</w:t>
            </w:r>
            <w:r w:rsidRPr="00C0485B">
              <w:rPr>
                <w:rFonts w:hAnsi="新細明體" w:hint="eastAsia"/>
                <w:b/>
                <w:lang w:eastAsia="zh-HK"/>
              </w:rPr>
              <w:t>二十八</w:t>
            </w:r>
            <w:r w:rsidRPr="00C0485B">
              <w:rPr>
                <w:rFonts w:hAnsi="新細明體" w:hint="eastAsia"/>
                <w:b/>
              </w:rPr>
              <w:t>日</w:t>
            </w:r>
          </w:p>
        </w:tc>
      </w:tr>
    </w:tbl>
    <w:p w:rsidR="00980FCE" w:rsidRPr="00C0485B" w:rsidRDefault="00980FCE" w:rsidP="00980FCE">
      <w:pPr>
        <w:widowControl w:val="0"/>
        <w:tabs>
          <w:tab w:val="left" w:pos="936"/>
          <w:tab w:val="left" w:pos="1559"/>
          <w:tab w:val="left" w:pos="2183"/>
          <w:tab w:val="left" w:pos="2807"/>
        </w:tabs>
        <w:jc w:val="center"/>
        <w:rPr>
          <w:sz w:val="20"/>
        </w:rPr>
      </w:pPr>
      <w:r w:rsidRPr="00C0485B">
        <w:rPr>
          <w:sz w:val="20"/>
        </w:rPr>
        <w:br w:type="page"/>
      </w:r>
    </w:p>
    <w:p w:rsidR="00980FCE" w:rsidRPr="00C0485B" w:rsidRDefault="00980FCE" w:rsidP="00980FCE">
      <w:pPr>
        <w:widowControl w:val="0"/>
        <w:tabs>
          <w:tab w:val="left" w:pos="936"/>
          <w:tab w:val="left" w:pos="1559"/>
          <w:tab w:val="left" w:pos="2183"/>
          <w:tab w:val="left" w:pos="2807"/>
        </w:tabs>
        <w:jc w:val="center"/>
        <w:rPr>
          <w:sz w:val="20"/>
        </w:rPr>
      </w:pPr>
    </w:p>
    <w:p w:rsidR="00980FCE" w:rsidRPr="00C0485B" w:rsidRDefault="00980FCE" w:rsidP="00980FCE">
      <w:pPr>
        <w:widowControl w:val="0"/>
        <w:tabs>
          <w:tab w:val="left" w:pos="936"/>
          <w:tab w:val="left" w:pos="1559"/>
          <w:tab w:val="left" w:pos="2183"/>
          <w:tab w:val="left" w:pos="2807"/>
        </w:tabs>
        <w:jc w:val="center"/>
      </w:pPr>
      <w:r w:rsidRPr="00C0485B">
        <w:rPr>
          <w:b/>
          <w:sz w:val="32"/>
          <w:szCs w:val="32"/>
        </w:rPr>
        <w:t>緊急救援基金</w:t>
      </w:r>
      <w:r w:rsidRPr="00C0485B">
        <w:rPr>
          <w:rFonts w:hint="eastAsia"/>
          <w:b/>
          <w:sz w:val="32"/>
          <w:szCs w:val="32"/>
          <w:lang w:eastAsia="zh-HK"/>
        </w:rPr>
        <w:br/>
      </w:r>
    </w:p>
    <w:p w:rsidR="00980FCE" w:rsidRPr="00C0485B" w:rsidRDefault="00980FCE" w:rsidP="00980FCE">
      <w:pPr>
        <w:widowControl w:val="0"/>
        <w:tabs>
          <w:tab w:val="left" w:pos="936"/>
          <w:tab w:val="left" w:pos="1559"/>
          <w:tab w:val="left" w:pos="2183"/>
          <w:tab w:val="left" w:pos="2807"/>
        </w:tabs>
        <w:jc w:val="center"/>
        <w:rPr>
          <w:b/>
          <w:sz w:val="26"/>
          <w:szCs w:val="26"/>
        </w:rPr>
      </w:pPr>
      <w:r w:rsidRPr="00C0485B">
        <w:rPr>
          <w:b/>
          <w:sz w:val="26"/>
          <w:szCs w:val="26"/>
        </w:rPr>
        <w:t>截至二零二</w:t>
      </w:r>
      <w:r w:rsidRPr="00C0485B">
        <w:rPr>
          <w:rFonts w:hint="eastAsia"/>
          <w:b/>
          <w:sz w:val="26"/>
          <w:szCs w:val="26"/>
          <w:lang w:eastAsia="zh-HK"/>
        </w:rPr>
        <w:t>四</w:t>
      </w:r>
      <w:r w:rsidRPr="00C0485B">
        <w:rPr>
          <w:b/>
          <w:sz w:val="26"/>
          <w:szCs w:val="26"/>
        </w:rPr>
        <w:t>年三月三十一日</w:t>
      </w:r>
      <w:proofErr w:type="gramStart"/>
      <w:r w:rsidRPr="00C0485B">
        <w:rPr>
          <w:rFonts w:hint="eastAsia"/>
          <w:b/>
          <w:sz w:val="26"/>
          <w:szCs w:val="26"/>
          <w:lang w:eastAsia="zh-HK"/>
        </w:rPr>
        <w:t>止</w:t>
      </w:r>
      <w:proofErr w:type="gramEnd"/>
      <w:r w:rsidRPr="00C0485B">
        <w:rPr>
          <w:b/>
          <w:sz w:val="26"/>
          <w:szCs w:val="26"/>
        </w:rPr>
        <w:t>年度收支帳目</w:t>
      </w:r>
    </w:p>
    <w:p w:rsidR="00980FCE" w:rsidRPr="00C0485B" w:rsidRDefault="00980FCE" w:rsidP="00980FCE">
      <w:pPr>
        <w:widowControl w:val="0"/>
        <w:tabs>
          <w:tab w:val="left" w:pos="936"/>
          <w:tab w:val="left" w:pos="1559"/>
          <w:tab w:val="left" w:pos="2183"/>
          <w:tab w:val="left" w:pos="2807"/>
        </w:tabs>
        <w:jc w:val="center"/>
        <w:rPr>
          <w:b/>
          <w:sz w:val="26"/>
          <w:szCs w:val="26"/>
        </w:rPr>
      </w:pPr>
    </w:p>
    <w:tbl>
      <w:tblPr>
        <w:tblW w:w="9355" w:type="dxa"/>
        <w:tblLayout w:type="fixed"/>
        <w:tblCellMar>
          <w:left w:w="28" w:type="dxa"/>
          <w:right w:w="28" w:type="dxa"/>
        </w:tblCellMar>
        <w:tblLook w:val="0000" w:firstRow="0" w:lastRow="0" w:firstColumn="0" w:lastColumn="0" w:noHBand="0" w:noVBand="0"/>
      </w:tblPr>
      <w:tblGrid>
        <w:gridCol w:w="4706"/>
        <w:gridCol w:w="2098"/>
        <w:gridCol w:w="425"/>
        <w:gridCol w:w="2126"/>
      </w:tblGrid>
      <w:tr w:rsidR="00980FCE" w:rsidRPr="00C0485B" w:rsidTr="004A56A1">
        <w:trPr>
          <w:cantSplit/>
        </w:trPr>
        <w:tc>
          <w:tcPr>
            <w:tcW w:w="4706" w:type="dxa"/>
            <w:vAlign w:val="center"/>
          </w:tcPr>
          <w:p w:rsidR="00980FCE" w:rsidRPr="00C0485B" w:rsidRDefault="00980FCE" w:rsidP="004A56A1">
            <w:pPr>
              <w:spacing w:before="60" w:after="60" w:line="240" w:lineRule="auto"/>
              <w:rPr>
                <w:b/>
                <w:spacing w:val="20"/>
              </w:rPr>
            </w:pPr>
            <w:r w:rsidRPr="00C0485B">
              <w:rPr>
                <w:b/>
                <w:spacing w:val="20"/>
              </w:rPr>
              <w:br/>
            </w:r>
          </w:p>
        </w:tc>
        <w:tc>
          <w:tcPr>
            <w:tcW w:w="2098" w:type="dxa"/>
            <w:vAlign w:val="center"/>
          </w:tcPr>
          <w:p w:rsidR="00980FCE" w:rsidRPr="00C0485B" w:rsidRDefault="00980FCE" w:rsidP="004A56A1">
            <w:pPr>
              <w:spacing w:before="60" w:after="60" w:line="240" w:lineRule="auto"/>
              <w:jc w:val="center"/>
              <w:rPr>
                <w:b/>
                <w:spacing w:val="20"/>
              </w:rPr>
            </w:pPr>
            <w:r w:rsidRPr="00C0485B">
              <w:rPr>
                <w:b/>
                <w:spacing w:val="20"/>
              </w:rPr>
              <w:t>202</w:t>
            </w:r>
            <w:r w:rsidRPr="00C0485B">
              <w:rPr>
                <w:rFonts w:hint="eastAsia"/>
                <w:b/>
                <w:spacing w:val="20"/>
              </w:rPr>
              <w:t>4</w:t>
            </w:r>
            <w:r w:rsidRPr="00C0485B">
              <w:rPr>
                <w:b/>
                <w:spacing w:val="20"/>
              </w:rPr>
              <w:t>年</w:t>
            </w:r>
            <w:r w:rsidRPr="00C0485B">
              <w:rPr>
                <w:b/>
                <w:spacing w:val="20"/>
              </w:rPr>
              <w:br/>
            </w:r>
            <w:r w:rsidRPr="00C0485B">
              <w:rPr>
                <w:rFonts w:hint="eastAsia"/>
                <w:b/>
                <w:spacing w:val="20"/>
              </w:rPr>
              <w:t>港</w:t>
            </w:r>
            <w:r w:rsidRPr="00C0485B">
              <w:rPr>
                <w:b/>
                <w:spacing w:val="20"/>
              </w:rPr>
              <w:t>元</w:t>
            </w:r>
          </w:p>
        </w:tc>
        <w:tc>
          <w:tcPr>
            <w:tcW w:w="425" w:type="dxa"/>
            <w:vAlign w:val="center"/>
          </w:tcPr>
          <w:p w:rsidR="00980FCE" w:rsidRPr="00C0485B" w:rsidRDefault="00980FCE" w:rsidP="004A56A1">
            <w:pPr>
              <w:spacing w:before="60" w:after="60" w:line="240" w:lineRule="auto"/>
              <w:jc w:val="center"/>
              <w:rPr>
                <w:b/>
                <w:spacing w:val="20"/>
              </w:rPr>
            </w:pPr>
          </w:p>
        </w:tc>
        <w:tc>
          <w:tcPr>
            <w:tcW w:w="2126" w:type="dxa"/>
            <w:vAlign w:val="center"/>
          </w:tcPr>
          <w:p w:rsidR="00980FCE" w:rsidRPr="00C0485B" w:rsidRDefault="00980FCE" w:rsidP="004A56A1">
            <w:pPr>
              <w:spacing w:before="60" w:after="60" w:line="240" w:lineRule="auto"/>
              <w:jc w:val="center"/>
              <w:rPr>
                <w:b/>
                <w:spacing w:val="20"/>
              </w:rPr>
            </w:pPr>
            <w:r w:rsidRPr="00C0485B">
              <w:rPr>
                <w:b/>
                <w:spacing w:val="20"/>
              </w:rPr>
              <w:t>20</w:t>
            </w:r>
            <w:r w:rsidRPr="00C0485B">
              <w:rPr>
                <w:rFonts w:hint="eastAsia"/>
                <w:b/>
                <w:spacing w:val="20"/>
              </w:rPr>
              <w:t>23</w:t>
            </w:r>
            <w:r w:rsidRPr="00C0485B">
              <w:rPr>
                <w:b/>
                <w:spacing w:val="20"/>
              </w:rPr>
              <w:t>年</w:t>
            </w:r>
            <w:r w:rsidRPr="00C0485B">
              <w:rPr>
                <w:b/>
                <w:spacing w:val="20"/>
              </w:rPr>
              <w:br/>
            </w:r>
            <w:r w:rsidRPr="00C0485B">
              <w:rPr>
                <w:rFonts w:hint="eastAsia"/>
                <w:b/>
                <w:spacing w:val="20"/>
              </w:rPr>
              <w:t>港</w:t>
            </w:r>
            <w:r w:rsidRPr="00C0485B">
              <w:rPr>
                <w:b/>
                <w:spacing w:val="20"/>
              </w:rPr>
              <w:t>元</w:t>
            </w:r>
          </w:p>
        </w:tc>
      </w:tr>
      <w:tr w:rsidR="00980FCE" w:rsidRPr="00C0485B" w:rsidTr="004A56A1">
        <w:trPr>
          <w:cantSplit/>
        </w:trPr>
        <w:tc>
          <w:tcPr>
            <w:tcW w:w="4706" w:type="dxa"/>
            <w:vAlign w:val="center"/>
          </w:tcPr>
          <w:p w:rsidR="00980FCE" w:rsidRPr="00C0485B" w:rsidRDefault="00980FCE" w:rsidP="004A56A1">
            <w:pPr>
              <w:tabs>
                <w:tab w:val="left" w:pos="567"/>
                <w:tab w:val="left" w:pos="993"/>
              </w:tabs>
              <w:spacing w:before="60" w:after="60" w:line="240" w:lineRule="auto"/>
              <w:rPr>
                <w:spacing w:val="20"/>
              </w:rPr>
            </w:pPr>
            <w:r w:rsidRPr="00C0485B">
              <w:rPr>
                <w:rFonts w:hAnsi="新細明體"/>
                <w:b/>
                <w:spacing w:val="20"/>
              </w:rPr>
              <w:t>收入</w:t>
            </w:r>
          </w:p>
        </w:tc>
        <w:tc>
          <w:tcPr>
            <w:tcW w:w="2098" w:type="dxa"/>
            <w:vAlign w:val="center"/>
          </w:tcPr>
          <w:p w:rsidR="00980FCE" w:rsidRPr="00C0485B" w:rsidRDefault="00980FCE" w:rsidP="004A56A1">
            <w:pPr>
              <w:spacing w:before="60" w:after="60" w:line="240" w:lineRule="auto"/>
              <w:jc w:val="center"/>
              <w:rPr>
                <w:spacing w:val="20"/>
              </w:rPr>
            </w:pPr>
          </w:p>
        </w:tc>
        <w:tc>
          <w:tcPr>
            <w:tcW w:w="425" w:type="dxa"/>
            <w:vAlign w:val="center"/>
          </w:tcPr>
          <w:p w:rsidR="00980FCE" w:rsidRPr="00C0485B" w:rsidRDefault="00980FCE" w:rsidP="004A56A1">
            <w:pPr>
              <w:spacing w:before="60" w:after="60" w:line="240" w:lineRule="auto"/>
              <w:rPr>
                <w:spacing w:val="20"/>
              </w:rPr>
            </w:pPr>
          </w:p>
        </w:tc>
        <w:tc>
          <w:tcPr>
            <w:tcW w:w="2126" w:type="dxa"/>
            <w:vAlign w:val="center"/>
          </w:tcPr>
          <w:p w:rsidR="00980FCE" w:rsidRPr="00C0485B" w:rsidRDefault="00980FCE" w:rsidP="004A56A1">
            <w:pPr>
              <w:spacing w:before="60" w:after="60" w:line="240" w:lineRule="auto"/>
              <w:jc w:val="center"/>
              <w:rPr>
                <w:spacing w:val="20"/>
              </w:rPr>
            </w:pPr>
          </w:p>
        </w:tc>
      </w:tr>
      <w:tr w:rsidR="00980FCE" w:rsidRPr="00C0485B" w:rsidTr="004A56A1">
        <w:trPr>
          <w:cantSplit/>
        </w:trPr>
        <w:tc>
          <w:tcPr>
            <w:tcW w:w="4706" w:type="dxa"/>
            <w:vAlign w:val="center"/>
          </w:tcPr>
          <w:p w:rsidR="00980FCE" w:rsidRPr="00C0485B" w:rsidRDefault="00980FCE" w:rsidP="004A56A1">
            <w:pPr>
              <w:tabs>
                <w:tab w:val="left" w:pos="567"/>
                <w:tab w:val="left" w:pos="993"/>
              </w:tabs>
              <w:spacing w:before="60" w:after="60" w:line="240" w:lineRule="auto"/>
              <w:rPr>
                <w:spacing w:val="20"/>
              </w:rPr>
            </w:pPr>
            <w:r w:rsidRPr="00C0485B">
              <w:rPr>
                <w:spacing w:val="20"/>
              </w:rPr>
              <w:tab/>
            </w:r>
            <w:r w:rsidRPr="00C0485B">
              <w:rPr>
                <w:rFonts w:hAnsi="新細明體"/>
                <w:spacing w:val="20"/>
              </w:rPr>
              <w:t>政府</w:t>
            </w:r>
            <w:r w:rsidRPr="00C0485B">
              <w:rPr>
                <w:rFonts w:hAnsi="新細明體" w:hint="eastAsia"/>
                <w:spacing w:val="20"/>
              </w:rPr>
              <w:t>補助</w:t>
            </w:r>
          </w:p>
        </w:tc>
        <w:tc>
          <w:tcPr>
            <w:tcW w:w="2098" w:type="dxa"/>
            <w:vAlign w:val="center"/>
          </w:tcPr>
          <w:p w:rsidR="00980FCE" w:rsidRPr="00C0485B" w:rsidRDefault="00980FCE" w:rsidP="004A56A1">
            <w:pPr>
              <w:spacing w:before="60" w:after="60" w:line="240" w:lineRule="auto"/>
              <w:ind w:right="369"/>
              <w:jc w:val="right"/>
              <w:rPr>
                <w:spacing w:val="20"/>
              </w:rPr>
            </w:pPr>
            <w:r w:rsidRPr="00C0485B">
              <w:rPr>
                <w:rFonts w:hint="eastAsia"/>
                <w:spacing w:val="20"/>
              </w:rPr>
              <w:t>15,000,000</w:t>
            </w:r>
          </w:p>
        </w:tc>
        <w:tc>
          <w:tcPr>
            <w:tcW w:w="425" w:type="dxa"/>
            <w:vAlign w:val="center"/>
          </w:tcPr>
          <w:p w:rsidR="00980FCE" w:rsidRPr="00C0485B" w:rsidRDefault="00980FCE" w:rsidP="004A56A1">
            <w:pPr>
              <w:spacing w:before="60" w:after="60" w:line="240" w:lineRule="auto"/>
              <w:ind w:right="345"/>
              <w:jc w:val="right"/>
              <w:rPr>
                <w:spacing w:val="0"/>
              </w:rPr>
            </w:pPr>
          </w:p>
        </w:tc>
        <w:tc>
          <w:tcPr>
            <w:tcW w:w="2126" w:type="dxa"/>
            <w:vAlign w:val="center"/>
          </w:tcPr>
          <w:p w:rsidR="00980FCE" w:rsidRPr="00C0485B" w:rsidRDefault="00980FCE" w:rsidP="004A56A1">
            <w:pPr>
              <w:spacing w:before="60" w:after="60" w:line="240" w:lineRule="auto"/>
              <w:ind w:right="369"/>
              <w:jc w:val="right"/>
              <w:rPr>
                <w:spacing w:val="20"/>
              </w:rPr>
            </w:pPr>
            <w:r w:rsidRPr="00C0485B">
              <w:rPr>
                <w:rFonts w:hint="eastAsia"/>
                <w:spacing w:val="20"/>
              </w:rPr>
              <w:t>5</w:t>
            </w:r>
            <w:r w:rsidRPr="00C0485B">
              <w:rPr>
                <w:spacing w:val="20"/>
              </w:rPr>
              <w:t>,000,000</w:t>
            </w:r>
          </w:p>
        </w:tc>
      </w:tr>
      <w:tr w:rsidR="00980FCE" w:rsidRPr="00C0485B" w:rsidTr="004A56A1">
        <w:trPr>
          <w:cantSplit/>
        </w:trPr>
        <w:tc>
          <w:tcPr>
            <w:tcW w:w="4706" w:type="dxa"/>
            <w:vAlign w:val="center"/>
          </w:tcPr>
          <w:p w:rsidR="00980FCE" w:rsidRPr="00C0485B" w:rsidRDefault="00980FCE" w:rsidP="004A56A1">
            <w:pPr>
              <w:tabs>
                <w:tab w:val="left" w:pos="567"/>
                <w:tab w:val="left" w:pos="993"/>
              </w:tabs>
              <w:spacing w:before="60" w:after="60" w:line="240" w:lineRule="auto"/>
              <w:rPr>
                <w:spacing w:val="20"/>
              </w:rPr>
            </w:pPr>
            <w:r w:rsidRPr="00C0485B">
              <w:rPr>
                <w:spacing w:val="20"/>
              </w:rPr>
              <w:tab/>
            </w:r>
            <w:r w:rsidRPr="00C0485B">
              <w:rPr>
                <w:rFonts w:hAnsi="新細明體"/>
                <w:spacing w:val="20"/>
              </w:rPr>
              <w:t>利息</w:t>
            </w:r>
            <w:r w:rsidRPr="00C0485B">
              <w:rPr>
                <w:rFonts w:hAnsi="新細明體" w:hint="eastAsia"/>
                <w:spacing w:val="20"/>
                <w:lang w:eastAsia="zh-HK"/>
              </w:rPr>
              <w:t>收入</w:t>
            </w:r>
          </w:p>
        </w:tc>
        <w:tc>
          <w:tcPr>
            <w:tcW w:w="2098" w:type="dxa"/>
            <w:vAlign w:val="center"/>
          </w:tcPr>
          <w:p w:rsidR="00980FCE" w:rsidRPr="00C0485B" w:rsidRDefault="00980FCE" w:rsidP="004A56A1">
            <w:pPr>
              <w:tabs>
                <w:tab w:val="clear" w:pos="1440"/>
                <w:tab w:val="left" w:pos="1504"/>
              </w:tabs>
              <w:spacing w:before="60" w:after="60" w:line="240" w:lineRule="auto"/>
              <w:ind w:right="369"/>
              <w:jc w:val="right"/>
              <w:rPr>
                <w:spacing w:val="20"/>
              </w:rPr>
            </w:pPr>
            <w:r w:rsidRPr="00C0485B">
              <w:rPr>
                <w:rFonts w:hint="eastAsia"/>
                <w:spacing w:val="20"/>
              </w:rPr>
              <w:t>4,926,568</w:t>
            </w:r>
          </w:p>
        </w:tc>
        <w:tc>
          <w:tcPr>
            <w:tcW w:w="425" w:type="dxa"/>
            <w:vAlign w:val="center"/>
          </w:tcPr>
          <w:p w:rsidR="00980FCE" w:rsidRPr="00C0485B" w:rsidRDefault="00980FCE" w:rsidP="004A56A1">
            <w:pPr>
              <w:spacing w:before="60" w:after="60" w:line="240" w:lineRule="auto"/>
              <w:ind w:right="345"/>
              <w:jc w:val="right"/>
              <w:rPr>
                <w:spacing w:val="0"/>
              </w:rPr>
            </w:pPr>
          </w:p>
        </w:tc>
        <w:tc>
          <w:tcPr>
            <w:tcW w:w="2126" w:type="dxa"/>
            <w:vAlign w:val="center"/>
          </w:tcPr>
          <w:p w:rsidR="00980FCE" w:rsidRPr="00C0485B" w:rsidRDefault="00980FCE" w:rsidP="004A56A1">
            <w:pPr>
              <w:spacing w:before="60" w:after="60" w:line="240" w:lineRule="auto"/>
              <w:ind w:right="369"/>
              <w:jc w:val="right"/>
              <w:rPr>
                <w:spacing w:val="20"/>
              </w:rPr>
            </w:pPr>
            <w:r w:rsidRPr="00C0485B">
              <w:rPr>
                <w:rFonts w:hint="eastAsia"/>
                <w:spacing w:val="20"/>
              </w:rPr>
              <w:t>4,605,481</w:t>
            </w:r>
          </w:p>
        </w:tc>
      </w:tr>
      <w:tr w:rsidR="00980FCE" w:rsidRPr="00C0485B" w:rsidTr="004A56A1">
        <w:trPr>
          <w:cantSplit/>
        </w:trPr>
        <w:tc>
          <w:tcPr>
            <w:tcW w:w="4706" w:type="dxa"/>
            <w:vAlign w:val="center"/>
          </w:tcPr>
          <w:p w:rsidR="00980FCE" w:rsidRPr="00C0485B" w:rsidRDefault="00980FCE" w:rsidP="004A56A1">
            <w:pPr>
              <w:tabs>
                <w:tab w:val="left" w:pos="567"/>
                <w:tab w:val="left" w:pos="993"/>
              </w:tabs>
              <w:spacing w:before="60" w:after="60" w:line="240" w:lineRule="auto"/>
              <w:rPr>
                <w:spacing w:val="20"/>
              </w:rPr>
            </w:pPr>
            <w:r w:rsidRPr="00C0485B">
              <w:rPr>
                <w:spacing w:val="20"/>
              </w:rPr>
              <w:tab/>
            </w:r>
            <w:r w:rsidRPr="00C0485B">
              <w:rPr>
                <w:rFonts w:hAnsi="新細明體" w:hint="eastAsia"/>
                <w:spacing w:val="20"/>
                <w:sz w:val="23"/>
                <w:szCs w:val="23"/>
                <w:lang w:eastAsia="zh-HK"/>
              </w:rPr>
              <w:t>匯</w:t>
            </w:r>
            <w:r w:rsidRPr="00C0485B">
              <w:rPr>
                <w:rFonts w:hAnsi="新細明體" w:hint="eastAsia"/>
                <w:spacing w:val="20"/>
                <w:sz w:val="23"/>
                <w:szCs w:val="23"/>
              </w:rPr>
              <w:t>兌</w:t>
            </w:r>
            <w:r w:rsidRPr="00C0485B">
              <w:rPr>
                <w:rFonts w:hAnsi="新細明體" w:hint="eastAsia"/>
                <w:spacing w:val="20"/>
                <w:sz w:val="23"/>
                <w:szCs w:val="23"/>
                <w:lang w:eastAsia="zh-HK"/>
              </w:rPr>
              <w:t>虧</w:t>
            </w:r>
            <w:r w:rsidRPr="00C0485B">
              <w:rPr>
                <w:rFonts w:hAnsi="新細明體" w:hint="eastAsia"/>
                <w:spacing w:val="20"/>
                <w:sz w:val="23"/>
                <w:szCs w:val="23"/>
              </w:rPr>
              <w:t>損</w:t>
            </w:r>
            <w:r w:rsidRPr="00C0485B">
              <w:rPr>
                <w:rFonts w:hAnsi="新細明體" w:hint="eastAsia"/>
                <w:spacing w:val="20"/>
                <w:sz w:val="23"/>
                <w:szCs w:val="23"/>
                <w:lang w:eastAsia="zh-HK"/>
              </w:rPr>
              <w:t>淨額</w:t>
            </w:r>
          </w:p>
        </w:tc>
        <w:tc>
          <w:tcPr>
            <w:tcW w:w="2098" w:type="dxa"/>
            <w:tcBorders>
              <w:bottom w:val="single" w:sz="4" w:space="0" w:color="auto"/>
            </w:tcBorders>
            <w:vAlign w:val="center"/>
          </w:tcPr>
          <w:p w:rsidR="00980FCE" w:rsidRPr="00C0485B" w:rsidRDefault="00980FCE" w:rsidP="004A56A1">
            <w:pPr>
              <w:tabs>
                <w:tab w:val="clear" w:pos="1440"/>
                <w:tab w:val="left" w:pos="1507"/>
              </w:tabs>
              <w:wordWrap w:val="0"/>
              <w:spacing w:before="60" w:after="60" w:line="240" w:lineRule="auto"/>
              <w:ind w:right="110"/>
              <w:jc w:val="right"/>
              <w:rPr>
                <w:spacing w:val="20"/>
              </w:rPr>
            </w:pPr>
            <w:r w:rsidRPr="00C0485B">
              <w:rPr>
                <w:rFonts w:hint="eastAsia"/>
                <w:spacing w:val="20"/>
              </w:rPr>
              <w:t>(276,665)</w:t>
            </w:r>
            <w:r w:rsidRPr="00C0485B">
              <w:rPr>
                <w:spacing w:val="20"/>
              </w:rPr>
              <w:t xml:space="preserve"> </w:t>
            </w:r>
          </w:p>
        </w:tc>
        <w:tc>
          <w:tcPr>
            <w:tcW w:w="425" w:type="dxa"/>
            <w:vAlign w:val="center"/>
          </w:tcPr>
          <w:p w:rsidR="00980FCE" w:rsidRPr="00C0485B" w:rsidRDefault="00980FCE" w:rsidP="004A56A1">
            <w:pPr>
              <w:spacing w:before="60" w:after="60" w:line="240" w:lineRule="auto"/>
              <w:ind w:right="345"/>
              <w:jc w:val="right"/>
              <w:rPr>
                <w:spacing w:val="0"/>
              </w:rPr>
            </w:pPr>
          </w:p>
        </w:tc>
        <w:tc>
          <w:tcPr>
            <w:tcW w:w="2126" w:type="dxa"/>
            <w:tcBorders>
              <w:bottom w:val="single" w:sz="4" w:space="0" w:color="auto"/>
            </w:tcBorders>
            <w:vAlign w:val="center"/>
          </w:tcPr>
          <w:p w:rsidR="00980FCE" w:rsidRPr="00C0485B" w:rsidRDefault="00980FCE" w:rsidP="004A56A1">
            <w:pPr>
              <w:spacing w:before="60" w:after="60" w:line="240" w:lineRule="auto"/>
              <w:ind w:right="259"/>
              <w:jc w:val="right"/>
              <w:rPr>
                <w:spacing w:val="20"/>
              </w:rPr>
            </w:pPr>
            <w:r w:rsidRPr="00C0485B">
              <w:rPr>
                <w:spacing w:val="20"/>
              </w:rPr>
              <w:t>(</w:t>
            </w:r>
            <w:r w:rsidRPr="00C0485B">
              <w:rPr>
                <w:rFonts w:hint="eastAsia"/>
                <w:spacing w:val="20"/>
              </w:rPr>
              <w:t>410,799</w:t>
            </w:r>
            <w:r w:rsidRPr="00C0485B">
              <w:rPr>
                <w:spacing w:val="20"/>
              </w:rPr>
              <w:t>)</w:t>
            </w:r>
          </w:p>
        </w:tc>
      </w:tr>
      <w:tr w:rsidR="00980FCE" w:rsidRPr="00C0485B" w:rsidTr="004A56A1">
        <w:trPr>
          <w:cantSplit/>
          <w:trHeight w:val="437"/>
        </w:trPr>
        <w:tc>
          <w:tcPr>
            <w:tcW w:w="4706" w:type="dxa"/>
            <w:vAlign w:val="center"/>
          </w:tcPr>
          <w:p w:rsidR="00980FCE" w:rsidRPr="00C0485B" w:rsidRDefault="00980FCE" w:rsidP="004A56A1">
            <w:pPr>
              <w:tabs>
                <w:tab w:val="left" w:pos="567"/>
                <w:tab w:val="left" w:pos="993"/>
              </w:tabs>
              <w:spacing w:before="60" w:after="60" w:line="240" w:lineRule="auto"/>
              <w:rPr>
                <w:spacing w:val="20"/>
                <w:u w:val="single"/>
              </w:rPr>
            </w:pPr>
          </w:p>
        </w:tc>
        <w:tc>
          <w:tcPr>
            <w:tcW w:w="2098" w:type="dxa"/>
            <w:tcBorders>
              <w:top w:val="single" w:sz="4" w:space="0" w:color="auto"/>
              <w:bottom w:val="single" w:sz="4" w:space="0" w:color="auto"/>
            </w:tcBorders>
            <w:vAlign w:val="center"/>
          </w:tcPr>
          <w:p w:rsidR="00980FCE" w:rsidRPr="00C0485B" w:rsidRDefault="00980FCE" w:rsidP="004A56A1">
            <w:pPr>
              <w:spacing w:before="60" w:after="60" w:line="240" w:lineRule="auto"/>
              <w:ind w:right="369"/>
              <w:jc w:val="right"/>
              <w:rPr>
                <w:spacing w:val="20"/>
              </w:rPr>
            </w:pPr>
            <w:r w:rsidRPr="00C0485B">
              <w:rPr>
                <w:rFonts w:hint="eastAsia"/>
                <w:spacing w:val="20"/>
              </w:rPr>
              <w:t>19,649,903</w:t>
            </w:r>
          </w:p>
        </w:tc>
        <w:tc>
          <w:tcPr>
            <w:tcW w:w="425" w:type="dxa"/>
            <w:vAlign w:val="center"/>
          </w:tcPr>
          <w:p w:rsidR="00980FCE" w:rsidRPr="00C0485B" w:rsidRDefault="00980FCE" w:rsidP="004A56A1">
            <w:pPr>
              <w:spacing w:before="60" w:after="60" w:line="240" w:lineRule="auto"/>
              <w:ind w:right="345"/>
              <w:jc w:val="right"/>
              <w:rPr>
                <w:spacing w:val="20"/>
              </w:rPr>
            </w:pPr>
          </w:p>
        </w:tc>
        <w:tc>
          <w:tcPr>
            <w:tcW w:w="2126" w:type="dxa"/>
            <w:tcBorders>
              <w:top w:val="single" w:sz="4" w:space="0" w:color="auto"/>
              <w:bottom w:val="single" w:sz="4" w:space="0" w:color="auto"/>
            </w:tcBorders>
            <w:vAlign w:val="center"/>
          </w:tcPr>
          <w:p w:rsidR="00980FCE" w:rsidRPr="00C0485B" w:rsidRDefault="00980FCE" w:rsidP="004A56A1">
            <w:pPr>
              <w:spacing w:before="60" w:after="60" w:line="240" w:lineRule="auto"/>
              <w:ind w:right="369"/>
              <w:jc w:val="right"/>
              <w:rPr>
                <w:spacing w:val="20"/>
              </w:rPr>
            </w:pPr>
            <w:r w:rsidRPr="00C0485B">
              <w:rPr>
                <w:rFonts w:hint="eastAsia"/>
                <w:spacing w:val="20"/>
              </w:rPr>
              <w:t>9,194,682</w:t>
            </w:r>
          </w:p>
        </w:tc>
      </w:tr>
      <w:tr w:rsidR="00980FCE" w:rsidRPr="00C0485B" w:rsidTr="004A56A1">
        <w:trPr>
          <w:cantSplit/>
        </w:trPr>
        <w:tc>
          <w:tcPr>
            <w:tcW w:w="4706" w:type="dxa"/>
            <w:vAlign w:val="center"/>
          </w:tcPr>
          <w:p w:rsidR="00980FCE" w:rsidRPr="00C0485B" w:rsidRDefault="00980FCE" w:rsidP="004A56A1">
            <w:pPr>
              <w:tabs>
                <w:tab w:val="left" w:pos="567"/>
                <w:tab w:val="left" w:pos="993"/>
              </w:tabs>
              <w:spacing w:before="60" w:after="60" w:line="240" w:lineRule="auto"/>
              <w:rPr>
                <w:spacing w:val="20"/>
              </w:rPr>
            </w:pPr>
          </w:p>
        </w:tc>
        <w:tc>
          <w:tcPr>
            <w:tcW w:w="2098" w:type="dxa"/>
            <w:tcBorders>
              <w:top w:val="single" w:sz="4" w:space="0" w:color="auto"/>
            </w:tcBorders>
            <w:vAlign w:val="center"/>
          </w:tcPr>
          <w:p w:rsidR="00980FCE" w:rsidRPr="00C0485B" w:rsidRDefault="00980FCE" w:rsidP="004A56A1">
            <w:pPr>
              <w:spacing w:before="60" w:after="60" w:line="240" w:lineRule="auto"/>
              <w:ind w:rightChars="115" w:right="345"/>
              <w:jc w:val="right"/>
              <w:rPr>
                <w:spacing w:val="0"/>
              </w:rPr>
            </w:pPr>
          </w:p>
        </w:tc>
        <w:tc>
          <w:tcPr>
            <w:tcW w:w="425" w:type="dxa"/>
            <w:vAlign w:val="center"/>
          </w:tcPr>
          <w:p w:rsidR="00980FCE" w:rsidRPr="00C0485B" w:rsidRDefault="00980FCE" w:rsidP="004A56A1">
            <w:pPr>
              <w:spacing w:before="60" w:after="60" w:line="240" w:lineRule="auto"/>
              <w:ind w:right="345"/>
              <w:jc w:val="right"/>
              <w:rPr>
                <w:spacing w:val="0"/>
              </w:rPr>
            </w:pPr>
          </w:p>
        </w:tc>
        <w:tc>
          <w:tcPr>
            <w:tcW w:w="2126" w:type="dxa"/>
            <w:tcBorders>
              <w:top w:val="single" w:sz="4" w:space="0" w:color="auto"/>
            </w:tcBorders>
            <w:vAlign w:val="center"/>
          </w:tcPr>
          <w:p w:rsidR="00980FCE" w:rsidRPr="00C0485B" w:rsidRDefault="00980FCE" w:rsidP="004A56A1">
            <w:pPr>
              <w:spacing w:before="60" w:after="60" w:line="240" w:lineRule="auto"/>
              <w:ind w:rightChars="115" w:right="345"/>
              <w:jc w:val="right"/>
              <w:rPr>
                <w:spacing w:val="0"/>
              </w:rPr>
            </w:pPr>
          </w:p>
        </w:tc>
      </w:tr>
      <w:tr w:rsidR="00980FCE" w:rsidRPr="00C0485B" w:rsidTr="004A56A1">
        <w:trPr>
          <w:cantSplit/>
        </w:trPr>
        <w:tc>
          <w:tcPr>
            <w:tcW w:w="4706" w:type="dxa"/>
            <w:vAlign w:val="center"/>
          </w:tcPr>
          <w:p w:rsidR="00980FCE" w:rsidRPr="00C0485B" w:rsidRDefault="00980FCE" w:rsidP="004A56A1">
            <w:pPr>
              <w:tabs>
                <w:tab w:val="left" w:pos="567"/>
                <w:tab w:val="left" w:pos="993"/>
              </w:tabs>
              <w:spacing w:before="60" w:after="60" w:line="240" w:lineRule="auto"/>
              <w:rPr>
                <w:rFonts w:hAnsi="新細明體"/>
                <w:b/>
                <w:spacing w:val="20"/>
              </w:rPr>
            </w:pPr>
            <w:r w:rsidRPr="00C0485B">
              <w:rPr>
                <w:rFonts w:hAnsi="新細明體"/>
                <w:b/>
                <w:spacing w:val="20"/>
              </w:rPr>
              <w:t>支出</w:t>
            </w:r>
          </w:p>
          <w:p w:rsidR="00980FCE" w:rsidRPr="00C0485B" w:rsidRDefault="00980FCE" w:rsidP="004A56A1">
            <w:pPr>
              <w:tabs>
                <w:tab w:val="left" w:pos="567"/>
                <w:tab w:val="left" w:pos="993"/>
              </w:tabs>
              <w:spacing w:before="60" w:after="60" w:line="240" w:lineRule="auto"/>
              <w:rPr>
                <w:spacing w:val="20"/>
              </w:rPr>
            </w:pPr>
            <w:r w:rsidRPr="00C0485B">
              <w:rPr>
                <w:rFonts w:hAnsi="新細明體"/>
                <w:b/>
                <w:spacing w:val="20"/>
              </w:rPr>
              <w:tab/>
            </w:r>
            <w:r w:rsidRPr="00C0485B">
              <w:rPr>
                <w:rFonts w:hAnsi="新細明體" w:hint="eastAsia"/>
                <w:spacing w:val="20"/>
                <w:lang w:eastAsia="zh-HK"/>
              </w:rPr>
              <w:t>傷亡補助</w:t>
            </w:r>
          </w:p>
        </w:tc>
        <w:tc>
          <w:tcPr>
            <w:tcW w:w="2098" w:type="dxa"/>
            <w:vAlign w:val="center"/>
          </w:tcPr>
          <w:p w:rsidR="00980FCE" w:rsidRPr="00C0485B" w:rsidRDefault="00980FCE" w:rsidP="004A56A1">
            <w:pPr>
              <w:spacing w:before="60" w:after="60" w:line="240" w:lineRule="auto"/>
              <w:ind w:rightChars="115" w:right="345"/>
              <w:jc w:val="right"/>
              <w:rPr>
                <w:spacing w:val="0"/>
              </w:rPr>
            </w:pPr>
          </w:p>
          <w:p w:rsidR="00980FCE" w:rsidRPr="00C0485B" w:rsidRDefault="00980FCE" w:rsidP="004A56A1">
            <w:pPr>
              <w:spacing w:before="60" w:after="60" w:line="276" w:lineRule="auto"/>
              <w:ind w:right="283"/>
              <w:jc w:val="right"/>
              <w:rPr>
                <w:spacing w:val="0"/>
                <w:lang w:val="en-US"/>
              </w:rPr>
            </w:pPr>
            <w:r w:rsidRPr="0025580C">
              <w:rPr>
                <w:rFonts w:hint="eastAsia"/>
                <w:spacing w:val="20"/>
              </w:rPr>
              <w:t>(291,278)</w:t>
            </w:r>
          </w:p>
        </w:tc>
        <w:tc>
          <w:tcPr>
            <w:tcW w:w="425" w:type="dxa"/>
            <w:vAlign w:val="center"/>
          </w:tcPr>
          <w:p w:rsidR="00980FCE" w:rsidRPr="00C0485B" w:rsidRDefault="00980FCE" w:rsidP="004A56A1">
            <w:pPr>
              <w:spacing w:before="60" w:after="60" w:line="240" w:lineRule="auto"/>
              <w:ind w:right="345"/>
              <w:jc w:val="right"/>
              <w:rPr>
                <w:spacing w:val="0"/>
              </w:rPr>
            </w:pPr>
          </w:p>
        </w:tc>
        <w:tc>
          <w:tcPr>
            <w:tcW w:w="2126" w:type="dxa"/>
            <w:vAlign w:val="center"/>
          </w:tcPr>
          <w:p w:rsidR="00980FCE" w:rsidRPr="00C0485B" w:rsidRDefault="00980FCE" w:rsidP="004A56A1">
            <w:pPr>
              <w:spacing w:before="60" w:after="60" w:line="240" w:lineRule="auto"/>
              <w:ind w:rightChars="115" w:right="345"/>
              <w:jc w:val="right"/>
              <w:rPr>
                <w:spacing w:val="0"/>
              </w:rPr>
            </w:pPr>
          </w:p>
          <w:p w:rsidR="00980FCE" w:rsidRPr="00C0485B" w:rsidRDefault="00980FCE" w:rsidP="00980FCE">
            <w:pPr>
              <w:pStyle w:val="af8"/>
              <w:numPr>
                <w:ilvl w:val="0"/>
                <w:numId w:val="29"/>
              </w:numPr>
              <w:tabs>
                <w:tab w:val="clear" w:pos="1247"/>
                <w:tab w:val="clear" w:pos="1871"/>
                <w:tab w:val="left" w:pos="1119"/>
                <w:tab w:val="left" w:pos="1259"/>
                <w:tab w:val="left" w:pos="1425"/>
              </w:tabs>
              <w:spacing w:before="60" w:after="60" w:line="240" w:lineRule="auto"/>
              <w:ind w:leftChars="0" w:rightChars="115" w:right="345"/>
              <w:jc w:val="right"/>
              <w:rPr>
                <w:spacing w:val="0"/>
              </w:rPr>
            </w:pPr>
          </w:p>
        </w:tc>
      </w:tr>
      <w:tr w:rsidR="00980FCE" w:rsidRPr="00C0485B" w:rsidTr="004A56A1">
        <w:trPr>
          <w:cantSplit/>
        </w:trPr>
        <w:tc>
          <w:tcPr>
            <w:tcW w:w="4706" w:type="dxa"/>
            <w:vAlign w:val="center"/>
          </w:tcPr>
          <w:p w:rsidR="00980FCE" w:rsidRPr="00C0485B" w:rsidRDefault="00980FCE" w:rsidP="004A56A1">
            <w:pPr>
              <w:tabs>
                <w:tab w:val="left" w:pos="567"/>
                <w:tab w:val="left" w:pos="993"/>
              </w:tabs>
              <w:spacing w:before="60" w:after="60" w:line="276" w:lineRule="auto"/>
              <w:ind w:left="567" w:hanging="567"/>
              <w:rPr>
                <w:spacing w:val="20"/>
              </w:rPr>
            </w:pPr>
            <w:r w:rsidRPr="00C0485B">
              <w:rPr>
                <w:spacing w:val="20"/>
              </w:rPr>
              <w:tab/>
            </w:r>
            <w:r w:rsidRPr="00C0485B">
              <w:rPr>
                <w:rFonts w:hAnsi="新細明體"/>
                <w:spacing w:val="20"/>
              </w:rPr>
              <w:t>搬遷、家具、地盤平整、修葺</w:t>
            </w:r>
            <w:r w:rsidRPr="00C0485B">
              <w:rPr>
                <w:rFonts w:hAnsi="新細明體" w:hint="eastAsia"/>
                <w:spacing w:val="20"/>
              </w:rPr>
              <w:br/>
            </w:r>
            <w:r w:rsidRPr="00C0485B">
              <w:rPr>
                <w:rFonts w:hAnsi="新細明體" w:hint="eastAsia"/>
                <w:spacing w:val="20"/>
                <w:lang w:eastAsia="zh-HK"/>
              </w:rPr>
              <w:t>和</w:t>
            </w:r>
            <w:r w:rsidRPr="00C0485B">
              <w:rPr>
                <w:rFonts w:hAnsi="新細明體"/>
                <w:spacing w:val="20"/>
              </w:rPr>
              <w:t>家庭設備嚴重損壞</w:t>
            </w:r>
            <w:r w:rsidRPr="00C0485B">
              <w:rPr>
                <w:rFonts w:hAnsi="新細明體" w:hint="eastAsia"/>
                <w:spacing w:val="20"/>
                <w:lang w:eastAsia="zh-HK"/>
              </w:rPr>
              <w:t>的</w:t>
            </w:r>
            <w:r w:rsidRPr="00C0485B">
              <w:rPr>
                <w:rFonts w:hAnsi="新細明體"/>
                <w:spacing w:val="20"/>
              </w:rPr>
              <w:t>補助</w:t>
            </w:r>
          </w:p>
        </w:tc>
        <w:tc>
          <w:tcPr>
            <w:tcW w:w="2098" w:type="dxa"/>
            <w:vAlign w:val="center"/>
          </w:tcPr>
          <w:p w:rsidR="00980FCE" w:rsidRPr="00C0485B" w:rsidRDefault="00980FCE" w:rsidP="004A56A1">
            <w:pPr>
              <w:spacing w:before="60" w:after="60" w:line="276" w:lineRule="auto"/>
              <w:ind w:right="283"/>
              <w:jc w:val="right"/>
              <w:rPr>
                <w:spacing w:val="20"/>
              </w:rPr>
            </w:pPr>
          </w:p>
          <w:p w:rsidR="00980FCE" w:rsidRPr="00C0485B" w:rsidRDefault="00980FCE" w:rsidP="004A56A1">
            <w:pPr>
              <w:spacing w:before="60" w:after="60" w:line="276" w:lineRule="auto"/>
              <w:ind w:right="283"/>
              <w:jc w:val="right"/>
              <w:rPr>
                <w:spacing w:val="20"/>
              </w:rPr>
            </w:pPr>
            <w:r w:rsidRPr="00C0485B">
              <w:rPr>
                <w:rFonts w:hint="eastAsia"/>
                <w:spacing w:val="20"/>
              </w:rPr>
              <w:t>(7,019,980)</w:t>
            </w:r>
          </w:p>
        </w:tc>
        <w:tc>
          <w:tcPr>
            <w:tcW w:w="425" w:type="dxa"/>
            <w:vAlign w:val="center"/>
          </w:tcPr>
          <w:p w:rsidR="00980FCE" w:rsidRPr="00C0485B" w:rsidRDefault="00980FCE" w:rsidP="004A56A1">
            <w:pPr>
              <w:spacing w:before="60" w:after="60" w:line="276" w:lineRule="auto"/>
              <w:ind w:right="345"/>
              <w:jc w:val="right"/>
              <w:rPr>
                <w:spacing w:val="20"/>
              </w:rPr>
            </w:pPr>
          </w:p>
        </w:tc>
        <w:tc>
          <w:tcPr>
            <w:tcW w:w="2126" w:type="dxa"/>
            <w:vAlign w:val="center"/>
          </w:tcPr>
          <w:p w:rsidR="00980FCE" w:rsidRPr="00C0485B" w:rsidRDefault="00980FCE" w:rsidP="004A56A1">
            <w:pPr>
              <w:spacing w:before="60" w:after="60" w:line="276" w:lineRule="auto"/>
              <w:ind w:right="283"/>
              <w:jc w:val="right"/>
              <w:rPr>
                <w:spacing w:val="20"/>
              </w:rPr>
            </w:pPr>
          </w:p>
          <w:p w:rsidR="00980FCE" w:rsidRPr="00C0485B" w:rsidRDefault="00980FCE" w:rsidP="004A56A1">
            <w:pPr>
              <w:spacing w:before="60" w:after="60" w:line="276" w:lineRule="auto"/>
              <w:ind w:right="283"/>
              <w:jc w:val="right"/>
              <w:rPr>
                <w:spacing w:val="20"/>
              </w:rPr>
            </w:pPr>
            <w:r w:rsidRPr="00C0485B">
              <w:rPr>
                <w:rFonts w:hint="eastAsia"/>
                <w:spacing w:val="20"/>
              </w:rPr>
              <w:t>(75,260)</w:t>
            </w:r>
          </w:p>
        </w:tc>
      </w:tr>
      <w:tr w:rsidR="00980FCE" w:rsidRPr="00C0485B" w:rsidTr="004A56A1">
        <w:trPr>
          <w:cantSplit/>
        </w:trPr>
        <w:tc>
          <w:tcPr>
            <w:tcW w:w="4706" w:type="dxa"/>
            <w:vAlign w:val="center"/>
          </w:tcPr>
          <w:p w:rsidR="00980FCE" w:rsidRPr="00C0485B" w:rsidRDefault="00980FCE" w:rsidP="004A56A1">
            <w:pPr>
              <w:tabs>
                <w:tab w:val="left" w:pos="567"/>
                <w:tab w:val="left" w:pos="993"/>
              </w:tabs>
              <w:spacing w:before="60" w:after="60" w:line="240" w:lineRule="auto"/>
              <w:ind w:firstLine="480"/>
              <w:rPr>
                <w:spacing w:val="20"/>
              </w:rPr>
            </w:pPr>
            <w:r w:rsidRPr="00C0485B">
              <w:rPr>
                <w:spacing w:val="20"/>
              </w:rPr>
              <w:tab/>
            </w:r>
            <w:r w:rsidRPr="00C0485B">
              <w:rPr>
                <w:rFonts w:hAnsi="新細明體" w:hint="eastAsia"/>
                <w:spacing w:val="20"/>
                <w:lang w:eastAsia="zh-HK"/>
              </w:rPr>
              <w:t>修葺或更換船隻及漁具的補</w:t>
            </w:r>
            <w:r w:rsidRPr="00C0485B">
              <w:rPr>
                <w:rFonts w:hAnsi="新細明體" w:hint="eastAsia"/>
                <w:spacing w:val="20"/>
              </w:rPr>
              <w:t>助</w:t>
            </w:r>
          </w:p>
        </w:tc>
        <w:tc>
          <w:tcPr>
            <w:tcW w:w="2098" w:type="dxa"/>
            <w:vAlign w:val="center"/>
          </w:tcPr>
          <w:p w:rsidR="00980FCE" w:rsidRPr="00C0485B" w:rsidRDefault="00980FCE" w:rsidP="004A56A1">
            <w:pPr>
              <w:spacing w:before="60" w:after="60" w:line="240" w:lineRule="auto"/>
              <w:ind w:right="277"/>
              <w:jc w:val="right"/>
              <w:rPr>
                <w:spacing w:val="0"/>
              </w:rPr>
            </w:pPr>
            <w:r w:rsidRPr="00C0485B">
              <w:rPr>
                <w:rFonts w:hint="eastAsia"/>
                <w:spacing w:val="20"/>
              </w:rPr>
              <w:t>(1,401,110)</w:t>
            </w:r>
          </w:p>
        </w:tc>
        <w:tc>
          <w:tcPr>
            <w:tcW w:w="425" w:type="dxa"/>
            <w:vAlign w:val="center"/>
          </w:tcPr>
          <w:p w:rsidR="00980FCE" w:rsidRPr="00C0485B" w:rsidRDefault="00980FCE" w:rsidP="004A56A1">
            <w:pPr>
              <w:spacing w:before="60" w:after="60" w:line="240" w:lineRule="auto"/>
              <w:ind w:right="345"/>
              <w:jc w:val="right"/>
              <w:rPr>
                <w:spacing w:val="0"/>
              </w:rPr>
            </w:pPr>
          </w:p>
        </w:tc>
        <w:tc>
          <w:tcPr>
            <w:tcW w:w="2126" w:type="dxa"/>
            <w:vAlign w:val="center"/>
          </w:tcPr>
          <w:p w:rsidR="00980FCE" w:rsidRPr="00C0485B" w:rsidRDefault="00980FCE" w:rsidP="004A56A1">
            <w:pPr>
              <w:pStyle w:val="af8"/>
              <w:spacing w:before="60" w:after="60" w:line="240" w:lineRule="auto"/>
              <w:ind w:leftChars="0" w:left="231" w:right="265"/>
              <w:jc w:val="right"/>
              <w:rPr>
                <w:spacing w:val="0"/>
              </w:rPr>
            </w:pPr>
            <w:r w:rsidRPr="00C0485B">
              <w:rPr>
                <w:rFonts w:hint="eastAsia"/>
                <w:spacing w:val="20"/>
              </w:rPr>
              <w:t>(1,662,763)</w:t>
            </w:r>
          </w:p>
        </w:tc>
      </w:tr>
      <w:tr w:rsidR="00980FCE" w:rsidRPr="00C0485B" w:rsidTr="004A56A1">
        <w:trPr>
          <w:cantSplit/>
        </w:trPr>
        <w:tc>
          <w:tcPr>
            <w:tcW w:w="4706" w:type="dxa"/>
            <w:vAlign w:val="center"/>
          </w:tcPr>
          <w:p w:rsidR="00980FCE" w:rsidRPr="00C0485B" w:rsidRDefault="00980FCE" w:rsidP="004A56A1">
            <w:pPr>
              <w:tabs>
                <w:tab w:val="left" w:pos="567"/>
                <w:tab w:val="left" w:pos="993"/>
              </w:tabs>
              <w:spacing w:before="60" w:after="60" w:line="240" w:lineRule="auto"/>
              <w:rPr>
                <w:spacing w:val="20"/>
              </w:rPr>
            </w:pPr>
            <w:r w:rsidRPr="00C0485B">
              <w:rPr>
                <w:spacing w:val="20"/>
              </w:rPr>
              <w:tab/>
            </w:r>
            <w:r w:rsidRPr="00C0485B">
              <w:rPr>
                <w:rFonts w:hAnsi="新細明體"/>
                <w:spacing w:val="20"/>
              </w:rPr>
              <w:t>漁農業補助</w:t>
            </w:r>
          </w:p>
        </w:tc>
        <w:tc>
          <w:tcPr>
            <w:tcW w:w="2098" w:type="dxa"/>
            <w:tcBorders>
              <w:bottom w:val="single" w:sz="4" w:space="0" w:color="auto"/>
            </w:tcBorders>
            <w:vAlign w:val="center"/>
          </w:tcPr>
          <w:p w:rsidR="00980FCE" w:rsidRPr="00C0485B" w:rsidRDefault="00980FCE" w:rsidP="004A56A1">
            <w:pPr>
              <w:pStyle w:val="af8"/>
              <w:spacing w:before="60" w:after="60" w:line="240" w:lineRule="auto"/>
              <w:ind w:leftChars="0" w:left="80" w:right="283"/>
              <w:jc w:val="right"/>
              <w:rPr>
                <w:spacing w:val="20"/>
              </w:rPr>
            </w:pPr>
            <w:r w:rsidRPr="00C0485B">
              <w:rPr>
                <w:rFonts w:hint="eastAsia"/>
                <w:spacing w:val="20"/>
              </w:rPr>
              <w:t>(26,932,711)</w:t>
            </w:r>
          </w:p>
        </w:tc>
        <w:tc>
          <w:tcPr>
            <w:tcW w:w="425" w:type="dxa"/>
            <w:vAlign w:val="center"/>
          </w:tcPr>
          <w:p w:rsidR="00980FCE" w:rsidRPr="00C0485B" w:rsidRDefault="00980FCE" w:rsidP="004A56A1">
            <w:pPr>
              <w:spacing w:before="60" w:after="60" w:line="240" w:lineRule="auto"/>
              <w:ind w:right="345"/>
              <w:jc w:val="right"/>
              <w:rPr>
                <w:spacing w:val="20"/>
              </w:rPr>
            </w:pPr>
          </w:p>
        </w:tc>
        <w:tc>
          <w:tcPr>
            <w:tcW w:w="2126" w:type="dxa"/>
            <w:tcBorders>
              <w:bottom w:val="single" w:sz="4" w:space="0" w:color="auto"/>
            </w:tcBorders>
            <w:vAlign w:val="center"/>
          </w:tcPr>
          <w:p w:rsidR="00980FCE" w:rsidRPr="00C0485B" w:rsidRDefault="00980FCE" w:rsidP="004A56A1">
            <w:pPr>
              <w:tabs>
                <w:tab w:val="left" w:pos="1365"/>
              </w:tabs>
              <w:spacing w:before="60" w:after="60" w:line="240" w:lineRule="auto"/>
              <w:ind w:left="940" w:right="283"/>
              <w:jc w:val="right"/>
              <w:rPr>
                <w:spacing w:val="20"/>
              </w:rPr>
            </w:pPr>
            <w:r w:rsidRPr="00C0485B">
              <w:rPr>
                <w:rFonts w:hint="eastAsia"/>
                <w:spacing w:val="20"/>
                <w:szCs w:val="20"/>
                <w:lang w:val="en-US"/>
              </w:rPr>
              <w:t>-</w:t>
            </w:r>
            <w:r w:rsidRPr="00C0485B">
              <w:rPr>
                <w:rFonts w:hint="eastAsia"/>
                <w:spacing w:val="20"/>
              </w:rPr>
              <w:tab/>
            </w:r>
          </w:p>
        </w:tc>
      </w:tr>
      <w:tr w:rsidR="00980FCE" w:rsidRPr="00C0485B" w:rsidTr="004A56A1">
        <w:trPr>
          <w:cantSplit/>
        </w:trPr>
        <w:tc>
          <w:tcPr>
            <w:tcW w:w="4706" w:type="dxa"/>
            <w:vAlign w:val="center"/>
          </w:tcPr>
          <w:p w:rsidR="00980FCE" w:rsidRPr="00C0485B" w:rsidRDefault="00980FCE" w:rsidP="004A56A1">
            <w:pPr>
              <w:tabs>
                <w:tab w:val="left" w:pos="567"/>
                <w:tab w:val="left" w:pos="993"/>
              </w:tabs>
              <w:spacing w:before="60" w:after="60" w:line="240" w:lineRule="auto"/>
              <w:rPr>
                <w:spacing w:val="20"/>
              </w:rPr>
            </w:pPr>
          </w:p>
        </w:tc>
        <w:tc>
          <w:tcPr>
            <w:tcW w:w="2098" w:type="dxa"/>
            <w:tcBorders>
              <w:top w:val="single" w:sz="4" w:space="0" w:color="auto"/>
              <w:bottom w:val="single" w:sz="6" w:space="0" w:color="auto"/>
            </w:tcBorders>
            <w:vAlign w:val="center"/>
          </w:tcPr>
          <w:p w:rsidR="00980FCE" w:rsidRPr="00C0485B" w:rsidRDefault="00980FCE" w:rsidP="004A56A1">
            <w:pPr>
              <w:pStyle w:val="af8"/>
              <w:tabs>
                <w:tab w:val="clear" w:pos="624"/>
                <w:tab w:val="clear" w:pos="1871"/>
                <w:tab w:val="left" w:pos="235"/>
                <w:tab w:val="left" w:pos="1369"/>
              </w:tabs>
              <w:spacing w:before="60" w:after="60" w:line="240" w:lineRule="auto"/>
              <w:ind w:leftChars="0" w:left="235" w:right="277" w:hanging="154"/>
              <w:jc w:val="right"/>
              <w:rPr>
                <w:spacing w:val="20"/>
              </w:rPr>
            </w:pPr>
            <w:r w:rsidRPr="00C0485B">
              <w:rPr>
                <w:rFonts w:hint="eastAsia"/>
                <w:spacing w:val="20"/>
              </w:rPr>
              <w:t>(35,645,079)</w:t>
            </w:r>
          </w:p>
        </w:tc>
        <w:tc>
          <w:tcPr>
            <w:tcW w:w="425" w:type="dxa"/>
            <w:vAlign w:val="center"/>
          </w:tcPr>
          <w:p w:rsidR="00980FCE" w:rsidRPr="00C0485B" w:rsidRDefault="00980FCE" w:rsidP="004A56A1">
            <w:pPr>
              <w:spacing w:before="60" w:after="60" w:line="240" w:lineRule="auto"/>
              <w:ind w:right="345"/>
              <w:jc w:val="right"/>
              <w:rPr>
                <w:spacing w:val="20"/>
              </w:rPr>
            </w:pPr>
          </w:p>
        </w:tc>
        <w:tc>
          <w:tcPr>
            <w:tcW w:w="2126" w:type="dxa"/>
            <w:tcBorders>
              <w:top w:val="single" w:sz="4" w:space="0" w:color="auto"/>
              <w:bottom w:val="single" w:sz="6" w:space="0" w:color="auto"/>
            </w:tcBorders>
            <w:vAlign w:val="center"/>
          </w:tcPr>
          <w:p w:rsidR="00980FCE" w:rsidRPr="00C0485B" w:rsidRDefault="00980FCE" w:rsidP="004A56A1">
            <w:pPr>
              <w:spacing w:before="60" w:after="60" w:line="240" w:lineRule="auto"/>
              <w:ind w:right="283"/>
              <w:jc w:val="right"/>
              <w:rPr>
                <w:spacing w:val="20"/>
              </w:rPr>
            </w:pPr>
            <w:r w:rsidRPr="00C0485B">
              <w:rPr>
                <w:rFonts w:hint="eastAsia"/>
                <w:spacing w:val="20"/>
              </w:rPr>
              <w:t>(1,738,023)</w:t>
            </w:r>
          </w:p>
        </w:tc>
      </w:tr>
      <w:tr w:rsidR="00980FCE" w:rsidRPr="00C0485B" w:rsidTr="004A56A1">
        <w:trPr>
          <w:cantSplit/>
        </w:trPr>
        <w:tc>
          <w:tcPr>
            <w:tcW w:w="4706" w:type="dxa"/>
            <w:vAlign w:val="center"/>
          </w:tcPr>
          <w:p w:rsidR="00980FCE" w:rsidRPr="00C0485B" w:rsidRDefault="00980FCE" w:rsidP="004A56A1">
            <w:pPr>
              <w:tabs>
                <w:tab w:val="left" w:pos="567"/>
                <w:tab w:val="left" w:pos="993"/>
              </w:tabs>
              <w:spacing w:before="60" w:after="60" w:line="240" w:lineRule="auto"/>
              <w:rPr>
                <w:i/>
                <w:spacing w:val="20"/>
              </w:rPr>
            </w:pPr>
          </w:p>
        </w:tc>
        <w:tc>
          <w:tcPr>
            <w:tcW w:w="2098" w:type="dxa"/>
            <w:tcBorders>
              <w:top w:val="single" w:sz="6" w:space="0" w:color="auto"/>
            </w:tcBorders>
            <w:vAlign w:val="center"/>
          </w:tcPr>
          <w:p w:rsidR="00980FCE" w:rsidRPr="00C0485B" w:rsidRDefault="00980FCE" w:rsidP="004A56A1">
            <w:pPr>
              <w:spacing w:before="60" w:after="60" w:line="240" w:lineRule="auto"/>
              <w:ind w:rightChars="115" w:right="345"/>
              <w:jc w:val="right"/>
              <w:rPr>
                <w:i/>
                <w:spacing w:val="0"/>
              </w:rPr>
            </w:pPr>
          </w:p>
        </w:tc>
        <w:tc>
          <w:tcPr>
            <w:tcW w:w="425" w:type="dxa"/>
            <w:vAlign w:val="center"/>
          </w:tcPr>
          <w:p w:rsidR="00980FCE" w:rsidRPr="00C0485B" w:rsidRDefault="00980FCE" w:rsidP="004A56A1">
            <w:pPr>
              <w:spacing w:before="60" w:after="60" w:line="240" w:lineRule="auto"/>
              <w:ind w:right="345"/>
              <w:jc w:val="right"/>
              <w:rPr>
                <w:i/>
                <w:spacing w:val="0"/>
              </w:rPr>
            </w:pPr>
          </w:p>
        </w:tc>
        <w:tc>
          <w:tcPr>
            <w:tcW w:w="2126" w:type="dxa"/>
            <w:tcBorders>
              <w:top w:val="single" w:sz="6" w:space="0" w:color="auto"/>
            </w:tcBorders>
            <w:vAlign w:val="center"/>
          </w:tcPr>
          <w:p w:rsidR="00980FCE" w:rsidRPr="00C0485B" w:rsidRDefault="00980FCE" w:rsidP="004A56A1">
            <w:pPr>
              <w:spacing w:before="60" w:after="60" w:line="240" w:lineRule="auto"/>
              <w:ind w:rightChars="115" w:right="345"/>
              <w:jc w:val="right"/>
              <w:rPr>
                <w:i/>
                <w:spacing w:val="0"/>
              </w:rPr>
            </w:pPr>
          </w:p>
        </w:tc>
      </w:tr>
      <w:tr w:rsidR="00980FCE" w:rsidRPr="00C0485B" w:rsidTr="004A56A1">
        <w:trPr>
          <w:cantSplit/>
        </w:trPr>
        <w:tc>
          <w:tcPr>
            <w:tcW w:w="4706" w:type="dxa"/>
            <w:vAlign w:val="center"/>
          </w:tcPr>
          <w:p w:rsidR="00980FCE" w:rsidRPr="00C0485B" w:rsidRDefault="00980FCE" w:rsidP="004A56A1">
            <w:pPr>
              <w:tabs>
                <w:tab w:val="left" w:pos="567"/>
                <w:tab w:val="left" w:pos="993"/>
              </w:tabs>
              <w:spacing w:before="60" w:after="60" w:line="240" w:lineRule="auto"/>
              <w:rPr>
                <w:b/>
                <w:spacing w:val="20"/>
              </w:rPr>
            </w:pPr>
            <w:r w:rsidRPr="00C0485B">
              <w:rPr>
                <w:rFonts w:hAnsi="新細明體"/>
                <w:b/>
                <w:spacing w:val="20"/>
              </w:rPr>
              <w:t>年度</w:t>
            </w:r>
            <w:r w:rsidRPr="00C0485B">
              <w:rPr>
                <w:rFonts w:hAnsi="新細明體" w:hint="eastAsia"/>
                <w:b/>
                <w:spacing w:val="20"/>
              </w:rPr>
              <w:t>(</w:t>
            </w:r>
            <w:r w:rsidRPr="00C0485B">
              <w:rPr>
                <w:rFonts w:hAnsi="新細明體" w:hint="eastAsia"/>
                <w:b/>
                <w:spacing w:val="20"/>
                <w:lang w:val="en-US" w:eastAsia="zh-HK"/>
              </w:rPr>
              <w:t>虧</w:t>
            </w:r>
            <w:proofErr w:type="gramStart"/>
            <w:r>
              <w:rPr>
                <w:rFonts w:hAnsi="新細明體" w:hint="eastAsia"/>
                <w:b/>
                <w:spacing w:val="20"/>
                <w:lang w:val="en-US" w:eastAsia="zh-HK"/>
              </w:rPr>
              <w:t>絀</w:t>
            </w:r>
            <w:proofErr w:type="gramEnd"/>
            <w:r w:rsidRPr="00C0485B">
              <w:rPr>
                <w:rFonts w:hAnsi="新細明體" w:hint="eastAsia"/>
                <w:b/>
                <w:spacing w:val="20"/>
                <w:lang w:val="en-US"/>
              </w:rPr>
              <w:t>)</w:t>
            </w:r>
            <w:r w:rsidRPr="00C0485B">
              <w:rPr>
                <w:rFonts w:hAnsi="新細明體" w:hint="eastAsia"/>
                <w:b/>
                <w:spacing w:val="20"/>
                <w:lang w:val="en-US"/>
              </w:rPr>
              <w:t>／</w:t>
            </w:r>
            <w:r w:rsidRPr="00C0485B">
              <w:rPr>
                <w:rFonts w:hAnsi="新細明體" w:hint="eastAsia"/>
                <w:b/>
                <w:spacing w:val="20"/>
                <w:lang w:eastAsia="zh-HK"/>
              </w:rPr>
              <w:t>盈餘</w:t>
            </w:r>
          </w:p>
        </w:tc>
        <w:tc>
          <w:tcPr>
            <w:tcW w:w="2098" w:type="dxa"/>
            <w:vAlign w:val="center"/>
          </w:tcPr>
          <w:p w:rsidR="00980FCE" w:rsidRPr="00C0485B" w:rsidRDefault="00980FCE" w:rsidP="004A56A1">
            <w:pPr>
              <w:tabs>
                <w:tab w:val="clear" w:pos="1440"/>
                <w:tab w:val="left" w:pos="1498"/>
              </w:tabs>
              <w:spacing w:before="60" w:after="60" w:line="240" w:lineRule="auto"/>
              <w:ind w:left="223" w:right="260"/>
              <w:jc w:val="right"/>
              <w:rPr>
                <w:spacing w:val="20"/>
              </w:rPr>
            </w:pPr>
            <w:r w:rsidRPr="00C0485B">
              <w:rPr>
                <w:spacing w:val="20"/>
              </w:rPr>
              <w:t>(</w:t>
            </w:r>
            <w:r w:rsidRPr="00C0485B">
              <w:rPr>
                <w:rFonts w:hint="eastAsia"/>
                <w:spacing w:val="20"/>
              </w:rPr>
              <w:t>15,995,176</w:t>
            </w:r>
            <w:r w:rsidRPr="00C0485B">
              <w:rPr>
                <w:spacing w:val="20"/>
              </w:rPr>
              <w:t>)</w:t>
            </w:r>
          </w:p>
        </w:tc>
        <w:tc>
          <w:tcPr>
            <w:tcW w:w="425" w:type="dxa"/>
            <w:vAlign w:val="center"/>
          </w:tcPr>
          <w:p w:rsidR="00980FCE" w:rsidRPr="00C0485B" w:rsidRDefault="00980FCE" w:rsidP="004A56A1">
            <w:pPr>
              <w:spacing w:before="60" w:after="60" w:line="240" w:lineRule="auto"/>
              <w:ind w:right="345"/>
              <w:jc w:val="right"/>
              <w:rPr>
                <w:spacing w:val="20"/>
              </w:rPr>
            </w:pPr>
          </w:p>
        </w:tc>
        <w:tc>
          <w:tcPr>
            <w:tcW w:w="2126" w:type="dxa"/>
            <w:vAlign w:val="center"/>
          </w:tcPr>
          <w:p w:rsidR="00980FCE" w:rsidRPr="00C0485B" w:rsidRDefault="00980FCE" w:rsidP="004A56A1">
            <w:pPr>
              <w:spacing w:before="60" w:after="60" w:line="240" w:lineRule="auto"/>
              <w:ind w:right="369"/>
              <w:jc w:val="right"/>
              <w:rPr>
                <w:spacing w:val="20"/>
              </w:rPr>
            </w:pPr>
            <w:r w:rsidRPr="00C0485B">
              <w:rPr>
                <w:spacing w:val="20"/>
              </w:rPr>
              <w:t>7,</w:t>
            </w:r>
            <w:r w:rsidRPr="00C0485B">
              <w:rPr>
                <w:rFonts w:hint="eastAsia"/>
                <w:spacing w:val="20"/>
              </w:rPr>
              <w:t>456,659</w:t>
            </w:r>
          </w:p>
        </w:tc>
      </w:tr>
      <w:tr w:rsidR="00980FCE" w:rsidRPr="00C0485B" w:rsidTr="004A56A1">
        <w:trPr>
          <w:cantSplit/>
        </w:trPr>
        <w:tc>
          <w:tcPr>
            <w:tcW w:w="4706" w:type="dxa"/>
            <w:vAlign w:val="center"/>
          </w:tcPr>
          <w:p w:rsidR="00980FCE" w:rsidRPr="00C0485B" w:rsidRDefault="00980FCE" w:rsidP="004A56A1">
            <w:pPr>
              <w:tabs>
                <w:tab w:val="left" w:pos="567"/>
                <w:tab w:val="left" w:pos="993"/>
              </w:tabs>
              <w:spacing w:before="60" w:after="60" w:line="240" w:lineRule="auto"/>
              <w:rPr>
                <w:spacing w:val="20"/>
              </w:rPr>
            </w:pPr>
          </w:p>
        </w:tc>
        <w:tc>
          <w:tcPr>
            <w:tcW w:w="2098" w:type="dxa"/>
            <w:vAlign w:val="center"/>
          </w:tcPr>
          <w:p w:rsidR="00980FCE" w:rsidRPr="00C0485B" w:rsidRDefault="00980FCE" w:rsidP="004A56A1">
            <w:pPr>
              <w:spacing w:before="60" w:after="60" w:line="240" w:lineRule="auto"/>
              <w:jc w:val="center"/>
              <w:rPr>
                <w:spacing w:val="0"/>
              </w:rPr>
            </w:pPr>
          </w:p>
        </w:tc>
        <w:tc>
          <w:tcPr>
            <w:tcW w:w="425" w:type="dxa"/>
            <w:vAlign w:val="center"/>
          </w:tcPr>
          <w:p w:rsidR="00980FCE" w:rsidRPr="00C0485B" w:rsidRDefault="00980FCE" w:rsidP="004A56A1">
            <w:pPr>
              <w:spacing w:before="60" w:after="60" w:line="240" w:lineRule="auto"/>
              <w:rPr>
                <w:spacing w:val="0"/>
              </w:rPr>
            </w:pPr>
          </w:p>
        </w:tc>
        <w:tc>
          <w:tcPr>
            <w:tcW w:w="2126" w:type="dxa"/>
            <w:vAlign w:val="center"/>
          </w:tcPr>
          <w:p w:rsidR="00980FCE" w:rsidRPr="00C0485B" w:rsidRDefault="00980FCE" w:rsidP="004A56A1">
            <w:pPr>
              <w:spacing w:before="60" w:after="60" w:line="240" w:lineRule="auto"/>
              <w:jc w:val="center"/>
              <w:rPr>
                <w:spacing w:val="0"/>
              </w:rPr>
            </w:pPr>
          </w:p>
        </w:tc>
      </w:tr>
      <w:tr w:rsidR="00980FCE" w:rsidRPr="00C0485B" w:rsidTr="004A56A1">
        <w:trPr>
          <w:cantSplit/>
        </w:trPr>
        <w:tc>
          <w:tcPr>
            <w:tcW w:w="4706" w:type="dxa"/>
            <w:vAlign w:val="center"/>
          </w:tcPr>
          <w:p w:rsidR="00980FCE" w:rsidRPr="00C0485B" w:rsidRDefault="00980FCE" w:rsidP="004A56A1">
            <w:pPr>
              <w:spacing w:before="60" w:after="60" w:line="240" w:lineRule="auto"/>
              <w:ind w:left="350" w:hangingChars="125" w:hanging="350"/>
              <w:rPr>
                <w:spacing w:val="20"/>
              </w:rPr>
            </w:pPr>
            <w:r w:rsidRPr="00C0485B">
              <w:rPr>
                <w:rFonts w:hint="eastAsia"/>
                <w:spacing w:val="20"/>
              </w:rPr>
              <w:t>其他全面收益</w:t>
            </w:r>
          </w:p>
        </w:tc>
        <w:tc>
          <w:tcPr>
            <w:tcW w:w="2098" w:type="dxa"/>
            <w:vAlign w:val="center"/>
          </w:tcPr>
          <w:p w:rsidR="00980FCE" w:rsidRPr="00C0485B" w:rsidRDefault="00980FCE" w:rsidP="00980FCE">
            <w:pPr>
              <w:pStyle w:val="af8"/>
              <w:numPr>
                <w:ilvl w:val="0"/>
                <w:numId w:val="27"/>
              </w:numPr>
              <w:wordWrap w:val="0"/>
              <w:spacing w:before="60" w:after="60" w:line="240" w:lineRule="auto"/>
              <w:ind w:leftChars="0" w:right="369"/>
              <w:jc w:val="right"/>
              <w:rPr>
                <w:spacing w:val="20"/>
              </w:rPr>
            </w:pPr>
          </w:p>
        </w:tc>
        <w:tc>
          <w:tcPr>
            <w:tcW w:w="425" w:type="dxa"/>
            <w:vAlign w:val="center"/>
          </w:tcPr>
          <w:p w:rsidR="00980FCE" w:rsidRPr="00C0485B" w:rsidRDefault="00980FCE" w:rsidP="004A56A1">
            <w:pPr>
              <w:spacing w:before="60" w:after="60" w:line="240" w:lineRule="auto"/>
              <w:ind w:right="369"/>
              <w:jc w:val="right"/>
              <w:rPr>
                <w:spacing w:val="20"/>
              </w:rPr>
            </w:pPr>
          </w:p>
        </w:tc>
        <w:tc>
          <w:tcPr>
            <w:tcW w:w="2126" w:type="dxa"/>
            <w:vAlign w:val="center"/>
          </w:tcPr>
          <w:p w:rsidR="00980FCE" w:rsidRPr="00C0485B" w:rsidRDefault="00980FCE" w:rsidP="00980FCE">
            <w:pPr>
              <w:pStyle w:val="af8"/>
              <w:numPr>
                <w:ilvl w:val="0"/>
                <w:numId w:val="27"/>
              </w:numPr>
              <w:wordWrap w:val="0"/>
              <w:spacing w:before="60" w:after="60" w:line="240" w:lineRule="auto"/>
              <w:ind w:leftChars="0" w:right="369"/>
              <w:jc w:val="right"/>
              <w:rPr>
                <w:spacing w:val="20"/>
              </w:rPr>
            </w:pPr>
          </w:p>
        </w:tc>
      </w:tr>
      <w:tr w:rsidR="00980FCE" w:rsidRPr="00C0485B" w:rsidTr="004A56A1">
        <w:trPr>
          <w:cantSplit/>
        </w:trPr>
        <w:tc>
          <w:tcPr>
            <w:tcW w:w="4706" w:type="dxa"/>
            <w:vAlign w:val="center"/>
          </w:tcPr>
          <w:p w:rsidR="00980FCE" w:rsidRPr="00C0485B" w:rsidRDefault="00980FCE" w:rsidP="004A56A1">
            <w:pPr>
              <w:tabs>
                <w:tab w:val="left" w:pos="567"/>
                <w:tab w:val="left" w:pos="993"/>
              </w:tabs>
              <w:spacing w:before="60" w:after="60" w:line="240" w:lineRule="auto"/>
              <w:rPr>
                <w:spacing w:val="20"/>
              </w:rPr>
            </w:pPr>
          </w:p>
        </w:tc>
        <w:tc>
          <w:tcPr>
            <w:tcW w:w="2098" w:type="dxa"/>
            <w:vAlign w:val="center"/>
          </w:tcPr>
          <w:p w:rsidR="00980FCE" w:rsidRPr="00C0485B" w:rsidRDefault="00980FCE" w:rsidP="004A56A1">
            <w:pPr>
              <w:spacing w:before="60" w:after="60" w:line="240" w:lineRule="auto"/>
              <w:ind w:right="369"/>
              <w:jc w:val="right"/>
              <w:rPr>
                <w:spacing w:val="20"/>
              </w:rPr>
            </w:pPr>
          </w:p>
        </w:tc>
        <w:tc>
          <w:tcPr>
            <w:tcW w:w="425" w:type="dxa"/>
            <w:vAlign w:val="center"/>
          </w:tcPr>
          <w:p w:rsidR="00980FCE" w:rsidRPr="00C0485B" w:rsidRDefault="00980FCE" w:rsidP="004A56A1">
            <w:pPr>
              <w:spacing w:before="60" w:after="60" w:line="240" w:lineRule="auto"/>
              <w:ind w:right="369"/>
              <w:jc w:val="right"/>
              <w:rPr>
                <w:spacing w:val="20"/>
              </w:rPr>
            </w:pPr>
          </w:p>
        </w:tc>
        <w:tc>
          <w:tcPr>
            <w:tcW w:w="2126" w:type="dxa"/>
            <w:vAlign w:val="center"/>
          </w:tcPr>
          <w:p w:rsidR="00980FCE" w:rsidRPr="00C0485B" w:rsidRDefault="00980FCE" w:rsidP="004A56A1">
            <w:pPr>
              <w:spacing w:before="60" w:after="60" w:line="240" w:lineRule="auto"/>
              <w:ind w:right="369"/>
              <w:jc w:val="right"/>
              <w:rPr>
                <w:spacing w:val="20"/>
              </w:rPr>
            </w:pPr>
          </w:p>
        </w:tc>
      </w:tr>
      <w:tr w:rsidR="00980FCE" w:rsidRPr="00C0485B" w:rsidTr="004A56A1">
        <w:trPr>
          <w:cantSplit/>
        </w:trPr>
        <w:tc>
          <w:tcPr>
            <w:tcW w:w="4706" w:type="dxa"/>
            <w:vAlign w:val="center"/>
          </w:tcPr>
          <w:p w:rsidR="00980FCE" w:rsidRPr="00C0485B" w:rsidRDefault="00980FCE" w:rsidP="004A56A1">
            <w:pPr>
              <w:spacing w:before="60" w:after="60" w:line="240" w:lineRule="auto"/>
              <w:rPr>
                <w:b/>
                <w:spacing w:val="20"/>
              </w:rPr>
            </w:pPr>
            <w:r w:rsidRPr="00C0485B">
              <w:rPr>
                <w:rFonts w:hint="eastAsia"/>
                <w:b/>
                <w:spacing w:val="20"/>
              </w:rPr>
              <w:t>年度全面</w:t>
            </w:r>
            <w:r w:rsidRPr="00C0485B">
              <w:rPr>
                <w:rFonts w:hAnsi="新細明體" w:hint="eastAsia"/>
                <w:b/>
                <w:spacing w:val="20"/>
              </w:rPr>
              <w:t>(</w:t>
            </w:r>
            <w:r w:rsidRPr="00C0485B">
              <w:rPr>
                <w:rFonts w:hAnsi="新細明體" w:hint="eastAsia"/>
                <w:b/>
                <w:spacing w:val="20"/>
                <w:lang w:val="en-US" w:eastAsia="zh-HK"/>
              </w:rPr>
              <w:t>虧損</w:t>
            </w:r>
            <w:r w:rsidRPr="00C0485B">
              <w:rPr>
                <w:rFonts w:hAnsi="新細明體" w:hint="eastAsia"/>
                <w:b/>
                <w:spacing w:val="20"/>
                <w:lang w:val="en-US"/>
              </w:rPr>
              <w:t>)</w:t>
            </w:r>
            <w:r w:rsidRPr="00C0485B">
              <w:rPr>
                <w:rFonts w:hAnsi="新細明體" w:hint="eastAsia"/>
                <w:b/>
                <w:spacing w:val="20"/>
                <w:lang w:val="en-US"/>
              </w:rPr>
              <w:t>／</w:t>
            </w:r>
            <w:r w:rsidRPr="00C0485B">
              <w:rPr>
                <w:rFonts w:hint="eastAsia"/>
                <w:b/>
                <w:spacing w:val="20"/>
              </w:rPr>
              <w:t>收益總額</w:t>
            </w:r>
          </w:p>
        </w:tc>
        <w:tc>
          <w:tcPr>
            <w:tcW w:w="2098" w:type="dxa"/>
            <w:tcBorders>
              <w:top w:val="single" w:sz="4" w:space="0" w:color="auto"/>
              <w:bottom w:val="double" w:sz="4" w:space="0" w:color="auto"/>
            </w:tcBorders>
            <w:vAlign w:val="center"/>
          </w:tcPr>
          <w:p w:rsidR="00980FCE" w:rsidRPr="00C0485B" w:rsidRDefault="00980FCE" w:rsidP="004A56A1">
            <w:pPr>
              <w:tabs>
                <w:tab w:val="clear" w:pos="1440"/>
                <w:tab w:val="left" w:pos="1498"/>
              </w:tabs>
              <w:spacing w:before="60" w:after="60" w:line="240" w:lineRule="auto"/>
              <w:ind w:right="272"/>
              <w:jc w:val="right"/>
              <w:rPr>
                <w:spacing w:val="20"/>
              </w:rPr>
            </w:pPr>
            <w:r w:rsidRPr="00C0485B">
              <w:rPr>
                <w:spacing w:val="20"/>
              </w:rPr>
              <w:t>(15,995,176)</w:t>
            </w:r>
          </w:p>
        </w:tc>
        <w:tc>
          <w:tcPr>
            <w:tcW w:w="425" w:type="dxa"/>
            <w:vAlign w:val="center"/>
          </w:tcPr>
          <w:p w:rsidR="00980FCE" w:rsidRPr="00C0485B" w:rsidRDefault="00980FCE" w:rsidP="004A56A1">
            <w:pPr>
              <w:spacing w:before="60" w:after="60" w:line="240" w:lineRule="auto"/>
              <w:ind w:right="369"/>
              <w:jc w:val="right"/>
              <w:rPr>
                <w:spacing w:val="20"/>
              </w:rPr>
            </w:pPr>
          </w:p>
        </w:tc>
        <w:tc>
          <w:tcPr>
            <w:tcW w:w="2126" w:type="dxa"/>
            <w:tcBorders>
              <w:top w:val="single" w:sz="4" w:space="0" w:color="auto"/>
              <w:bottom w:val="double" w:sz="4" w:space="0" w:color="auto"/>
            </w:tcBorders>
            <w:vAlign w:val="center"/>
          </w:tcPr>
          <w:p w:rsidR="00980FCE" w:rsidRPr="00C0485B" w:rsidRDefault="00980FCE" w:rsidP="004A56A1">
            <w:pPr>
              <w:spacing w:before="60" w:after="60" w:line="240" w:lineRule="auto"/>
              <w:ind w:right="369"/>
              <w:jc w:val="right"/>
              <w:rPr>
                <w:spacing w:val="20"/>
              </w:rPr>
            </w:pPr>
            <w:r w:rsidRPr="00C0485B">
              <w:rPr>
                <w:spacing w:val="20"/>
              </w:rPr>
              <w:t>7,456,659</w:t>
            </w:r>
          </w:p>
        </w:tc>
      </w:tr>
    </w:tbl>
    <w:p w:rsidR="00980FCE" w:rsidRPr="00C0485B" w:rsidRDefault="00980FCE" w:rsidP="00980FCE">
      <w:pPr>
        <w:spacing w:before="120" w:line="240" w:lineRule="atLeast"/>
        <w:rPr>
          <w:sz w:val="20"/>
        </w:rPr>
      </w:pPr>
    </w:p>
    <w:p w:rsidR="00980FCE" w:rsidRPr="00C0485B" w:rsidRDefault="00980FCE" w:rsidP="00980FCE">
      <w:pPr>
        <w:spacing w:before="120" w:line="240" w:lineRule="atLeast"/>
        <w:rPr>
          <w:sz w:val="23"/>
          <w:szCs w:val="23"/>
          <w:lang w:val="en-US"/>
        </w:rPr>
      </w:pPr>
      <w:r w:rsidRPr="00C0485B">
        <w:rPr>
          <w:rFonts w:hint="eastAsia"/>
          <w:sz w:val="23"/>
          <w:szCs w:val="23"/>
          <w:lang w:val="en-US"/>
        </w:rPr>
        <w:t>隨附附註</w:t>
      </w:r>
      <w:r w:rsidRPr="00C0485B">
        <w:rPr>
          <w:sz w:val="23"/>
          <w:szCs w:val="23"/>
          <w:lang w:val="en-US"/>
        </w:rPr>
        <w:t>1</w:t>
      </w:r>
      <w:r w:rsidRPr="00C0485B">
        <w:rPr>
          <w:rFonts w:hint="eastAsia"/>
          <w:sz w:val="23"/>
          <w:szCs w:val="23"/>
          <w:lang w:val="en-US"/>
        </w:rPr>
        <w:t>至</w:t>
      </w:r>
      <w:r w:rsidRPr="00C0485B">
        <w:rPr>
          <w:sz w:val="23"/>
          <w:szCs w:val="23"/>
          <w:lang w:val="en-US"/>
        </w:rPr>
        <w:t>8</w:t>
      </w:r>
      <w:r w:rsidRPr="00C0485B">
        <w:rPr>
          <w:rFonts w:hint="eastAsia"/>
          <w:sz w:val="23"/>
          <w:szCs w:val="23"/>
          <w:lang w:val="en-US"/>
        </w:rPr>
        <w:t>為本財務報表的一部分。</w:t>
      </w:r>
    </w:p>
    <w:p w:rsidR="00980FCE" w:rsidRPr="00C0485B" w:rsidRDefault="00980FCE" w:rsidP="00980FCE">
      <w:pPr>
        <w:tabs>
          <w:tab w:val="clear" w:pos="1440"/>
        </w:tabs>
        <w:overflowPunct/>
        <w:autoSpaceDE/>
        <w:autoSpaceDN/>
        <w:adjustRightInd/>
        <w:snapToGrid/>
        <w:spacing w:line="240" w:lineRule="auto"/>
        <w:jc w:val="left"/>
        <w:textAlignment w:val="auto"/>
      </w:pPr>
      <w:r w:rsidRPr="00C0485B">
        <w:br w:type="page"/>
      </w:r>
    </w:p>
    <w:p w:rsidR="00980FCE" w:rsidRPr="00C0485B" w:rsidRDefault="00980FCE" w:rsidP="00980FCE"/>
    <w:p w:rsidR="00980FCE" w:rsidRPr="00C0485B" w:rsidRDefault="00980FCE" w:rsidP="00980FCE">
      <w:pPr>
        <w:jc w:val="center"/>
      </w:pPr>
      <w:r w:rsidRPr="00C0485B">
        <w:rPr>
          <w:b/>
          <w:sz w:val="32"/>
          <w:szCs w:val="32"/>
        </w:rPr>
        <w:t>緊急救援基金</w:t>
      </w:r>
    </w:p>
    <w:p w:rsidR="00980FCE" w:rsidRPr="00C0485B" w:rsidRDefault="00980FCE" w:rsidP="00980FCE">
      <w:pPr>
        <w:jc w:val="center"/>
      </w:pPr>
    </w:p>
    <w:p w:rsidR="00980FCE" w:rsidRPr="00C0485B" w:rsidRDefault="00980FCE" w:rsidP="00980FCE">
      <w:pPr>
        <w:jc w:val="center"/>
        <w:rPr>
          <w:b/>
          <w:sz w:val="26"/>
          <w:szCs w:val="26"/>
        </w:rPr>
      </w:pPr>
      <w:r w:rsidRPr="00C0485B">
        <w:rPr>
          <w:b/>
          <w:sz w:val="26"/>
          <w:szCs w:val="26"/>
        </w:rPr>
        <w:t>截至二零二</w:t>
      </w:r>
      <w:r w:rsidRPr="00C0485B">
        <w:rPr>
          <w:rFonts w:hint="eastAsia"/>
          <w:b/>
          <w:sz w:val="26"/>
          <w:szCs w:val="26"/>
          <w:lang w:eastAsia="zh-HK"/>
        </w:rPr>
        <w:t>四</w:t>
      </w:r>
      <w:r w:rsidRPr="00C0485B">
        <w:rPr>
          <w:b/>
          <w:sz w:val="26"/>
          <w:szCs w:val="26"/>
        </w:rPr>
        <w:t>年三月三十一日</w:t>
      </w:r>
      <w:proofErr w:type="gramStart"/>
      <w:r w:rsidRPr="00C0485B">
        <w:rPr>
          <w:rFonts w:hint="eastAsia"/>
          <w:b/>
          <w:sz w:val="26"/>
          <w:szCs w:val="26"/>
          <w:lang w:eastAsia="zh-HK"/>
        </w:rPr>
        <w:t>止</w:t>
      </w:r>
      <w:proofErr w:type="gramEnd"/>
      <w:r w:rsidRPr="00C0485B">
        <w:rPr>
          <w:b/>
          <w:sz w:val="26"/>
          <w:szCs w:val="26"/>
        </w:rPr>
        <w:t>年度權益變動表</w:t>
      </w:r>
    </w:p>
    <w:p w:rsidR="00980FCE" w:rsidRPr="00C0485B" w:rsidRDefault="00980FCE" w:rsidP="00980FCE">
      <w:pPr>
        <w:rPr>
          <w:lang w:val="en-US"/>
        </w:rPr>
      </w:pPr>
    </w:p>
    <w:tbl>
      <w:tblPr>
        <w:tblW w:w="8931" w:type="dxa"/>
        <w:tblLayout w:type="fixed"/>
        <w:tblCellMar>
          <w:left w:w="28" w:type="dxa"/>
          <w:right w:w="28" w:type="dxa"/>
        </w:tblCellMar>
        <w:tblLook w:val="0000" w:firstRow="0" w:lastRow="0" w:firstColumn="0" w:lastColumn="0" w:noHBand="0" w:noVBand="0"/>
      </w:tblPr>
      <w:tblGrid>
        <w:gridCol w:w="4536"/>
        <w:gridCol w:w="1985"/>
        <w:gridCol w:w="425"/>
        <w:gridCol w:w="1985"/>
      </w:tblGrid>
      <w:tr w:rsidR="00980FCE" w:rsidRPr="00C0485B" w:rsidTr="004A56A1">
        <w:trPr>
          <w:cantSplit/>
        </w:trPr>
        <w:tc>
          <w:tcPr>
            <w:tcW w:w="4536" w:type="dxa"/>
          </w:tcPr>
          <w:p w:rsidR="00980FCE" w:rsidRPr="00C0485B" w:rsidRDefault="00980FCE" w:rsidP="004A56A1">
            <w:pPr>
              <w:spacing w:before="60" w:after="60" w:line="240" w:lineRule="auto"/>
              <w:rPr>
                <w:b/>
                <w:spacing w:val="20"/>
              </w:rPr>
            </w:pPr>
            <w:r w:rsidRPr="00C0485B">
              <w:rPr>
                <w:b/>
                <w:spacing w:val="20"/>
              </w:rPr>
              <w:br/>
            </w:r>
          </w:p>
        </w:tc>
        <w:tc>
          <w:tcPr>
            <w:tcW w:w="1985" w:type="dxa"/>
          </w:tcPr>
          <w:p w:rsidR="00980FCE" w:rsidRPr="00C0485B" w:rsidRDefault="00980FCE" w:rsidP="004A56A1">
            <w:pPr>
              <w:spacing w:before="60" w:after="60" w:line="240" w:lineRule="auto"/>
              <w:jc w:val="center"/>
              <w:rPr>
                <w:b/>
                <w:spacing w:val="20"/>
              </w:rPr>
            </w:pPr>
            <w:r w:rsidRPr="00C0485B">
              <w:rPr>
                <w:b/>
                <w:spacing w:val="20"/>
              </w:rPr>
              <w:t>202</w:t>
            </w:r>
            <w:r w:rsidRPr="00C0485B">
              <w:rPr>
                <w:rFonts w:hint="eastAsia"/>
                <w:b/>
                <w:spacing w:val="20"/>
              </w:rPr>
              <w:t>4</w:t>
            </w:r>
            <w:r w:rsidRPr="00C0485B">
              <w:rPr>
                <w:b/>
                <w:spacing w:val="20"/>
              </w:rPr>
              <w:t>年</w:t>
            </w:r>
            <w:r w:rsidRPr="00C0485B">
              <w:rPr>
                <w:b/>
                <w:spacing w:val="20"/>
              </w:rPr>
              <w:br/>
            </w:r>
            <w:r w:rsidRPr="00C0485B">
              <w:rPr>
                <w:rFonts w:hint="eastAsia"/>
                <w:b/>
                <w:spacing w:val="20"/>
              </w:rPr>
              <w:t>港</w:t>
            </w:r>
            <w:r w:rsidRPr="00C0485B">
              <w:rPr>
                <w:b/>
                <w:spacing w:val="20"/>
              </w:rPr>
              <w:t>元</w:t>
            </w:r>
          </w:p>
        </w:tc>
        <w:tc>
          <w:tcPr>
            <w:tcW w:w="425" w:type="dxa"/>
          </w:tcPr>
          <w:p w:rsidR="00980FCE" w:rsidRPr="00C0485B" w:rsidRDefault="00980FCE" w:rsidP="004A56A1">
            <w:pPr>
              <w:spacing w:before="60" w:after="60" w:line="240" w:lineRule="auto"/>
              <w:jc w:val="center"/>
              <w:rPr>
                <w:b/>
                <w:spacing w:val="20"/>
              </w:rPr>
            </w:pPr>
          </w:p>
        </w:tc>
        <w:tc>
          <w:tcPr>
            <w:tcW w:w="1985" w:type="dxa"/>
          </w:tcPr>
          <w:p w:rsidR="00980FCE" w:rsidRPr="00C0485B" w:rsidRDefault="00980FCE" w:rsidP="004A56A1">
            <w:pPr>
              <w:spacing w:before="60" w:after="60" w:line="240" w:lineRule="auto"/>
              <w:jc w:val="center"/>
              <w:rPr>
                <w:b/>
                <w:spacing w:val="20"/>
              </w:rPr>
            </w:pPr>
            <w:r w:rsidRPr="00C0485B">
              <w:rPr>
                <w:b/>
                <w:spacing w:val="20"/>
              </w:rPr>
              <w:t>20</w:t>
            </w:r>
            <w:r w:rsidRPr="00C0485B">
              <w:rPr>
                <w:rFonts w:hint="eastAsia"/>
                <w:b/>
                <w:spacing w:val="20"/>
              </w:rPr>
              <w:t>23</w:t>
            </w:r>
            <w:r w:rsidRPr="00C0485B">
              <w:rPr>
                <w:b/>
                <w:spacing w:val="20"/>
              </w:rPr>
              <w:t>年</w:t>
            </w:r>
            <w:r w:rsidRPr="00C0485B">
              <w:rPr>
                <w:b/>
                <w:spacing w:val="20"/>
              </w:rPr>
              <w:br/>
            </w:r>
            <w:r w:rsidRPr="00C0485B">
              <w:rPr>
                <w:rFonts w:hint="eastAsia"/>
                <w:b/>
                <w:spacing w:val="20"/>
              </w:rPr>
              <w:t>港</w:t>
            </w:r>
            <w:r w:rsidRPr="00C0485B">
              <w:rPr>
                <w:b/>
                <w:spacing w:val="20"/>
              </w:rPr>
              <w:t>元</w:t>
            </w:r>
          </w:p>
        </w:tc>
      </w:tr>
      <w:tr w:rsidR="00980FCE" w:rsidRPr="00C0485B" w:rsidTr="004A56A1">
        <w:trPr>
          <w:cantSplit/>
        </w:trPr>
        <w:tc>
          <w:tcPr>
            <w:tcW w:w="4536" w:type="dxa"/>
          </w:tcPr>
          <w:p w:rsidR="00980FCE" w:rsidRPr="00C0485B" w:rsidRDefault="00980FCE" w:rsidP="004A56A1">
            <w:pPr>
              <w:spacing w:before="60" w:after="60" w:line="240" w:lineRule="auto"/>
              <w:rPr>
                <w:b/>
                <w:spacing w:val="20"/>
              </w:rPr>
            </w:pPr>
            <w:r w:rsidRPr="00C0485B">
              <w:rPr>
                <w:rFonts w:hAnsi="新細明體"/>
                <w:b/>
                <w:spacing w:val="20"/>
              </w:rPr>
              <w:t>累積</w:t>
            </w:r>
            <w:r w:rsidRPr="00C0485B">
              <w:rPr>
                <w:rFonts w:hAnsi="新細明體" w:hint="eastAsia"/>
                <w:b/>
                <w:spacing w:val="20"/>
                <w:lang w:eastAsia="zh-HK"/>
              </w:rPr>
              <w:t>盈餘</w:t>
            </w:r>
          </w:p>
        </w:tc>
        <w:tc>
          <w:tcPr>
            <w:tcW w:w="1985" w:type="dxa"/>
          </w:tcPr>
          <w:p w:rsidR="00980FCE" w:rsidRPr="00C0485B" w:rsidRDefault="00980FCE" w:rsidP="004A56A1">
            <w:pPr>
              <w:spacing w:before="60" w:after="60" w:line="240" w:lineRule="auto"/>
              <w:jc w:val="center"/>
              <w:rPr>
                <w:b/>
                <w:spacing w:val="0"/>
              </w:rPr>
            </w:pPr>
          </w:p>
        </w:tc>
        <w:tc>
          <w:tcPr>
            <w:tcW w:w="425" w:type="dxa"/>
          </w:tcPr>
          <w:p w:rsidR="00980FCE" w:rsidRPr="00C0485B" w:rsidRDefault="00980FCE" w:rsidP="004A56A1">
            <w:pPr>
              <w:spacing w:before="60" w:after="60" w:line="240" w:lineRule="auto"/>
              <w:jc w:val="center"/>
              <w:rPr>
                <w:b/>
                <w:spacing w:val="0"/>
              </w:rPr>
            </w:pPr>
          </w:p>
        </w:tc>
        <w:tc>
          <w:tcPr>
            <w:tcW w:w="1985" w:type="dxa"/>
          </w:tcPr>
          <w:p w:rsidR="00980FCE" w:rsidRPr="00C0485B" w:rsidRDefault="00980FCE" w:rsidP="004A56A1">
            <w:pPr>
              <w:spacing w:before="60" w:after="60" w:line="240" w:lineRule="auto"/>
              <w:jc w:val="center"/>
              <w:rPr>
                <w:b/>
                <w:spacing w:val="0"/>
              </w:rPr>
            </w:pPr>
          </w:p>
        </w:tc>
      </w:tr>
      <w:tr w:rsidR="00980FCE" w:rsidRPr="00C0485B" w:rsidTr="004A56A1">
        <w:trPr>
          <w:cantSplit/>
        </w:trPr>
        <w:tc>
          <w:tcPr>
            <w:tcW w:w="4536" w:type="dxa"/>
          </w:tcPr>
          <w:p w:rsidR="00980FCE" w:rsidRPr="00C0485B" w:rsidRDefault="00980FCE" w:rsidP="004A56A1">
            <w:pPr>
              <w:spacing w:before="60" w:after="60" w:line="240" w:lineRule="auto"/>
              <w:ind w:left="350" w:hangingChars="125" w:hanging="350"/>
              <w:rPr>
                <w:spacing w:val="20"/>
              </w:rPr>
            </w:pPr>
            <w:r w:rsidRPr="00C0485B">
              <w:rPr>
                <w:rFonts w:hAnsi="新細明體" w:hint="eastAsia"/>
                <w:spacing w:val="20"/>
              </w:rPr>
              <w:t xml:space="preserve">　</w:t>
            </w:r>
            <w:r w:rsidRPr="00C0485B">
              <w:rPr>
                <w:rFonts w:hAnsi="新細明體"/>
                <w:spacing w:val="20"/>
              </w:rPr>
              <w:t>年</w:t>
            </w:r>
            <w:r w:rsidRPr="00C0485B">
              <w:rPr>
                <w:rFonts w:hAnsi="新細明體" w:hint="eastAsia"/>
                <w:spacing w:val="20"/>
              </w:rPr>
              <w:t>初</w:t>
            </w:r>
            <w:r w:rsidRPr="00C0485B">
              <w:rPr>
                <w:rFonts w:hAnsi="新細明體"/>
                <w:spacing w:val="20"/>
              </w:rPr>
              <w:t>結餘</w:t>
            </w:r>
          </w:p>
        </w:tc>
        <w:tc>
          <w:tcPr>
            <w:tcW w:w="1985" w:type="dxa"/>
            <w:vAlign w:val="bottom"/>
          </w:tcPr>
          <w:p w:rsidR="00980FCE" w:rsidRPr="00C0485B" w:rsidRDefault="00980FCE" w:rsidP="004A56A1">
            <w:pPr>
              <w:pStyle w:val="aa"/>
              <w:tabs>
                <w:tab w:val="clear" w:pos="936"/>
                <w:tab w:val="clear" w:pos="1440"/>
                <w:tab w:val="clear" w:pos="1559"/>
                <w:tab w:val="clear" w:pos="2183"/>
                <w:tab w:val="clear" w:pos="2807"/>
              </w:tabs>
              <w:spacing w:before="60" w:after="60" w:line="240" w:lineRule="auto"/>
              <w:ind w:left="118" w:right="256"/>
              <w:jc w:val="right"/>
              <w:rPr>
                <w:b w:val="0"/>
                <w:spacing w:val="20"/>
              </w:rPr>
            </w:pPr>
            <w:r w:rsidRPr="00C0485B">
              <w:rPr>
                <w:rFonts w:hint="eastAsia"/>
                <w:b w:val="0"/>
                <w:spacing w:val="20"/>
                <w:lang w:eastAsia="zh-TW"/>
              </w:rPr>
              <w:t>136,128,319</w:t>
            </w:r>
          </w:p>
        </w:tc>
        <w:tc>
          <w:tcPr>
            <w:tcW w:w="425" w:type="dxa"/>
            <w:vAlign w:val="bottom"/>
          </w:tcPr>
          <w:p w:rsidR="00980FCE" w:rsidRPr="00C0485B" w:rsidRDefault="00980FCE" w:rsidP="004A56A1">
            <w:pPr>
              <w:pStyle w:val="aa"/>
              <w:spacing w:before="60" w:after="60" w:line="240" w:lineRule="auto"/>
              <w:ind w:right="369"/>
              <w:jc w:val="right"/>
              <w:rPr>
                <w:b w:val="0"/>
                <w:spacing w:val="20"/>
              </w:rPr>
            </w:pPr>
          </w:p>
        </w:tc>
        <w:tc>
          <w:tcPr>
            <w:tcW w:w="1985" w:type="dxa"/>
            <w:vAlign w:val="bottom"/>
          </w:tcPr>
          <w:p w:rsidR="00980FCE" w:rsidRPr="00C0485B" w:rsidRDefault="00980FCE" w:rsidP="004A56A1">
            <w:pPr>
              <w:pStyle w:val="aa"/>
              <w:spacing w:before="60" w:after="60" w:line="240" w:lineRule="auto"/>
              <w:ind w:right="369"/>
              <w:jc w:val="right"/>
              <w:rPr>
                <w:b w:val="0"/>
                <w:spacing w:val="20"/>
              </w:rPr>
            </w:pPr>
            <w:r w:rsidRPr="00C0485B">
              <w:rPr>
                <w:rFonts w:hint="eastAsia"/>
                <w:b w:val="0"/>
                <w:spacing w:val="20"/>
              </w:rPr>
              <w:t>1</w:t>
            </w:r>
            <w:r w:rsidRPr="00C0485B">
              <w:rPr>
                <w:b w:val="0"/>
                <w:spacing w:val="20"/>
              </w:rPr>
              <w:t>2</w:t>
            </w:r>
            <w:r w:rsidRPr="00C0485B">
              <w:rPr>
                <w:rFonts w:hint="eastAsia"/>
                <w:b w:val="0"/>
                <w:spacing w:val="20"/>
                <w:lang w:eastAsia="zh-TW"/>
              </w:rPr>
              <w:t>8,671,660</w:t>
            </w:r>
          </w:p>
        </w:tc>
      </w:tr>
      <w:tr w:rsidR="00980FCE" w:rsidRPr="00C0485B" w:rsidTr="004A56A1">
        <w:trPr>
          <w:cantSplit/>
        </w:trPr>
        <w:tc>
          <w:tcPr>
            <w:tcW w:w="4536" w:type="dxa"/>
          </w:tcPr>
          <w:p w:rsidR="00980FCE" w:rsidRPr="00C0485B" w:rsidRDefault="00980FCE" w:rsidP="004A56A1">
            <w:pPr>
              <w:spacing w:before="60" w:after="60" w:line="240" w:lineRule="auto"/>
              <w:rPr>
                <w:spacing w:val="20"/>
              </w:rPr>
            </w:pPr>
            <w:r w:rsidRPr="00C0485B">
              <w:rPr>
                <w:rFonts w:hAnsi="新細明體" w:hint="eastAsia"/>
                <w:spacing w:val="20"/>
              </w:rPr>
              <w:t xml:space="preserve">　</w:t>
            </w:r>
            <w:r w:rsidRPr="00C0485B">
              <w:rPr>
                <w:rFonts w:hAnsi="新細明體"/>
                <w:spacing w:val="20"/>
              </w:rPr>
              <w:t>年度</w:t>
            </w:r>
            <w:r w:rsidRPr="00C0485B">
              <w:rPr>
                <w:rFonts w:hAnsi="新細明體" w:hint="eastAsia"/>
                <w:spacing w:val="20"/>
              </w:rPr>
              <w:t>全面</w:t>
            </w:r>
            <w:r w:rsidRPr="00C0485B">
              <w:rPr>
                <w:rFonts w:hAnsi="新細明體" w:hint="eastAsia"/>
                <w:spacing w:val="20"/>
              </w:rPr>
              <w:t>(</w:t>
            </w:r>
            <w:r w:rsidRPr="00C0485B">
              <w:rPr>
                <w:rFonts w:hAnsi="新細明體" w:hint="eastAsia"/>
                <w:spacing w:val="20"/>
                <w:lang w:val="en-US" w:eastAsia="zh-HK"/>
              </w:rPr>
              <w:t>虧損</w:t>
            </w:r>
            <w:r w:rsidRPr="00C0485B">
              <w:rPr>
                <w:rFonts w:hAnsi="新細明體" w:hint="eastAsia"/>
                <w:spacing w:val="20"/>
                <w:lang w:val="en-US"/>
              </w:rPr>
              <w:t>)</w:t>
            </w:r>
            <w:r w:rsidRPr="00C0485B">
              <w:rPr>
                <w:rFonts w:hAnsi="新細明體" w:hint="eastAsia"/>
                <w:spacing w:val="20"/>
                <w:lang w:val="en-US"/>
              </w:rPr>
              <w:t>／</w:t>
            </w:r>
            <w:r w:rsidRPr="00C0485B">
              <w:rPr>
                <w:rFonts w:hAnsi="新細明體" w:hint="eastAsia"/>
                <w:spacing w:val="20"/>
              </w:rPr>
              <w:t>收益總額</w:t>
            </w:r>
          </w:p>
        </w:tc>
        <w:tc>
          <w:tcPr>
            <w:tcW w:w="1985" w:type="dxa"/>
            <w:tcBorders>
              <w:bottom w:val="single" w:sz="4" w:space="0" w:color="auto"/>
            </w:tcBorders>
            <w:vAlign w:val="bottom"/>
          </w:tcPr>
          <w:p w:rsidR="00980FCE" w:rsidRPr="00C0485B" w:rsidRDefault="00980FCE" w:rsidP="004A56A1">
            <w:pPr>
              <w:tabs>
                <w:tab w:val="clear" w:pos="1440"/>
              </w:tabs>
              <w:spacing w:before="60" w:after="60" w:line="240" w:lineRule="auto"/>
              <w:ind w:leftChars="-9" w:left="-5" w:right="140" w:hangingChars="8" w:hanging="22"/>
              <w:jc w:val="right"/>
              <w:rPr>
                <w:spacing w:val="20"/>
              </w:rPr>
            </w:pPr>
            <w:r w:rsidRPr="00C0485B">
              <w:rPr>
                <w:rFonts w:hint="eastAsia"/>
                <w:spacing w:val="20"/>
              </w:rPr>
              <w:t>(15,995,176)</w:t>
            </w:r>
          </w:p>
        </w:tc>
        <w:tc>
          <w:tcPr>
            <w:tcW w:w="425" w:type="dxa"/>
            <w:vAlign w:val="bottom"/>
          </w:tcPr>
          <w:p w:rsidR="00980FCE" w:rsidRPr="00C0485B" w:rsidRDefault="00980FCE" w:rsidP="004A56A1">
            <w:pPr>
              <w:pStyle w:val="aa"/>
              <w:spacing w:before="60" w:after="60" w:line="240" w:lineRule="auto"/>
              <w:ind w:right="369"/>
              <w:jc w:val="right"/>
              <w:rPr>
                <w:b w:val="0"/>
                <w:spacing w:val="20"/>
              </w:rPr>
            </w:pPr>
          </w:p>
        </w:tc>
        <w:tc>
          <w:tcPr>
            <w:tcW w:w="1985" w:type="dxa"/>
            <w:tcBorders>
              <w:bottom w:val="single" w:sz="4" w:space="0" w:color="auto"/>
            </w:tcBorders>
            <w:vAlign w:val="bottom"/>
          </w:tcPr>
          <w:p w:rsidR="00980FCE" w:rsidRPr="00C0485B" w:rsidRDefault="00980FCE" w:rsidP="004A56A1">
            <w:pPr>
              <w:pStyle w:val="aa"/>
              <w:spacing w:before="60" w:after="60" w:line="240" w:lineRule="auto"/>
              <w:ind w:right="369"/>
              <w:jc w:val="right"/>
              <w:rPr>
                <w:spacing w:val="20"/>
              </w:rPr>
            </w:pPr>
            <w:r w:rsidRPr="00C0485B">
              <w:rPr>
                <w:b w:val="0"/>
                <w:spacing w:val="20"/>
              </w:rPr>
              <w:t>7,</w:t>
            </w:r>
            <w:r w:rsidRPr="00C0485B">
              <w:rPr>
                <w:rFonts w:hint="eastAsia"/>
                <w:b w:val="0"/>
                <w:spacing w:val="20"/>
                <w:lang w:eastAsia="zh-TW"/>
              </w:rPr>
              <w:t>456,659</w:t>
            </w:r>
          </w:p>
        </w:tc>
      </w:tr>
      <w:tr w:rsidR="00980FCE" w:rsidRPr="00C0485B" w:rsidTr="004A56A1">
        <w:trPr>
          <w:cantSplit/>
        </w:trPr>
        <w:tc>
          <w:tcPr>
            <w:tcW w:w="4536" w:type="dxa"/>
          </w:tcPr>
          <w:p w:rsidR="00980FCE" w:rsidRPr="00C0485B" w:rsidRDefault="00980FCE" w:rsidP="004A56A1">
            <w:pPr>
              <w:spacing w:before="60" w:after="60" w:line="240" w:lineRule="auto"/>
              <w:ind w:left="350" w:hangingChars="125" w:hanging="350"/>
              <w:rPr>
                <w:spacing w:val="20"/>
              </w:rPr>
            </w:pPr>
            <w:r w:rsidRPr="00C0485B">
              <w:rPr>
                <w:rFonts w:hAnsi="新細明體" w:hint="eastAsia"/>
                <w:spacing w:val="20"/>
              </w:rPr>
              <w:t xml:space="preserve">　</w:t>
            </w:r>
            <w:r w:rsidRPr="00C0485B">
              <w:rPr>
                <w:rFonts w:hAnsi="新細明體"/>
                <w:spacing w:val="20"/>
              </w:rPr>
              <w:t>年</w:t>
            </w:r>
            <w:r w:rsidRPr="00C0485B">
              <w:rPr>
                <w:rFonts w:hAnsi="新細明體" w:hint="eastAsia"/>
                <w:spacing w:val="20"/>
              </w:rPr>
              <w:t>終</w:t>
            </w:r>
            <w:r w:rsidRPr="00C0485B">
              <w:rPr>
                <w:rFonts w:hAnsi="新細明體"/>
                <w:spacing w:val="20"/>
              </w:rPr>
              <w:t>結餘</w:t>
            </w:r>
          </w:p>
        </w:tc>
        <w:tc>
          <w:tcPr>
            <w:tcW w:w="1985" w:type="dxa"/>
            <w:tcBorders>
              <w:bottom w:val="double" w:sz="4" w:space="0" w:color="auto"/>
            </w:tcBorders>
            <w:vAlign w:val="bottom"/>
          </w:tcPr>
          <w:p w:rsidR="00980FCE" w:rsidRPr="00C0485B" w:rsidRDefault="00980FCE" w:rsidP="004A56A1">
            <w:pPr>
              <w:pStyle w:val="aa"/>
              <w:tabs>
                <w:tab w:val="clear" w:pos="936"/>
                <w:tab w:val="clear" w:pos="1440"/>
                <w:tab w:val="clear" w:pos="1559"/>
                <w:tab w:val="clear" w:pos="2183"/>
                <w:tab w:val="clear" w:pos="2807"/>
              </w:tabs>
              <w:spacing w:before="60" w:after="60" w:line="240" w:lineRule="auto"/>
              <w:ind w:right="242"/>
              <w:jc w:val="right"/>
              <w:rPr>
                <w:b w:val="0"/>
                <w:spacing w:val="20"/>
              </w:rPr>
            </w:pPr>
            <w:r w:rsidRPr="00C0485B">
              <w:rPr>
                <w:rFonts w:hint="eastAsia"/>
                <w:b w:val="0"/>
                <w:spacing w:val="20"/>
                <w:lang w:eastAsia="zh-TW"/>
              </w:rPr>
              <w:t>120,133,143</w:t>
            </w:r>
          </w:p>
        </w:tc>
        <w:tc>
          <w:tcPr>
            <w:tcW w:w="425" w:type="dxa"/>
            <w:vAlign w:val="bottom"/>
          </w:tcPr>
          <w:p w:rsidR="00980FCE" w:rsidRPr="00C0485B" w:rsidRDefault="00980FCE" w:rsidP="004A56A1">
            <w:pPr>
              <w:pStyle w:val="aa"/>
              <w:spacing w:before="60" w:after="60" w:line="240" w:lineRule="auto"/>
              <w:ind w:right="369"/>
              <w:jc w:val="right"/>
              <w:rPr>
                <w:b w:val="0"/>
                <w:spacing w:val="20"/>
              </w:rPr>
            </w:pPr>
          </w:p>
        </w:tc>
        <w:tc>
          <w:tcPr>
            <w:tcW w:w="1985" w:type="dxa"/>
            <w:tcBorders>
              <w:top w:val="single" w:sz="4" w:space="0" w:color="auto"/>
              <w:bottom w:val="double" w:sz="4" w:space="0" w:color="auto"/>
            </w:tcBorders>
            <w:vAlign w:val="bottom"/>
          </w:tcPr>
          <w:p w:rsidR="00980FCE" w:rsidRPr="00C0485B" w:rsidRDefault="00980FCE" w:rsidP="004A56A1">
            <w:pPr>
              <w:pStyle w:val="aa"/>
              <w:spacing w:before="60" w:after="60" w:line="240" w:lineRule="auto"/>
              <w:ind w:right="369"/>
              <w:jc w:val="right"/>
              <w:rPr>
                <w:b w:val="0"/>
                <w:spacing w:val="20"/>
              </w:rPr>
            </w:pPr>
            <w:r w:rsidRPr="00C0485B">
              <w:rPr>
                <w:rFonts w:hint="eastAsia"/>
                <w:b w:val="0"/>
                <w:spacing w:val="20"/>
              </w:rPr>
              <w:t>1</w:t>
            </w:r>
            <w:r w:rsidRPr="00C0485B">
              <w:rPr>
                <w:rFonts w:hint="eastAsia"/>
                <w:b w:val="0"/>
                <w:spacing w:val="20"/>
                <w:lang w:eastAsia="zh-TW"/>
              </w:rPr>
              <w:t>36,128,319</w:t>
            </w:r>
          </w:p>
        </w:tc>
      </w:tr>
    </w:tbl>
    <w:p w:rsidR="00980FCE" w:rsidRPr="00C0485B" w:rsidRDefault="00980FCE" w:rsidP="00980FCE"/>
    <w:p w:rsidR="00980FCE" w:rsidRPr="00C0485B" w:rsidRDefault="00980FCE" w:rsidP="00980FCE">
      <w:pPr>
        <w:widowControl w:val="0"/>
        <w:tabs>
          <w:tab w:val="left" w:pos="936"/>
          <w:tab w:val="left" w:pos="1559"/>
          <w:tab w:val="left" w:pos="2183"/>
          <w:tab w:val="left" w:pos="2807"/>
        </w:tabs>
        <w:rPr>
          <w:sz w:val="20"/>
        </w:rPr>
      </w:pPr>
    </w:p>
    <w:p w:rsidR="00980FCE" w:rsidRPr="00C0485B" w:rsidRDefault="00980FCE" w:rsidP="00980FCE">
      <w:pPr>
        <w:widowControl w:val="0"/>
        <w:tabs>
          <w:tab w:val="left" w:pos="936"/>
          <w:tab w:val="left" w:pos="1559"/>
          <w:tab w:val="left" w:pos="2183"/>
          <w:tab w:val="left" w:pos="2807"/>
        </w:tabs>
        <w:rPr>
          <w:sz w:val="23"/>
          <w:szCs w:val="23"/>
          <w:lang w:val="en-US"/>
        </w:rPr>
      </w:pPr>
      <w:r w:rsidRPr="00C0485B">
        <w:rPr>
          <w:rFonts w:hint="eastAsia"/>
          <w:sz w:val="23"/>
          <w:szCs w:val="23"/>
          <w:lang w:val="en-US"/>
        </w:rPr>
        <w:t>隨附附註</w:t>
      </w:r>
      <w:r w:rsidRPr="00C0485B">
        <w:rPr>
          <w:sz w:val="23"/>
          <w:szCs w:val="23"/>
          <w:lang w:val="en-US"/>
        </w:rPr>
        <w:t>1</w:t>
      </w:r>
      <w:r w:rsidRPr="00C0485B">
        <w:rPr>
          <w:rFonts w:hint="eastAsia"/>
          <w:sz w:val="23"/>
          <w:szCs w:val="23"/>
          <w:lang w:val="en-US"/>
        </w:rPr>
        <w:t>至</w:t>
      </w:r>
      <w:r w:rsidRPr="00C0485B">
        <w:rPr>
          <w:sz w:val="23"/>
          <w:szCs w:val="23"/>
          <w:lang w:val="en-US"/>
        </w:rPr>
        <w:t>8</w:t>
      </w:r>
      <w:r w:rsidRPr="00C0485B">
        <w:rPr>
          <w:rFonts w:hint="eastAsia"/>
          <w:sz w:val="23"/>
          <w:szCs w:val="23"/>
          <w:lang w:val="en-US"/>
        </w:rPr>
        <w:t>為本財務報表的一部分。</w:t>
      </w:r>
    </w:p>
    <w:p w:rsidR="00980FCE" w:rsidRPr="00C0485B" w:rsidRDefault="00980FCE" w:rsidP="00980FCE">
      <w:pPr>
        <w:widowControl w:val="0"/>
        <w:tabs>
          <w:tab w:val="left" w:pos="936"/>
          <w:tab w:val="left" w:pos="1559"/>
          <w:tab w:val="left" w:pos="2183"/>
          <w:tab w:val="left" w:pos="2807"/>
        </w:tabs>
        <w:rPr>
          <w:sz w:val="20"/>
        </w:rPr>
      </w:pPr>
    </w:p>
    <w:p w:rsidR="00980FCE" w:rsidRPr="00C0485B" w:rsidRDefault="00980FCE" w:rsidP="00980FCE">
      <w:pPr>
        <w:widowControl w:val="0"/>
        <w:tabs>
          <w:tab w:val="left" w:pos="936"/>
          <w:tab w:val="left" w:pos="1559"/>
          <w:tab w:val="left" w:pos="2183"/>
          <w:tab w:val="left" w:pos="2807"/>
        </w:tabs>
        <w:jc w:val="center"/>
      </w:pPr>
      <w:r w:rsidRPr="00C0485B">
        <w:rPr>
          <w:sz w:val="20"/>
        </w:rPr>
        <w:br w:type="page"/>
      </w:r>
      <w:r w:rsidRPr="00C0485B">
        <w:rPr>
          <w:b/>
          <w:sz w:val="32"/>
          <w:szCs w:val="32"/>
        </w:rPr>
        <w:t>緊急救援基金</w:t>
      </w:r>
    </w:p>
    <w:p w:rsidR="00980FCE" w:rsidRPr="00C0485B" w:rsidRDefault="00980FCE" w:rsidP="00980FCE">
      <w:pPr>
        <w:widowControl w:val="0"/>
        <w:tabs>
          <w:tab w:val="left" w:pos="936"/>
          <w:tab w:val="left" w:pos="1559"/>
          <w:tab w:val="left" w:pos="2183"/>
          <w:tab w:val="left" w:pos="2807"/>
        </w:tabs>
        <w:jc w:val="center"/>
      </w:pPr>
    </w:p>
    <w:p w:rsidR="00980FCE" w:rsidRPr="00C0485B" w:rsidRDefault="00980FCE" w:rsidP="00980FCE">
      <w:pPr>
        <w:pStyle w:val="aa"/>
        <w:rPr>
          <w:sz w:val="26"/>
          <w:szCs w:val="26"/>
        </w:rPr>
      </w:pPr>
      <w:proofErr w:type="spellStart"/>
      <w:r w:rsidRPr="00C0485B">
        <w:rPr>
          <w:sz w:val="26"/>
          <w:szCs w:val="26"/>
        </w:rPr>
        <w:t>截至二零二</w:t>
      </w:r>
      <w:r w:rsidRPr="00C0485B">
        <w:rPr>
          <w:rFonts w:hint="eastAsia"/>
          <w:sz w:val="26"/>
          <w:szCs w:val="26"/>
          <w:lang w:eastAsia="zh-HK"/>
        </w:rPr>
        <w:t>四</w:t>
      </w:r>
      <w:r w:rsidRPr="00C0485B">
        <w:rPr>
          <w:sz w:val="26"/>
          <w:szCs w:val="26"/>
        </w:rPr>
        <w:t>年三月三十一日</w:t>
      </w:r>
      <w:r w:rsidRPr="00C0485B">
        <w:rPr>
          <w:rFonts w:hint="eastAsia"/>
          <w:sz w:val="26"/>
          <w:szCs w:val="26"/>
          <w:lang w:eastAsia="zh-HK"/>
        </w:rPr>
        <w:t>止</w:t>
      </w:r>
      <w:r w:rsidRPr="00C0485B">
        <w:rPr>
          <w:sz w:val="26"/>
          <w:szCs w:val="26"/>
        </w:rPr>
        <w:t>年度</w:t>
      </w:r>
      <w:r w:rsidRPr="00C0485B">
        <w:rPr>
          <w:rFonts w:hint="eastAsia"/>
          <w:sz w:val="26"/>
          <w:szCs w:val="26"/>
        </w:rPr>
        <w:t>現金流量表</w:t>
      </w:r>
      <w:proofErr w:type="spellEnd"/>
    </w:p>
    <w:p w:rsidR="00980FCE" w:rsidRPr="00C0485B" w:rsidRDefault="00980FCE" w:rsidP="00980FCE">
      <w:pPr>
        <w:rPr>
          <w:lang w:val="en-US"/>
        </w:rPr>
      </w:pPr>
    </w:p>
    <w:tbl>
      <w:tblPr>
        <w:tblW w:w="10348" w:type="dxa"/>
        <w:tblInd w:w="-640" w:type="dxa"/>
        <w:tblLayout w:type="fixed"/>
        <w:tblCellMar>
          <w:left w:w="28" w:type="dxa"/>
          <w:right w:w="28" w:type="dxa"/>
        </w:tblCellMar>
        <w:tblLook w:val="0000" w:firstRow="0" w:lastRow="0" w:firstColumn="0" w:lastColumn="0" w:noHBand="0" w:noVBand="0"/>
      </w:tblPr>
      <w:tblGrid>
        <w:gridCol w:w="5025"/>
        <w:gridCol w:w="887"/>
        <w:gridCol w:w="2070"/>
        <w:gridCol w:w="296"/>
        <w:gridCol w:w="2070"/>
      </w:tblGrid>
      <w:tr w:rsidR="00980FCE" w:rsidRPr="00C0485B" w:rsidTr="004A56A1">
        <w:trPr>
          <w:cantSplit/>
        </w:trPr>
        <w:tc>
          <w:tcPr>
            <w:tcW w:w="5025" w:type="dxa"/>
          </w:tcPr>
          <w:p w:rsidR="00980FCE" w:rsidRPr="00C0485B" w:rsidRDefault="00980FCE" w:rsidP="004A56A1">
            <w:pPr>
              <w:spacing w:before="60" w:after="60" w:line="240" w:lineRule="auto"/>
              <w:rPr>
                <w:b/>
                <w:spacing w:val="20"/>
              </w:rPr>
            </w:pPr>
            <w:r w:rsidRPr="00C0485B">
              <w:rPr>
                <w:b/>
                <w:spacing w:val="20"/>
              </w:rPr>
              <w:br/>
            </w:r>
          </w:p>
        </w:tc>
        <w:tc>
          <w:tcPr>
            <w:tcW w:w="887" w:type="dxa"/>
          </w:tcPr>
          <w:p w:rsidR="00980FCE" w:rsidRPr="00C0485B" w:rsidRDefault="00980FCE" w:rsidP="004A56A1">
            <w:pPr>
              <w:spacing w:before="60" w:after="60" w:line="240" w:lineRule="auto"/>
              <w:jc w:val="center"/>
              <w:rPr>
                <w:b/>
                <w:bCs/>
                <w:spacing w:val="20"/>
              </w:rPr>
            </w:pPr>
            <w:r w:rsidRPr="00C0485B">
              <w:rPr>
                <w:rFonts w:hAnsi="新細明體" w:hint="eastAsia"/>
                <w:b/>
                <w:spacing w:val="20"/>
              </w:rPr>
              <w:t>附註</w:t>
            </w:r>
          </w:p>
        </w:tc>
        <w:tc>
          <w:tcPr>
            <w:tcW w:w="2070" w:type="dxa"/>
          </w:tcPr>
          <w:p w:rsidR="00980FCE" w:rsidRPr="00C0485B" w:rsidRDefault="00980FCE" w:rsidP="004A56A1">
            <w:pPr>
              <w:spacing w:before="60" w:after="60" w:line="240" w:lineRule="auto"/>
              <w:jc w:val="center"/>
              <w:rPr>
                <w:b/>
                <w:spacing w:val="20"/>
              </w:rPr>
            </w:pPr>
            <w:r w:rsidRPr="00C0485B">
              <w:rPr>
                <w:b/>
                <w:bCs/>
                <w:spacing w:val="20"/>
              </w:rPr>
              <w:t>202</w:t>
            </w:r>
            <w:r w:rsidRPr="00C0485B">
              <w:rPr>
                <w:rFonts w:hint="eastAsia"/>
                <w:b/>
                <w:bCs/>
                <w:spacing w:val="20"/>
              </w:rPr>
              <w:t>4</w:t>
            </w:r>
            <w:r w:rsidRPr="00C0485B">
              <w:rPr>
                <w:rFonts w:hint="eastAsia"/>
                <w:b/>
                <w:bCs/>
                <w:spacing w:val="20"/>
              </w:rPr>
              <w:t>年</w:t>
            </w:r>
            <w:r w:rsidRPr="00C0485B">
              <w:rPr>
                <w:b/>
                <w:bCs/>
                <w:spacing w:val="20"/>
              </w:rPr>
              <w:br/>
            </w:r>
            <w:r w:rsidRPr="00C0485B">
              <w:rPr>
                <w:rFonts w:hint="eastAsia"/>
                <w:b/>
                <w:bCs/>
                <w:spacing w:val="20"/>
              </w:rPr>
              <w:t>港</w:t>
            </w:r>
            <w:r w:rsidRPr="00C0485B">
              <w:rPr>
                <w:b/>
                <w:bCs/>
                <w:spacing w:val="20"/>
              </w:rPr>
              <w:t>元</w:t>
            </w:r>
          </w:p>
        </w:tc>
        <w:tc>
          <w:tcPr>
            <w:tcW w:w="296" w:type="dxa"/>
          </w:tcPr>
          <w:p w:rsidR="00980FCE" w:rsidRPr="00C0485B" w:rsidRDefault="00980FCE" w:rsidP="004A56A1">
            <w:pPr>
              <w:spacing w:before="60" w:after="60" w:line="240" w:lineRule="auto"/>
              <w:jc w:val="center"/>
              <w:rPr>
                <w:b/>
                <w:spacing w:val="20"/>
              </w:rPr>
            </w:pPr>
          </w:p>
        </w:tc>
        <w:tc>
          <w:tcPr>
            <w:tcW w:w="2070" w:type="dxa"/>
          </w:tcPr>
          <w:p w:rsidR="00980FCE" w:rsidRPr="00C0485B" w:rsidRDefault="00980FCE" w:rsidP="004A56A1">
            <w:pPr>
              <w:spacing w:before="60" w:after="60" w:line="240" w:lineRule="auto"/>
              <w:jc w:val="center"/>
              <w:rPr>
                <w:b/>
                <w:spacing w:val="20"/>
              </w:rPr>
            </w:pPr>
            <w:r w:rsidRPr="00C0485B">
              <w:rPr>
                <w:b/>
                <w:bCs/>
                <w:spacing w:val="20"/>
              </w:rPr>
              <w:t>20</w:t>
            </w:r>
            <w:r w:rsidRPr="00C0485B">
              <w:rPr>
                <w:rFonts w:hint="eastAsia"/>
                <w:b/>
                <w:bCs/>
                <w:spacing w:val="20"/>
              </w:rPr>
              <w:t>23</w:t>
            </w:r>
            <w:r w:rsidRPr="00C0485B">
              <w:rPr>
                <w:rFonts w:hint="eastAsia"/>
                <w:b/>
                <w:bCs/>
                <w:spacing w:val="20"/>
              </w:rPr>
              <w:t>年</w:t>
            </w:r>
            <w:r w:rsidRPr="00C0485B">
              <w:rPr>
                <w:b/>
                <w:bCs/>
                <w:spacing w:val="20"/>
              </w:rPr>
              <w:br/>
            </w:r>
            <w:r w:rsidRPr="00C0485B">
              <w:rPr>
                <w:rFonts w:hint="eastAsia"/>
                <w:b/>
                <w:bCs/>
                <w:spacing w:val="20"/>
              </w:rPr>
              <w:t>港</w:t>
            </w:r>
            <w:r w:rsidRPr="00C0485B">
              <w:rPr>
                <w:b/>
                <w:bCs/>
                <w:spacing w:val="20"/>
              </w:rPr>
              <w:t>元</w:t>
            </w:r>
          </w:p>
        </w:tc>
      </w:tr>
      <w:tr w:rsidR="00980FCE" w:rsidRPr="00C0485B" w:rsidTr="004A56A1">
        <w:trPr>
          <w:cantSplit/>
        </w:trPr>
        <w:tc>
          <w:tcPr>
            <w:tcW w:w="5025" w:type="dxa"/>
          </w:tcPr>
          <w:p w:rsidR="00980FCE" w:rsidRPr="00C0485B" w:rsidRDefault="00980FCE" w:rsidP="004A56A1">
            <w:pPr>
              <w:tabs>
                <w:tab w:val="left" w:pos="567"/>
                <w:tab w:val="left" w:pos="993"/>
              </w:tabs>
              <w:spacing w:before="60" w:after="60" w:line="240" w:lineRule="auto"/>
              <w:rPr>
                <w:b/>
                <w:spacing w:val="20"/>
              </w:rPr>
            </w:pPr>
            <w:r w:rsidRPr="00C0485B">
              <w:rPr>
                <w:rFonts w:hint="eastAsia"/>
                <w:b/>
                <w:spacing w:val="20"/>
              </w:rPr>
              <w:t>營運活動的現金流量</w:t>
            </w:r>
          </w:p>
        </w:tc>
        <w:tc>
          <w:tcPr>
            <w:tcW w:w="887" w:type="dxa"/>
          </w:tcPr>
          <w:p w:rsidR="00980FCE" w:rsidRPr="00C0485B" w:rsidRDefault="00980FCE" w:rsidP="004A56A1">
            <w:pPr>
              <w:spacing w:before="60" w:after="60" w:line="240" w:lineRule="auto"/>
              <w:jc w:val="center"/>
              <w:rPr>
                <w:spacing w:val="20"/>
              </w:rPr>
            </w:pPr>
          </w:p>
        </w:tc>
        <w:tc>
          <w:tcPr>
            <w:tcW w:w="2070" w:type="dxa"/>
          </w:tcPr>
          <w:p w:rsidR="00980FCE" w:rsidRPr="00C0485B" w:rsidRDefault="00980FCE" w:rsidP="004A56A1">
            <w:pPr>
              <w:spacing w:before="60" w:after="60" w:line="240" w:lineRule="auto"/>
              <w:jc w:val="center"/>
              <w:rPr>
                <w:spacing w:val="20"/>
              </w:rPr>
            </w:pPr>
          </w:p>
        </w:tc>
        <w:tc>
          <w:tcPr>
            <w:tcW w:w="296" w:type="dxa"/>
          </w:tcPr>
          <w:p w:rsidR="00980FCE" w:rsidRPr="00C0485B" w:rsidRDefault="00980FCE" w:rsidP="004A56A1">
            <w:pPr>
              <w:spacing w:before="60" w:after="60" w:line="240" w:lineRule="auto"/>
              <w:rPr>
                <w:spacing w:val="20"/>
              </w:rPr>
            </w:pPr>
          </w:p>
        </w:tc>
        <w:tc>
          <w:tcPr>
            <w:tcW w:w="2070" w:type="dxa"/>
          </w:tcPr>
          <w:p w:rsidR="00980FCE" w:rsidRPr="00C0485B" w:rsidRDefault="00980FCE" w:rsidP="004A56A1">
            <w:pPr>
              <w:spacing w:before="60" w:after="60" w:line="240" w:lineRule="auto"/>
              <w:jc w:val="center"/>
              <w:rPr>
                <w:spacing w:val="20"/>
              </w:rPr>
            </w:pPr>
          </w:p>
        </w:tc>
      </w:tr>
      <w:tr w:rsidR="00980FCE" w:rsidRPr="00C0485B" w:rsidTr="004A56A1">
        <w:trPr>
          <w:cantSplit/>
        </w:trPr>
        <w:tc>
          <w:tcPr>
            <w:tcW w:w="5025" w:type="dxa"/>
          </w:tcPr>
          <w:p w:rsidR="00980FCE" w:rsidRPr="00C0485B" w:rsidRDefault="00980FCE" w:rsidP="004A56A1">
            <w:pPr>
              <w:tabs>
                <w:tab w:val="left" w:pos="284"/>
                <w:tab w:val="left" w:pos="993"/>
              </w:tabs>
              <w:spacing w:before="60" w:after="60" w:line="240" w:lineRule="auto"/>
              <w:rPr>
                <w:spacing w:val="20"/>
              </w:rPr>
            </w:pPr>
            <w:r w:rsidRPr="00C0485B">
              <w:rPr>
                <w:spacing w:val="20"/>
              </w:rPr>
              <w:tab/>
            </w:r>
            <w:r w:rsidRPr="00C0485B">
              <w:rPr>
                <w:rFonts w:hint="eastAsia"/>
                <w:spacing w:val="20"/>
              </w:rPr>
              <w:t>年度</w:t>
            </w:r>
            <w:r w:rsidRPr="00C0485B">
              <w:rPr>
                <w:rFonts w:hint="eastAsia"/>
                <w:spacing w:val="20"/>
              </w:rPr>
              <w:t>(</w:t>
            </w:r>
            <w:r w:rsidRPr="00C0485B">
              <w:rPr>
                <w:rFonts w:hint="eastAsia"/>
                <w:spacing w:val="20"/>
                <w:lang w:eastAsia="zh-HK"/>
              </w:rPr>
              <w:t>虧</w:t>
            </w:r>
            <w:proofErr w:type="gramStart"/>
            <w:r>
              <w:rPr>
                <w:rFonts w:hint="eastAsia"/>
                <w:spacing w:val="20"/>
                <w:lang w:eastAsia="zh-HK"/>
              </w:rPr>
              <w:t>絀</w:t>
            </w:r>
            <w:proofErr w:type="gramEnd"/>
            <w:r w:rsidRPr="00C0485B">
              <w:rPr>
                <w:rFonts w:hint="eastAsia"/>
                <w:spacing w:val="20"/>
              </w:rPr>
              <w:t>)</w:t>
            </w:r>
            <w:r w:rsidRPr="00C0485B">
              <w:rPr>
                <w:rFonts w:hint="eastAsia"/>
                <w:spacing w:val="20"/>
              </w:rPr>
              <w:t>／盈餘</w:t>
            </w:r>
          </w:p>
        </w:tc>
        <w:tc>
          <w:tcPr>
            <w:tcW w:w="887" w:type="dxa"/>
          </w:tcPr>
          <w:p w:rsidR="00980FCE" w:rsidRPr="00C0485B" w:rsidRDefault="00980FCE" w:rsidP="004A56A1">
            <w:pPr>
              <w:spacing w:before="60" w:after="60" w:line="240" w:lineRule="auto"/>
              <w:ind w:right="283"/>
              <w:jc w:val="right"/>
              <w:rPr>
                <w:spacing w:val="20"/>
              </w:rPr>
            </w:pPr>
          </w:p>
        </w:tc>
        <w:tc>
          <w:tcPr>
            <w:tcW w:w="2070" w:type="dxa"/>
          </w:tcPr>
          <w:p w:rsidR="00980FCE" w:rsidRPr="00C0485B" w:rsidRDefault="00980FCE" w:rsidP="004A56A1">
            <w:pPr>
              <w:spacing w:before="60" w:after="60" w:line="240" w:lineRule="auto"/>
              <w:ind w:right="258"/>
              <w:jc w:val="right"/>
              <w:rPr>
                <w:spacing w:val="20"/>
              </w:rPr>
            </w:pPr>
            <w:r w:rsidRPr="00C0485B">
              <w:rPr>
                <w:rFonts w:hint="eastAsia"/>
                <w:spacing w:val="20"/>
              </w:rPr>
              <w:t>(15,995,176)</w:t>
            </w:r>
          </w:p>
        </w:tc>
        <w:tc>
          <w:tcPr>
            <w:tcW w:w="296" w:type="dxa"/>
          </w:tcPr>
          <w:p w:rsidR="00980FCE" w:rsidRPr="00C0485B" w:rsidRDefault="00980FCE" w:rsidP="004A56A1">
            <w:pPr>
              <w:spacing w:before="60" w:after="60" w:line="240" w:lineRule="auto"/>
              <w:ind w:right="376"/>
              <w:jc w:val="right"/>
              <w:rPr>
                <w:spacing w:val="20"/>
              </w:rPr>
            </w:pPr>
          </w:p>
        </w:tc>
        <w:tc>
          <w:tcPr>
            <w:tcW w:w="2070" w:type="dxa"/>
          </w:tcPr>
          <w:p w:rsidR="00980FCE" w:rsidRPr="00C0485B" w:rsidRDefault="00980FCE" w:rsidP="004A56A1">
            <w:pPr>
              <w:tabs>
                <w:tab w:val="clear" w:pos="1440"/>
              </w:tabs>
              <w:spacing w:before="60" w:after="60" w:line="240" w:lineRule="auto"/>
              <w:ind w:right="412"/>
              <w:jc w:val="right"/>
              <w:rPr>
                <w:spacing w:val="20"/>
              </w:rPr>
            </w:pPr>
            <w:r w:rsidRPr="00C0485B">
              <w:rPr>
                <w:spacing w:val="20"/>
              </w:rPr>
              <w:t>7,</w:t>
            </w:r>
            <w:r w:rsidRPr="00C0485B">
              <w:rPr>
                <w:rFonts w:hint="eastAsia"/>
                <w:spacing w:val="20"/>
              </w:rPr>
              <w:t>456,659</w:t>
            </w:r>
          </w:p>
        </w:tc>
      </w:tr>
      <w:tr w:rsidR="00980FCE" w:rsidRPr="00C0485B" w:rsidTr="004A56A1">
        <w:trPr>
          <w:cantSplit/>
        </w:trPr>
        <w:tc>
          <w:tcPr>
            <w:tcW w:w="5025" w:type="dxa"/>
          </w:tcPr>
          <w:p w:rsidR="00980FCE" w:rsidRPr="00C0485B" w:rsidRDefault="00980FCE" w:rsidP="004A56A1">
            <w:pPr>
              <w:tabs>
                <w:tab w:val="left" w:pos="284"/>
                <w:tab w:val="left" w:pos="993"/>
              </w:tabs>
              <w:spacing w:before="60" w:after="60" w:line="240" w:lineRule="auto"/>
              <w:rPr>
                <w:spacing w:val="20"/>
              </w:rPr>
            </w:pPr>
            <w:r w:rsidRPr="00C0485B">
              <w:rPr>
                <w:spacing w:val="20"/>
              </w:rPr>
              <w:tab/>
            </w:r>
            <w:r w:rsidRPr="00C0485B">
              <w:rPr>
                <w:rFonts w:hint="eastAsia"/>
                <w:spacing w:val="20"/>
              </w:rPr>
              <w:t>調整項目：</w:t>
            </w:r>
          </w:p>
        </w:tc>
        <w:tc>
          <w:tcPr>
            <w:tcW w:w="887" w:type="dxa"/>
          </w:tcPr>
          <w:p w:rsidR="00980FCE" w:rsidRPr="00C0485B" w:rsidRDefault="00980FCE" w:rsidP="004A56A1">
            <w:pPr>
              <w:spacing w:before="60" w:after="60" w:line="240" w:lineRule="auto"/>
              <w:ind w:right="283"/>
              <w:jc w:val="right"/>
              <w:rPr>
                <w:spacing w:val="20"/>
              </w:rPr>
            </w:pPr>
          </w:p>
        </w:tc>
        <w:tc>
          <w:tcPr>
            <w:tcW w:w="2070" w:type="dxa"/>
          </w:tcPr>
          <w:p w:rsidR="00980FCE" w:rsidRPr="00C0485B" w:rsidRDefault="00980FCE" w:rsidP="004A56A1">
            <w:pPr>
              <w:spacing w:before="60" w:after="60" w:line="240" w:lineRule="auto"/>
              <w:ind w:right="258"/>
              <w:jc w:val="right"/>
              <w:rPr>
                <w:spacing w:val="20"/>
              </w:rPr>
            </w:pPr>
          </w:p>
        </w:tc>
        <w:tc>
          <w:tcPr>
            <w:tcW w:w="296" w:type="dxa"/>
          </w:tcPr>
          <w:p w:rsidR="00980FCE" w:rsidRPr="00C0485B" w:rsidRDefault="00980FCE" w:rsidP="004A56A1">
            <w:pPr>
              <w:spacing w:before="60" w:after="60" w:line="240" w:lineRule="auto"/>
              <w:ind w:right="376"/>
              <w:jc w:val="right"/>
              <w:rPr>
                <w:spacing w:val="20"/>
              </w:rPr>
            </w:pPr>
          </w:p>
        </w:tc>
        <w:tc>
          <w:tcPr>
            <w:tcW w:w="2070" w:type="dxa"/>
          </w:tcPr>
          <w:p w:rsidR="00980FCE" w:rsidRPr="00C0485B" w:rsidRDefault="00980FCE" w:rsidP="004A56A1">
            <w:pPr>
              <w:spacing w:before="60" w:after="60" w:line="240" w:lineRule="auto"/>
              <w:ind w:right="412"/>
              <w:jc w:val="right"/>
              <w:rPr>
                <w:spacing w:val="20"/>
              </w:rPr>
            </w:pPr>
          </w:p>
        </w:tc>
      </w:tr>
      <w:tr w:rsidR="00980FCE" w:rsidRPr="00C0485B" w:rsidTr="004A56A1">
        <w:trPr>
          <w:cantSplit/>
        </w:trPr>
        <w:tc>
          <w:tcPr>
            <w:tcW w:w="5025" w:type="dxa"/>
            <w:vAlign w:val="center"/>
          </w:tcPr>
          <w:p w:rsidR="00980FCE" w:rsidRPr="00C0485B" w:rsidRDefault="00980FCE" w:rsidP="004A56A1">
            <w:pPr>
              <w:tabs>
                <w:tab w:val="clear" w:pos="1440"/>
                <w:tab w:val="left" w:pos="555"/>
              </w:tabs>
              <w:spacing w:before="60" w:after="60" w:line="240" w:lineRule="auto"/>
              <w:rPr>
                <w:spacing w:val="20"/>
              </w:rPr>
            </w:pPr>
            <w:r w:rsidRPr="00C0485B">
              <w:rPr>
                <w:spacing w:val="20"/>
              </w:rPr>
              <w:tab/>
            </w:r>
            <w:r w:rsidRPr="00C0485B">
              <w:rPr>
                <w:rFonts w:hint="eastAsia"/>
                <w:spacing w:val="20"/>
              </w:rPr>
              <w:t>利息收入</w:t>
            </w:r>
          </w:p>
        </w:tc>
        <w:tc>
          <w:tcPr>
            <w:tcW w:w="887" w:type="dxa"/>
          </w:tcPr>
          <w:p w:rsidR="00980FCE" w:rsidRPr="00C0485B" w:rsidRDefault="00980FCE" w:rsidP="004A56A1">
            <w:pPr>
              <w:spacing w:before="60" w:after="60" w:line="240" w:lineRule="auto"/>
              <w:ind w:right="283"/>
              <w:jc w:val="right"/>
              <w:rPr>
                <w:spacing w:val="20"/>
              </w:rPr>
            </w:pPr>
          </w:p>
        </w:tc>
        <w:tc>
          <w:tcPr>
            <w:tcW w:w="2070" w:type="dxa"/>
            <w:vAlign w:val="center"/>
          </w:tcPr>
          <w:p w:rsidR="00980FCE" w:rsidRPr="00C0485B" w:rsidRDefault="00980FCE" w:rsidP="004A56A1">
            <w:pPr>
              <w:spacing w:before="60" w:after="60" w:line="240" w:lineRule="auto"/>
              <w:ind w:right="258"/>
              <w:jc w:val="right"/>
              <w:rPr>
                <w:spacing w:val="20"/>
              </w:rPr>
            </w:pPr>
            <w:r w:rsidRPr="00C0485B">
              <w:rPr>
                <w:rFonts w:hint="eastAsia"/>
                <w:spacing w:val="20"/>
              </w:rPr>
              <w:t>(4,926,568)</w:t>
            </w:r>
          </w:p>
        </w:tc>
        <w:tc>
          <w:tcPr>
            <w:tcW w:w="296" w:type="dxa"/>
            <w:vAlign w:val="center"/>
          </w:tcPr>
          <w:p w:rsidR="00980FCE" w:rsidRPr="00C0485B" w:rsidRDefault="00980FCE" w:rsidP="004A56A1">
            <w:pPr>
              <w:spacing w:before="60" w:after="60" w:line="240" w:lineRule="auto"/>
              <w:ind w:right="376"/>
              <w:jc w:val="right"/>
              <w:rPr>
                <w:spacing w:val="20"/>
              </w:rPr>
            </w:pPr>
          </w:p>
        </w:tc>
        <w:tc>
          <w:tcPr>
            <w:tcW w:w="2070" w:type="dxa"/>
            <w:vAlign w:val="center"/>
          </w:tcPr>
          <w:p w:rsidR="00980FCE" w:rsidRPr="00C0485B" w:rsidRDefault="00980FCE" w:rsidP="004A56A1">
            <w:pPr>
              <w:tabs>
                <w:tab w:val="clear" w:pos="1440"/>
              </w:tabs>
              <w:spacing w:before="60" w:after="60" w:line="240" w:lineRule="auto"/>
              <w:ind w:right="320"/>
              <w:jc w:val="right"/>
              <w:rPr>
                <w:spacing w:val="20"/>
              </w:rPr>
            </w:pPr>
            <w:r w:rsidRPr="00C0485B">
              <w:rPr>
                <w:rFonts w:hint="eastAsia"/>
                <w:spacing w:val="20"/>
              </w:rPr>
              <w:t xml:space="preserve"> (4,605,481)</w:t>
            </w:r>
          </w:p>
        </w:tc>
      </w:tr>
      <w:tr w:rsidR="00980FCE" w:rsidRPr="00C0485B" w:rsidTr="004A56A1">
        <w:trPr>
          <w:cantSplit/>
        </w:trPr>
        <w:tc>
          <w:tcPr>
            <w:tcW w:w="5025" w:type="dxa"/>
            <w:vAlign w:val="center"/>
          </w:tcPr>
          <w:p w:rsidR="00980FCE" w:rsidRPr="00C0485B" w:rsidRDefault="00980FCE" w:rsidP="004A56A1">
            <w:pPr>
              <w:tabs>
                <w:tab w:val="clear" w:pos="1440"/>
                <w:tab w:val="left" w:pos="555"/>
              </w:tabs>
              <w:spacing w:before="60" w:after="60" w:line="240" w:lineRule="auto"/>
              <w:rPr>
                <w:spacing w:val="20"/>
              </w:rPr>
            </w:pPr>
            <w:r w:rsidRPr="00C0485B">
              <w:rPr>
                <w:spacing w:val="20"/>
              </w:rPr>
              <w:tab/>
            </w:r>
            <w:r w:rsidRPr="00C0485B">
              <w:rPr>
                <w:rFonts w:hint="eastAsia"/>
                <w:spacing w:val="20"/>
              </w:rPr>
              <w:t>匯兌</w:t>
            </w:r>
            <w:r w:rsidRPr="00C0485B">
              <w:rPr>
                <w:rFonts w:hAnsi="新細明體" w:hint="eastAsia"/>
                <w:spacing w:val="20"/>
                <w:sz w:val="23"/>
                <w:szCs w:val="23"/>
                <w:lang w:eastAsia="zh-HK"/>
              </w:rPr>
              <w:t>虧</w:t>
            </w:r>
            <w:r w:rsidRPr="00C0485B">
              <w:rPr>
                <w:rFonts w:hAnsi="新細明體" w:hint="eastAsia"/>
                <w:spacing w:val="20"/>
                <w:sz w:val="23"/>
                <w:szCs w:val="23"/>
              </w:rPr>
              <w:t>損</w:t>
            </w:r>
            <w:r w:rsidRPr="00C0485B">
              <w:rPr>
                <w:rFonts w:hAnsi="新細明體" w:hint="eastAsia"/>
                <w:spacing w:val="20"/>
                <w:sz w:val="23"/>
                <w:szCs w:val="23"/>
                <w:lang w:eastAsia="zh-HK"/>
              </w:rPr>
              <w:t>淨額</w:t>
            </w:r>
          </w:p>
        </w:tc>
        <w:tc>
          <w:tcPr>
            <w:tcW w:w="887" w:type="dxa"/>
          </w:tcPr>
          <w:p w:rsidR="00980FCE" w:rsidRPr="00C0485B" w:rsidRDefault="00980FCE" w:rsidP="004A56A1">
            <w:pPr>
              <w:spacing w:before="60" w:after="60" w:line="240" w:lineRule="auto"/>
              <w:ind w:right="376"/>
              <w:jc w:val="right"/>
              <w:rPr>
                <w:spacing w:val="20"/>
              </w:rPr>
            </w:pPr>
          </w:p>
        </w:tc>
        <w:tc>
          <w:tcPr>
            <w:tcW w:w="2070" w:type="dxa"/>
            <w:vAlign w:val="center"/>
          </w:tcPr>
          <w:p w:rsidR="00980FCE" w:rsidRPr="00C0485B" w:rsidRDefault="00980FCE" w:rsidP="004A56A1">
            <w:pPr>
              <w:tabs>
                <w:tab w:val="clear" w:pos="1440"/>
                <w:tab w:val="left" w:pos="1365"/>
              </w:tabs>
              <w:spacing w:before="60" w:after="60" w:line="240" w:lineRule="auto"/>
              <w:ind w:right="364"/>
              <w:jc w:val="right"/>
              <w:rPr>
                <w:spacing w:val="20"/>
              </w:rPr>
            </w:pPr>
            <w:r w:rsidRPr="00C0485B">
              <w:rPr>
                <w:rFonts w:hint="eastAsia"/>
                <w:spacing w:val="20"/>
              </w:rPr>
              <w:t>276,665</w:t>
            </w:r>
          </w:p>
        </w:tc>
        <w:tc>
          <w:tcPr>
            <w:tcW w:w="296" w:type="dxa"/>
            <w:vAlign w:val="center"/>
          </w:tcPr>
          <w:p w:rsidR="00980FCE" w:rsidRPr="00C0485B" w:rsidRDefault="00980FCE" w:rsidP="004A56A1">
            <w:pPr>
              <w:spacing w:before="60" w:after="60" w:line="240" w:lineRule="auto"/>
              <w:ind w:right="376"/>
              <w:jc w:val="right"/>
              <w:rPr>
                <w:spacing w:val="20"/>
              </w:rPr>
            </w:pPr>
          </w:p>
        </w:tc>
        <w:tc>
          <w:tcPr>
            <w:tcW w:w="2070" w:type="dxa"/>
            <w:vAlign w:val="center"/>
          </w:tcPr>
          <w:p w:rsidR="00980FCE" w:rsidRPr="00C0485B" w:rsidRDefault="00980FCE" w:rsidP="004A56A1">
            <w:pPr>
              <w:spacing w:before="60" w:after="60" w:line="240" w:lineRule="auto"/>
              <w:ind w:right="412"/>
              <w:jc w:val="right"/>
              <w:rPr>
                <w:spacing w:val="20"/>
              </w:rPr>
            </w:pPr>
            <w:r w:rsidRPr="00C0485B">
              <w:rPr>
                <w:rFonts w:hint="eastAsia"/>
                <w:spacing w:val="20"/>
              </w:rPr>
              <w:t xml:space="preserve"> 410,799</w:t>
            </w:r>
          </w:p>
        </w:tc>
      </w:tr>
      <w:tr w:rsidR="00980FCE" w:rsidRPr="00C0485B" w:rsidTr="004A56A1">
        <w:trPr>
          <w:cantSplit/>
        </w:trPr>
        <w:tc>
          <w:tcPr>
            <w:tcW w:w="5025" w:type="dxa"/>
            <w:vAlign w:val="center"/>
          </w:tcPr>
          <w:p w:rsidR="00980FCE" w:rsidRPr="00C0485B" w:rsidRDefault="00980FCE" w:rsidP="004A56A1">
            <w:pPr>
              <w:tabs>
                <w:tab w:val="clear" w:pos="1440"/>
                <w:tab w:val="left" w:pos="555"/>
              </w:tabs>
              <w:spacing w:before="60" w:after="60" w:line="240" w:lineRule="auto"/>
              <w:rPr>
                <w:spacing w:val="20"/>
              </w:rPr>
            </w:pPr>
            <w:r w:rsidRPr="00C0485B">
              <w:rPr>
                <w:spacing w:val="20"/>
              </w:rPr>
              <w:tab/>
            </w:r>
            <w:r w:rsidRPr="00C0485B">
              <w:rPr>
                <w:rFonts w:hint="eastAsia"/>
                <w:spacing w:val="20"/>
                <w:lang w:eastAsia="zh-HK"/>
              </w:rPr>
              <w:t>其他應收帳款的增加</w:t>
            </w:r>
          </w:p>
        </w:tc>
        <w:tc>
          <w:tcPr>
            <w:tcW w:w="887" w:type="dxa"/>
          </w:tcPr>
          <w:p w:rsidR="00980FCE" w:rsidRPr="00C0485B" w:rsidRDefault="00980FCE" w:rsidP="004A56A1">
            <w:pPr>
              <w:spacing w:before="60" w:after="60" w:line="240" w:lineRule="auto"/>
              <w:ind w:right="376"/>
              <w:jc w:val="right"/>
              <w:rPr>
                <w:spacing w:val="20"/>
              </w:rPr>
            </w:pPr>
          </w:p>
        </w:tc>
        <w:tc>
          <w:tcPr>
            <w:tcW w:w="2070" w:type="dxa"/>
            <w:vAlign w:val="center"/>
          </w:tcPr>
          <w:p w:rsidR="00980FCE" w:rsidRPr="00C0485B" w:rsidDel="00312B52" w:rsidRDefault="00980FCE" w:rsidP="004A56A1">
            <w:pPr>
              <w:tabs>
                <w:tab w:val="clear" w:pos="1440"/>
                <w:tab w:val="left" w:pos="1365"/>
              </w:tabs>
              <w:spacing w:before="60" w:after="60" w:line="240" w:lineRule="auto"/>
              <w:ind w:right="258"/>
              <w:jc w:val="right"/>
              <w:rPr>
                <w:spacing w:val="20"/>
              </w:rPr>
            </w:pPr>
            <w:r w:rsidRPr="00C0485B">
              <w:rPr>
                <w:rFonts w:hint="eastAsia"/>
                <w:spacing w:val="20"/>
              </w:rPr>
              <w:t>(75)</w:t>
            </w:r>
          </w:p>
        </w:tc>
        <w:tc>
          <w:tcPr>
            <w:tcW w:w="296" w:type="dxa"/>
            <w:vAlign w:val="center"/>
          </w:tcPr>
          <w:p w:rsidR="00980FCE" w:rsidRPr="00C0485B" w:rsidRDefault="00980FCE" w:rsidP="004A56A1">
            <w:pPr>
              <w:spacing w:before="60" w:after="60" w:line="240" w:lineRule="auto"/>
              <w:ind w:right="376"/>
              <w:jc w:val="right"/>
              <w:rPr>
                <w:spacing w:val="20"/>
              </w:rPr>
            </w:pPr>
          </w:p>
        </w:tc>
        <w:tc>
          <w:tcPr>
            <w:tcW w:w="2070" w:type="dxa"/>
            <w:vAlign w:val="center"/>
          </w:tcPr>
          <w:p w:rsidR="00980FCE" w:rsidRPr="00C0485B" w:rsidDel="00312B52" w:rsidRDefault="00980FCE" w:rsidP="004A56A1">
            <w:pPr>
              <w:spacing w:before="60" w:after="60" w:line="240" w:lineRule="auto"/>
              <w:ind w:left="820" w:right="412"/>
              <w:jc w:val="right"/>
              <w:rPr>
                <w:spacing w:val="20"/>
              </w:rPr>
            </w:pPr>
            <w:r w:rsidRPr="00C0485B">
              <w:rPr>
                <w:rFonts w:hint="eastAsia"/>
                <w:spacing w:val="20"/>
              </w:rPr>
              <w:t>-</w:t>
            </w:r>
            <w:r w:rsidRPr="00C0485B">
              <w:rPr>
                <w:spacing w:val="20"/>
              </w:rPr>
              <w:tab/>
            </w:r>
          </w:p>
        </w:tc>
      </w:tr>
      <w:tr w:rsidR="00980FCE" w:rsidRPr="00C0485B" w:rsidTr="004A56A1">
        <w:trPr>
          <w:cantSplit/>
        </w:trPr>
        <w:tc>
          <w:tcPr>
            <w:tcW w:w="5025" w:type="dxa"/>
            <w:vAlign w:val="center"/>
          </w:tcPr>
          <w:p w:rsidR="00980FCE" w:rsidRPr="00C0485B" w:rsidRDefault="00980FCE" w:rsidP="004A56A1">
            <w:pPr>
              <w:tabs>
                <w:tab w:val="clear" w:pos="1440"/>
                <w:tab w:val="left" w:pos="555"/>
              </w:tabs>
              <w:spacing w:before="60" w:after="60" w:line="240" w:lineRule="auto"/>
              <w:rPr>
                <w:spacing w:val="20"/>
              </w:rPr>
            </w:pPr>
            <w:r w:rsidRPr="00C0485B">
              <w:rPr>
                <w:spacing w:val="20"/>
              </w:rPr>
              <w:tab/>
            </w:r>
            <w:r w:rsidRPr="00C0485B">
              <w:rPr>
                <w:rFonts w:hint="eastAsia"/>
                <w:spacing w:val="20"/>
              </w:rPr>
              <w:t>應付帳款的</w:t>
            </w:r>
            <w:r w:rsidRPr="00C0485B">
              <w:rPr>
                <w:rFonts w:hint="eastAsia"/>
                <w:spacing w:val="20"/>
                <w:lang w:eastAsia="zh-HK"/>
              </w:rPr>
              <w:t>減少</w:t>
            </w:r>
          </w:p>
        </w:tc>
        <w:tc>
          <w:tcPr>
            <w:tcW w:w="887" w:type="dxa"/>
          </w:tcPr>
          <w:p w:rsidR="00980FCE" w:rsidRPr="00C0485B" w:rsidRDefault="00980FCE" w:rsidP="004A56A1">
            <w:pPr>
              <w:spacing w:before="60" w:after="60" w:line="240" w:lineRule="auto"/>
              <w:ind w:right="376"/>
              <w:jc w:val="right"/>
              <w:rPr>
                <w:spacing w:val="20"/>
              </w:rPr>
            </w:pPr>
          </w:p>
        </w:tc>
        <w:tc>
          <w:tcPr>
            <w:tcW w:w="2070" w:type="dxa"/>
            <w:vAlign w:val="center"/>
          </w:tcPr>
          <w:p w:rsidR="00980FCE" w:rsidRPr="00C0485B" w:rsidRDefault="00980FCE" w:rsidP="004A56A1">
            <w:pPr>
              <w:spacing w:before="60" w:after="60" w:line="240" w:lineRule="auto"/>
              <w:ind w:right="258" w:firstLine="913"/>
              <w:jc w:val="right"/>
              <w:rPr>
                <w:spacing w:val="20"/>
              </w:rPr>
            </w:pPr>
            <w:r w:rsidRPr="00C0485B">
              <w:rPr>
                <w:spacing w:val="20"/>
              </w:rPr>
              <w:tab/>
            </w:r>
            <w:r w:rsidRPr="00C0485B">
              <w:rPr>
                <w:rFonts w:hint="eastAsia"/>
                <w:spacing w:val="20"/>
              </w:rPr>
              <w:t xml:space="preserve"> -</w:t>
            </w:r>
          </w:p>
        </w:tc>
        <w:tc>
          <w:tcPr>
            <w:tcW w:w="296" w:type="dxa"/>
            <w:vAlign w:val="center"/>
          </w:tcPr>
          <w:p w:rsidR="00980FCE" w:rsidRPr="00C0485B" w:rsidRDefault="00980FCE" w:rsidP="004A56A1">
            <w:pPr>
              <w:spacing w:before="60" w:after="60" w:line="240" w:lineRule="auto"/>
              <w:ind w:right="376"/>
              <w:jc w:val="right"/>
              <w:rPr>
                <w:spacing w:val="20"/>
              </w:rPr>
            </w:pPr>
          </w:p>
        </w:tc>
        <w:tc>
          <w:tcPr>
            <w:tcW w:w="2070" w:type="dxa"/>
            <w:vAlign w:val="center"/>
          </w:tcPr>
          <w:p w:rsidR="00980FCE" w:rsidRPr="00C0485B" w:rsidRDefault="00980FCE" w:rsidP="004A56A1">
            <w:pPr>
              <w:spacing w:before="60" w:after="60" w:line="240" w:lineRule="auto"/>
              <w:ind w:right="320"/>
              <w:jc w:val="right"/>
              <w:rPr>
                <w:spacing w:val="20"/>
              </w:rPr>
            </w:pPr>
            <w:r w:rsidRPr="00C0485B">
              <w:rPr>
                <w:spacing w:val="20"/>
              </w:rPr>
              <w:t>(1</w:t>
            </w:r>
            <w:r w:rsidRPr="00C0485B">
              <w:rPr>
                <w:rFonts w:hint="eastAsia"/>
                <w:spacing w:val="20"/>
              </w:rPr>
              <w:t>,343</w:t>
            </w:r>
            <w:r w:rsidRPr="00C0485B">
              <w:rPr>
                <w:spacing w:val="20"/>
              </w:rPr>
              <w:t>)</w:t>
            </w:r>
          </w:p>
        </w:tc>
      </w:tr>
      <w:tr w:rsidR="00980FCE" w:rsidRPr="00C0485B" w:rsidTr="004A56A1">
        <w:trPr>
          <w:cantSplit/>
          <w:trHeight w:val="437"/>
        </w:trPr>
        <w:tc>
          <w:tcPr>
            <w:tcW w:w="5025" w:type="dxa"/>
          </w:tcPr>
          <w:p w:rsidR="00980FCE" w:rsidRPr="00C0485B" w:rsidRDefault="00980FCE" w:rsidP="004A56A1">
            <w:pPr>
              <w:tabs>
                <w:tab w:val="left" w:pos="284"/>
                <w:tab w:val="left" w:pos="993"/>
              </w:tabs>
              <w:spacing w:before="60" w:after="60" w:line="240" w:lineRule="auto"/>
              <w:rPr>
                <w:b/>
                <w:spacing w:val="20"/>
                <w:u w:val="single"/>
              </w:rPr>
            </w:pPr>
            <w:r w:rsidRPr="00C0485B">
              <w:rPr>
                <w:spacing w:val="20"/>
              </w:rPr>
              <w:tab/>
            </w:r>
            <w:r w:rsidRPr="00C0485B">
              <w:rPr>
                <w:rFonts w:hint="eastAsia"/>
                <w:b/>
                <w:spacing w:val="20"/>
              </w:rPr>
              <w:t>營運活動</w:t>
            </w:r>
            <w:r w:rsidRPr="00C0485B">
              <w:rPr>
                <w:rFonts w:hint="eastAsia"/>
                <w:b/>
                <w:spacing w:val="20"/>
              </w:rPr>
              <w:t>(</w:t>
            </w:r>
            <w:r w:rsidRPr="00C0485B">
              <w:rPr>
                <w:rFonts w:hint="eastAsia"/>
                <w:b/>
                <w:spacing w:val="20"/>
                <w:lang w:eastAsia="zh-HK"/>
              </w:rPr>
              <w:t>所用</w:t>
            </w:r>
            <w:r w:rsidRPr="00C0485B">
              <w:rPr>
                <w:rFonts w:hint="eastAsia"/>
                <w:b/>
                <w:spacing w:val="20"/>
              </w:rPr>
              <w:t>)</w:t>
            </w:r>
            <w:r w:rsidRPr="00C0485B">
              <w:rPr>
                <w:rFonts w:hint="eastAsia"/>
                <w:b/>
                <w:spacing w:val="20"/>
              </w:rPr>
              <w:t>／</w:t>
            </w:r>
            <w:r w:rsidRPr="00C0485B">
              <w:rPr>
                <w:rFonts w:hint="eastAsia"/>
                <w:b/>
                <w:spacing w:val="20"/>
                <w:lang w:eastAsia="zh-HK"/>
              </w:rPr>
              <w:t>所得</w:t>
            </w:r>
            <w:r w:rsidRPr="00C0485B">
              <w:rPr>
                <w:rFonts w:hint="eastAsia"/>
                <w:b/>
                <w:spacing w:val="20"/>
              </w:rPr>
              <w:t>的現金淨額</w:t>
            </w:r>
          </w:p>
        </w:tc>
        <w:tc>
          <w:tcPr>
            <w:tcW w:w="887" w:type="dxa"/>
          </w:tcPr>
          <w:p w:rsidR="00980FCE" w:rsidRPr="00C0485B" w:rsidRDefault="00980FCE" w:rsidP="004A56A1">
            <w:pPr>
              <w:spacing w:before="60" w:after="60" w:line="240" w:lineRule="auto"/>
              <w:ind w:right="283"/>
              <w:jc w:val="right"/>
              <w:rPr>
                <w:spacing w:val="20"/>
              </w:rPr>
            </w:pPr>
          </w:p>
        </w:tc>
        <w:tc>
          <w:tcPr>
            <w:tcW w:w="2070" w:type="dxa"/>
            <w:tcBorders>
              <w:top w:val="single" w:sz="4" w:space="0" w:color="auto"/>
              <w:bottom w:val="single" w:sz="4" w:space="0" w:color="auto"/>
            </w:tcBorders>
            <w:vAlign w:val="center"/>
          </w:tcPr>
          <w:p w:rsidR="00980FCE" w:rsidRPr="00C0485B" w:rsidRDefault="00980FCE" w:rsidP="004A56A1">
            <w:pPr>
              <w:spacing w:before="60" w:after="60" w:line="240" w:lineRule="auto"/>
              <w:ind w:right="258"/>
              <w:jc w:val="right"/>
              <w:rPr>
                <w:spacing w:val="20"/>
              </w:rPr>
            </w:pPr>
            <w:r w:rsidRPr="00C0485B">
              <w:rPr>
                <w:rFonts w:hint="eastAsia"/>
                <w:spacing w:val="20"/>
              </w:rPr>
              <w:t>(20,645,154)</w:t>
            </w:r>
          </w:p>
        </w:tc>
        <w:tc>
          <w:tcPr>
            <w:tcW w:w="296" w:type="dxa"/>
            <w:vAlign w:val="center"/>
          </w:tcPr>
          <w:p w:rsidR="00980FCE" w:rsidRPr="00C0485B" w:rsidRDefault="00980FCE" w:rsidP="004A56A1">
            <w:pPr>
              <w:spacing w:before="60" w:after="60" w:line="240" w:lineRule="auto"/>
              <w:ind w:right="376"/>
              <w:jc w:val="right"/>
              <w:rPr>
                <w:spacing w:val="20"/>
              </w:rPr>
            </w:pPr>
          </w:p>
        </w:tc>
        <w:tc>
          <w:tcPr>
            <w:tcW w:w="2070" w:type="dxa"/>
            <w:tcBorders>
              <w:top w:val="single" w:sz="4" w:space="0" w:color="auto"/>
              <w:bottom w:val="single" w:sz="4" w:space="0" w:color="auto"/>
            </w:tcBorders>
            <w:vAlign w:val="center"/>
          </w:tcPr>
          <w:p w:rsidR="00980FCE" w:rsidRPr="00C0485B" w:rsidRDefault="00980FCE" w:rsidP="004A56A1">
            <w:pPr>
              <w:tabs>
                <w:tab w:val="clear" w:pos="1440"/>
                <w:tab w:val="left" w:pos="1269"/>
              </w:tabs>
              <w:spacing w:before="60" w:after="60" w:line="240" w:lineRule="auto"/>
              <w:ind w:right="412"/>
              <w:jc w:val="right"/>
              <w:rPr>
                <w:spacing w:val="20"/>
              </w:rPr>
            </w:pPr>
            <w:r w:rsidRPr="00C0485B">
              <w:rPr>
                <w:rFonts w:hint="eastAsia"/>
                <w:spacing w:val="20"/>
              </w:rPr>
              <w:t>3,260,634</w:t>
            </w:r>
          </w:p>
        </w:tc>
      </w:tr>
      <w:tr w:rsidR="00980FCE" w:rsidRPr="00C0485B" w:rsidTr="004A56A1">
        <w:trPr>
          <w:cantSplit/>
        </w:trPr>
        <w:tc>
          <w:tcPr>
            <w:tcW w:w="5025" w:type="dxa"/>
          </w:tcPr>
          <w:p w:rsidR="00980FCE" w:rsidRPr="00C0485B" w:rsidRDefault="00980FCE" w:rsidP="004A56A1">
            <w:pPr>
              <w:tabs>
                <w:tab w:val="left" w:pos="567"/>
                <w:tab w:val="left" w:pos="993"/>
              </w:tabs>
              <w:spacing w:before="60" w:after="60" w:line="240" w:lineRule="auto"/>
              <w:ind w:left="560" w:hangingChars="200" w:hanging="560"/>
              <w:rPr>
                <w:spacing w:val="20"/>
              </w:rPr>
            </w:pPr>
          </w:p>
        </w:tc>
        <w:tc>
          <w:tcPr>
            <w:tcW w:w="887" w:type="dxa"/>
          </w:tcPr>
          <w:p w:rsidR="00980FCE" w:rsidRPr="00C0485B" w:rsidRDefault="00980FCE" w:rsidP="004A56A1">
            <w:pPr>
              <w:spacing w:before="60" w:after="60" w:line="240" w:lineRule="auto"/>
              <w:ind w:right="376"/>
              <w:jc w:val="right"/>
              <w:rPr>
                <w:spacing w:val="0"/>
              </w:rPr>
            </w:pPr>
          </w:p>
        </w:tc>
        <w:tc>
          <w:tcPr>
            <w:tcW w:w="2070" w:type="dxa"/>
          </w:tcPr>
          <w:p w:rsidR="00980FCE" w:rsidRPr="00C0485B" w:rsidRDefault="00980FCE" w:rsidP="004A56A1">
            <w:pPr>
              <w:spacing w:before="60" w:after="60" w:line="240" w:lineRule="auto"/>
              <w:ind w:right="258"/>
              <w:jc w:val="right"/>
              <w:rPr>
                <w:spacing w:val="0"/>
              </w:rPr>
            </w:pPr>
          </w:p>
        </w:tc>
        <w:tc>
          <w:tcPr>
            <w:tcW w:w="296" w:type="dxa"/>
          </w:tcPr>
          <w:p w:rsidR="00980FCE" w:rsidRPr="00C0485B" w:rsidRDefault="00980FCE" w:rsidP="004A56A1">
            <w:pPr>
              <w:spacing w:before="60" w:after="60" w:line="240" w:lineRule="auto"/>
              <w:ind w:right="376"/>
              <w:jc w:val="right"/>
              <w:rPr>
                <w:color w:val="000000"/>
                <w:spacing w:val="0"/>
              </w:rPr>
            </w:pPr>
          </w:p>
        </w:tc>
        <w:tc>
          <w:tcPr>
            <w:tcW w:w="2070" w:type="dxa"/>
          </w:tcPr>
          <w:p w:rsidR="00980FCE" w:rsidRPr="00C0485B" w:rsidRDefault="00980FCE" w:rsidP="004A56A1">
            <w:pPr>
              <w:spacing w:before="60" w:after="60" w:line="240" w:lineRule="auto"/>
              <w:ind w:right="412"/>
              <w:jc w:val="right"/>
              <w:rPr>
                <w:spacing w:val="0"/>
              </w:rPr>
            </w:pPr>
          </w:p>
        </w:tc>
      </w:tr>
      <w:tr w:rsidR="00980FCE" w:rsidRPr="00C0485B" w:rsidTr="004A56A1">
        <w:trPr>
          <w:cantSplit/>
        </w:trPr>
        <w:tc>
          <w:tcPr>
            <w:tcW w:w="5025" w:type="dxa"/>
          </w:tcPr>
          <w:p w:rsidR="00980FCE" w:rsidRPr="00C0485B" w:rsidRDefault="00980FCE" w:rsidP="004A56A1">
            <w:pPr>
              <w:tabs>
                <w:tab w:val="left" w:pos="567"/>
                <w:tab w:val="left" w:pos="993"/>
              </w:tabs>
              <w:spacing w:before="60" w:after="60" w:line="240" w:lineRule="auto"/>
              <w:rPr>
                <w:b/>
                <w:spacing w:val="20"/>
              </w:rPr>
            </w:pPr>
            <w:r w:rsidRPr="00C0485B">
              <w:rPr>
                <w:rFonts w:hint="eastAsia"/>
                <w:b/>
                <w:spacing w:val="20"/>
              </w:rPr>
              <w:t>投資活動的現金流量</w:t>
            </w:r>
          </w:p>
        </w:tc>
        <w:tc>
          <w:tcPr>
            <w:tcW w:w="887" w:type="dxa"/>
          </w:tcPr>
          <w:p w:rsidR="00980FCE" w:rsidRPr="00C0485B" w:rsidRDefault="00980FCE" w:rsidP="004A56A1">
            <w:pPr>
              <w:spacing w:before="60" w:after="60" w:line="240" w:lineRule="auto"/>
              <w:ind w:right="376"/>
              <w:jc w:val="center"/>
              <w:rPr>
                <w:spacing w:val="0"/>
              </w:rPr>
            </w:pPr>
          </w:p>
        </w:tc>
        <w:tc>
          <w:tcPr>
            <w:tcW w:w="2070" w:type="dxa"/>
          </w:tcPr>
          <w:p w:rsidR="00980FCE" w:rsidRPr="00C0485B" w:rsidRDefault="00980FCE" w:rsidP="004A56A1">
            <w:pPr>
              <w:spacing w:before="60" w:after="60" w:line="240" w:lineRule="auto"/>
              <w:ind w:right="258"/>
              <w:jc w:val="right"/>
              <w:rPr>
                <w:spacing w:val="0"/>
              </w:rPr>
            </w:pPr>
          </w:p>
        </w:tc>
        <w:tc>
          <w:tcPr>
            <w:tcW w:w="296" w:type="dxa"/>
          </w:tcPr>
          <w:p w:rsidR="00980FCE" w:rsidRPr="00C0485B" w:rsidRDefault="00980FCE" w:rsidP="004A56A1">
            <w:pPr>
              <w:spacing w:before="60" w:after="60" w:line="240" w:lineRule="auto"/>
              <w:ind w:right="376"/>
              <w:jc w:val="center"/>
              <w:rPr>
                <w:spacing w:val="0"/>
              </w:rPr>
            </w:pPr>
          </w:p>
        </w:tc>
        <w:tc>
          <w:tcPr>
            <w:tcW w:w="2070" w:type="dxa"/>
          </w:tcPr>
          <w:p w:rsidR="00980FCE" w:rsidRPr="00C0485B" w:rsidRDefault="00980FCE" w:rsidP="004A56A1">
            <w:pPr>
              <w:spacing w:before="60" w:after="60" w:line="240" w:lineRule="auto"/>
              <w:ind w:right="412"/>
              <w:jc w:val="right"/>
              <w:rPr>
                <w:spacing w:val="0"/>
              </w:rPr>
            </w:pPr>
          </w:p>
        </w:tc>
      </w:tr>
      <w:tr w:rsidR="00980FCE" w:rsidRPr="00C0485B" w:rsidTr="004A56A1">
        <w:trPr>
          <w:cantSplit/>
        </w:trPr>
        <w:tc>
          <w:tcPr>
            <w:tcW w:w="5025" w:type="dxa"/>
          </w:tcPr>
          <w:p w:rsidR="00980FCE" w:rsidRPr="00C0485B" w:rsidRDefault="00980FCE" w:rsidP="004A56A1">
            <w:pPr>
              <w:tabs>
                <w:tab w:val="left" w:pos="284"/>
                <w:tab w:val="left" w:pos="993"/>
              </w:tabs>
              <w:spacing w:before="60" w:after="60" w:line="240" w:lineRule="auto"/>
              <w:rPr>
                <w:spacing w:val="20"/>
              </w:rPr>
            </w:pPr>
            <w:r w:rsidRPr="00C0485B">
              <w:rPr>
                <w:spacing w:val="20"/>
              </w:rPr>
              <w:tab/>
            </w:r>
            <w:r w:rsidRPr="00C0485B">
              <w:rPr>
                <w:rFonts w:hint="eastAsia"/>
                <w:spacing w:val="20"/>
              </w:rPr>
              <w:t>已收利息</w:t>
            </w:r>
          </w:p>
        </w:tc>
        <w:tc>
          <w:tcPr>
            <w:tcW w:w="887" w:type="dxa"/>
          </w:tcPr>
          <w:p w:rsidR="00980FCE" w:rsidRPr="00C0485B" w:rsidRDefault="00980FCE" w:rsidP="004A56A1">
            <w:pPr>
              <w:spacing w:before="60" w:after="60" w:line="240" w:lineRule="auto"/>
              <w:ind w:right="376"/>
              <w:jc w:val="right"/>
              <w:rPr>
                <w:spacing w:val="20"/>
              </w:rPr>
            </w:pPr>
          </w:p>
        </w:tc>
        <w:tc>
          <w:tcPr>
            <w:tcW w:w="2070" w:type="dxa"/>
            <w:vAlign w:val="center"/>
          </w:tcPr>
          <w:p w:rsidR="00980FCE" w:rsidRPr="00C0485B" w:rsidRDefault="00980FCE" w:rsidP="004A56A1">
            <w:pPr>
              <w:spacing w:before="60" w:after="60" w:line="240" w:lineRule="auto"/>
              <w:ind w:right="364"/>
              <w:jc w:val="right"/>
              <w:rPr>
                <w:spacing w:val="20"/>
                <w:lang w:val="en-US"/>
              </w:rPr>
            </w:pPr>
            <w:r w:rsidRPr="00C0485B">
              <w:rPr>
                <w:rFonts w:hint="eastAsia"/>
                <w:spacing w:val="20"/>
              </w:rPr>
              <w:t>4,840,534</w:t>
            </w:r>
          </w:p>
        </w:tc>
        <w:tc>
          <w:tcPr>
            <w:tcW w:w="296" w:type="dxa"/>
          </w:tcPr>
          <w:p w:rsidR="00980FCE" w:rsidRPr="00C0485B" w:rsidRDefault="00980FCE" w:rsidP="004A56A1">
            <w:pPr>
              <w:spacing w:before="60" w:after="60" w:line="240" w:lineRule="auto"/>
              <w:ind w:right="376"/>
              <w:jc w:val="center"/>
              <w:rPr>
                <w:spacing w:val="20"/>
              </w:rPr>
            </w:pPr>
          </w:p>
        </w:tc>
        <w:tc>
          <w:tcPr>
            <w:tcW w:w="2070" w:type="dxa"/>
            <w:vAlign w:val="center"/>
          </w:tcPr>
          <w:p w:rsidR="00980FCE" w:rsidRPr="00C0485B" w:rsidRDefault="00980FCE" w:rsidP="004A56A1">
            <w:pPr>
              <w:spacing w:before="60" w:after="60" w:line="240" w:lineRule="auto"/>
              <w:ind w:right="412"/>
              <w:jc w:val="right"/>
              <w:rPr>
                <w:spacing w:val="20"/>
              </w:rPr>
            </w:pPr>
            <w:r w:rsidRPr="00C0485B">
              <w:rPr>
                <w:rFonts w:hint="eastAsia"/>
                <w:spacing w:val="20"/>
              </w:rPr>
              <w:t>3,592,673</w:t>
            </w:r>
          </w:p>
        </w:tc>
      </w:tr>
      <w:tr w:rsidR="00980FCE" w:rsidRPr="00C0485B" w:rsidTr="004A56A1">
        <w:trPr>
          <w:cantSplit/>
        </w:trPr>
        <w:tc>
          <w:tcPr>
            <w:tcW w:w="5025" w:type="dxa"/>
          </w:tcPr>
          <w:p w:rsidR="00980FCE" w:rsidRPr="00C0485B" w:rsidRDefault="00980FCE" w:rsidP="004A56A1">
            <w:pPr>
              <w:tabs>
                <w:tab w:val="left" w:pos="284"/>
                <w:tab w:val="left" w:pos="567"/>
                <w:tab w:val="left" w:pos="993"/>
              </w:tabs>
              <w:spacing w:before="60" w:after="60" w:line="240" w:lineRule="auto"/>
              <w:ind w:leftChars="94" w:left="562" w:hangingChars="100" w:hanging="280"/>
              <w:rPr>
                <w:spacing w:val="20"/>
              </w:rPr>
            </w:pPr>
            <w:r w:rsidRPr="00C0485B">
              <w:rPr>
                <w:rFonts w:hint="eastAsia"/>
                <w:spacing w:val="20"/>
              </w:rPr>
              <w:t>原定到期日在三個月以上的</w:t>
            </w:r>
            <w:r w:rsidRPr="00C0485B">
              <w:rPr>
                <w:spacing w:val="20"/>
              </w:rPr>
              <w:br/>
            </w:r>
            <w:r w:rsidRPr="00C0485B">
              <w:rPr>
                <w:rFonts w:hint="eastAsia"/>
                <w:spacing w:val="20"/>
              </w:rPr>
              <w:t>定期存款的</w:t>
            </w:r>
            <w:r w:rsidRPr="00C0485B">
              <w:rPr>
                <w:rFonts w:hint="eastAsia"/>
                <w:spacing w:val="20"/>
                <w:lang w:eastAsia="zh-HK"/>
              </w:rPr>
              <w:t>減少</w:t>
            </w:r>
            <w:r w:rsidRPr="00C0485B">
              <w:rPr>
                <w:rFonts w:hint="eastAsia"/>
                <w:spacing w:val="20"/>
              </w:rPr>
              <w:t>／</w:t>
            </w:r>
            <w:r w:rsidRPr="00C0485B">
              <w:rPr>
                <w:rFonts w:hint="eastAsia"/>
                <w:spacing w:val="20"/>
              </w:rPr>
              <w:t>(</w:t>
            </w:r>
            <w:r w:rsidRPr="00C0485B">
              <w:rPr>
                <w:rFonts w:hint="eastAsia"/>
                <w:spacing w:val="20"/>
              </w:rPr>
              <w:t>增加</w:t>
            </w:r>
            <w:r w:rsidRPr="00C0485B">
              <w:rPr>
                <w:rFonts w:hint="eastAsia"/>
                <w:spacing w:val="20"/>
              </w:rPr>
              <w:t>)</w:t>
            </w:r>
          </w:p>
        </w:tc>
        <w:tc>
          <w:tcPr>
            <w:tcW w:w="887" w:type="dxa"/>
          </w:tcPr>
          <w:p w:rsidR="00980FCE" w:rsidRPr="00C0485B" w:rsidRDefault="00980FCE" w:rsidP="004A56A1">
            <w:pPr>
              <w:spacing w:before="60" w:after="60" w:line="240" w:lineRule="auto"/>
              <w:ind w:right="376"/>
              <w:jc w:val="right"/>
              <w:rPr>
                <w:spacing w:val="20"/>
              </w:rPr>
            </w:pPr>
          </w:p>
        </w:tc>
        <w:tc>
          <w:tcPr>
            <w:tcW w:w="2070" w:type="dxa"/>
            <w:vAlign w:val="center"/>
          </w:tcPr>
          <w:p w:rsidR="00980FCE" w:rsidRPr="00C0485B" w:rsidRDefault="00980FCE" w:rsidP="004A56A1">
            <w:pPr>
              <w:spacing w:before="60" w:after="60" w:line="240" w:lineRule="auto"/>
              <w:ind w:right="258"/>
              <w:jc w:val="right"/>
              <w:rPr>
                <w:spacing w:val="20"/>
              </w:rPr>
            </w:pPr>
          </w:p>
          <w:p w:rsidR="00980FCE" w:rsidRPr="00C0485B" w:rsidRDefault="00980FCE" w:rsidP="004A56A1">
            <w:pPr>
              <w:spacing w:before="60" w:after="60" w:line="240" w:lineRule="auto"/>
              <w:ind w:right="364"/>
              <w:jc w:val="right"/>
              <w:rPr>
                <w:spacing w:val="20"/>
              </w:rPr>
            </w:pPr>
            <w:r w:rsidRPr="00C0485B">
              <w:rPr>
                <w:rFonts w:hint="eastAsia"/>
                <w:spacing w:val="20"/>
              </w:rPr>
              <w:t xml:space="preserve"> 19,478,457</w:t>
            </w:r>
          </w:p>
        </w:tc>
        <w:tc>
          <w:tcPr>
            <w:tcW w:w="296" w:type="dxa"/>
            <w:vAlign w:val="center"/>
          </w:tcPr>
          <w:p w:rsidR="00980FCE" w:rsidRPr="00C0485B" w:rsidRDefault="00980FCE" w:rsidP="004A56A1">
            <w:pPr>
              <w:spacing w:before="60" w:after="60" w:line="240" w:lineRule="auto"/>
              <w:ind w:right="376"/>
              <w:jc w:val="right"/>
              <w:rPr>
                <w:spacing w:val="20"/>
              </w:rPr>
            </w:pPr>
          </w:p>
        </w:tc>
        <w:tc>
          <w:tcPr>
            <w:tcW w:w="2070" w:type="dxa"/>
            <w:vAlign w:val="center"/>
          </w:tcPr>
          <w:p w:rsidR="00980FCE" w:rsidRPr="00C0485B" w:rsidRDefault="00980FCE" w:rsidP="004A56A1">
            <w:pPr>
              <w:spacing w:before="60" w:after="60" w:line="240" w:lineRule="auto"/>
              <w:ind w:right="412"/>
              <w:jc w:val="right"/>
              <w:rPr>
                <w:spacing w:val="20"/>
              </w:rPr>
            </w:pPr>
          </w:p>
          <w:p w:rsidR="00980FCE" w:rsidRPr="00C0485B" w:rsidRDefault="00980FCE" w:rsidP="004A56A1">
            <w:pPr>
              <w:tabs>
                <w:tab w:val="clear" w:pos="1440"/>
                <w:tab w:val="left" w:pos="1410"/>
              </w:tabs>
              <w:spacing w:before="60" w:after="60" w:line="240" w:lineRule="auto"/>
              <w:ind w:right="320"/>
              <w:jc w:val="right"/>
              <w:rPr>
                <w:spacing w:val="20"/>
              </w:rPr>
            </w:pPr>
            <w:r w:rsidRPr="00C0485B">
              <w:rPr>
                <w:spacing w:val="20"/>
              </w:rPr>
              <w:t>(7,853,144)</w:t>
            </w:r>
          </w:p>
        </w:tc>
      </w:tr>
      <w:tr w:rsidR="00980FCE" w:rsidRPr="00C0485B" w:rsidTr="004A56A1">
        <w:trPr>
          <w:cantSplit/>
        </w:trPr>
        <w:tc>
          <w:tcPr>
            <w:tcW w:w="5025" w:type="dxa"/>
          </w:tcPr>
          <w:p w:rsidR="00980FCE" w:rsidRPr="00C0485B" w:rsidRDefault="00980FCE" w:rsidP="004A56A1">
            <w:pPr>
              <w:tabs>
                <w:tab w:val="left" w:pos="284"/>
                <w:tab w:val="left" w:pos="567"/>
                <w:tab w:val="left" w:pos="993"/>
              </w:tabs>
              <w:spacing w:before="60" w:after="60" w:line="240" w:lineRule="auto"/>
              <w:ind w:leftChars="94" w:left="282"/>
              <w:rPr>
                <w:spacing w:val="20"/>
              </w:rPr>
            </w:pPr>
            <w:r w:rsidRPr="00C0485B">
              <w:rPr>
                <w:rFonts w:hint="eastAsia"/>
                <w:spacing w:val="20"/>
              </w:rPr>
              <w:t>外匯基金存款的增加</w:t>
            </w:r>
          </w:p>
        </w:tc>
        <w:tc>
          <w:tcPr>
            <w:tcW w:w="887" w:type="dxa"/>
          </w:tcPr>
          <w:p w:rsidR="00980FCE" w:rsidRPr="00C0485B" w:rsidRDefault="00980FCE" w:rsidP="004A56A1">
            <w:pPr>
              <w:spacing w:before="60" w:after="60" w:line="240" w:lineRule="auto"/>
              <w:ind w:right="376"/>
              <w:jc w:val="right"/>
              <w:rPr>
                <w:spacing w:val="20"/>
              </w:rPr>
            </w:pPr>
          </w:p>
        </w:tc>
        <w:tc>
          <w:tcPr>
            <w:tcW w:w="2070" w:type="dxa"/>
            <w:vAlign w:val="center"/>
          </w:tcPr>
          <w:p w:rsidR="00980FCE" w:rsidRPr="00C0485B" w:rsidRDefault="00980FCE" w:rsidP="004A56A1">
            <w:pPr>
              <w:spacing w:before="60" w:after="60" w:line="240" w:lineRule="auto"/>
              <w:ind w:right="258"/>
              <w:jc w:val="right"/>
              <w:rPr>
                <w:spacing w:val="20"/>
              </w:rPr>
            </w:pPr>
            <w:r w:rsidRPr="00C0485B">
              <w:rPr>
                <w:spacing w:val="20"/>
              </w:rPr>
              <w:t>(</w:t>
            </w:r>
            <w:r w:rsidRPr="00C0485B">
              <w:rPr>
                <w:rFonts w:hint="eastAsia"/>
                <w:spacing w:val="20"/>
              </w:rPr>
              <w:t>2,127,729</w:t>
            </w:r>
            <w:r w:rsidRPr="00C0485B">
              <w:rPr>
                <w:spacing w:val="20"/>
              </w:rPr>
              <w:t>)</w:t>
            </w:r>
          </w:p>
        </w:tc>
        <w:tc>
          <w:tcPr>
            <w:tcW w:w="296" w:type="dxa"/>
            <w:vAlign w:val="center"/>
          </w:tcPr>
          <w:p w:rsidR="00980FCE" w:rsidRPr="00C0485B" w:rsidRDefault="00980FCE" w:rsidP="004A56A1">
            <w:pPr>
              <w:spacing w:before="60" w:after="60" w:line="240" w:lineRule="auto"/>
              <w:ind w:right="376"/>
              <w:jc w:val="right"/>
              <w:rPr>
                <w:spacing w:val="20"/>
              </w:rPr>
            </w:pPr>
          </w:p>
        </w:tc>
        <w:tc>
          <w:tcPr>
            <w:tcW w:w="2070" w:type="dxa"/>
            <w:vAlign w:val="center"/>
          </w:tcPr>
          <w:p w:rsidR="00980FCE" w:rsidRPr="00C0485B" w:rsidRDefault="00980FCE" w:rsidP="004A56A1">
            <w:pPr>
              <w:spacing w:before="60" w:after="60" w:line="240" w:lineRule="auto"/>
              <w:ind w:right="320"/>
              <w:jc w:val="right"/>
              <w:rPr>
                <w:spacing w:val="20"/>
              </w:rPr>
            </w:pPr>
            <w:r w:rsidRPr="00C0485B">
              <w:rPr>
                <w:spacing w:val="20"/>
              </w:rPr>
              <w:t>(2,5</w:t>
            </w:r>
            <w:r w:rsidRPr="00C0485B">
              <w:rPr>
                <w:rFonts w:hint="eastAsia"/>
                <w:spacing w:val="20"/>
              </w:rPr>
              <w:t>06,192</w:t>
            </w:r>
            <w:r w:rsidRPr="00C0485B">
              <w:rPr>
                <w:spacing w:val="20"/>
              </w:rPr>
              <w:t>)</w:t>
            </w:r>
          </w:p>
        </w:tc>
      </w:tr>
      <w:tr w:rsidR="00980FCE" w:rsidRPr="00C0485B" w:rsidTr="004A56A1">
        <w:trPr>
          <w:cantSplit/>
        </w:trPr>
        <w:tc>
          <w:tcPr>
            <w:tcW w:w="5025" w:type="dxa"/>
          </w:tcPr>
          <w:p w:rsidR="00980FCE" w:rsidRPr="00C0485B" w:rsidRDefault="00980FCE" w:rsidP="004A56A1">
            <w:pPr>
              <w:tabs>
                <w:tab w:val="left" w:pos="284"/>
                <w:tab w:val="left" w:pos="993"/>
              </w:tabs>
              <w:spacing w:before="60" w:after="60" w:line="240" w:lineRule="auto"/>
              <w:rPr>
                <w:b/>
                <w:spacing w:val="20"/>
              </w:rPr>
            </w:pPr>
            <w:r w:rsidRPr="00C0485B">
              <w:rPr>
                <w:spacing w:val="20"/>
              </w:rPr>
              <w:tab/>
            </w:r>
            <w:r w:rsidRPr="00C0485B">
              <w:rPr>
                <w:rFonts w:hint="eastAsia"/>
                <w:b/>
                <w:spacing w:val="20"/>
              </w:rPr>
              <w:t>投資活動</w:t>
            </w:r>
            <w:r w:rsidRPr="00C0485B">
              <w:rPr>
                <w:rFonts w:hint="eastAsia"/>
                <w:b/>
                <w:spacing w:val="20"/>
                <w:lang w:eastAsia="zh-HK"/>
              </w:rPr>
              <w:t>所得</w:t>
            </w:r>
            <w:r w:rsidRPr="00C0485B">
              <w:rPr>
                <w:rFonts w:hint="eastAsia"/>
                <w:b/>
                <w:spacing w:val="20"/>
              </w:rPr>
              <w:t>／</w:t>
            </w:r>
            <w:r w:rsidRPr="00C0485B">
              <w:rPr>
                <w:rFonts w:hint="eastAsia"/>
                <w:b/>
                <w:spacing w:val="20"/>
              </w:rPr>
              <w:t>(</w:t>
            </w:r>
            <w:r w:rsidRPr="00C0485B">
              <w:rPr>
                <w:rFonts w:hint="eastAsia"/>
                <w:b/>
                <w:spacing w:val="20"/>
              </w:rPr>
              <w:t>所用</w:t>
            </w:r>
            <w:r w:rsidRPr="00C0485B">
              <w:rPr>
                <w:rFonts w:hint="eastAsia"/>
                <w:b/>
                <w:spacing w:val="20"/>
              </w:rPr>
              <w:t>)</w:t>
            </w:r>
            <w:r w:rsidRPr="00C0485B">
              <w:rPr>
                <w:rFonts w:hint="eastAsia"/>
                <w:b/>
                <w:spacing w:val="20"/>
              </w:rPr>
              <w:t>的現金淨額</w:t>
            </w:r>
          </w:p>
        </w:tc>
        <w:tc>
          <w:tcPr>
            <w:tcW w:w="887" w:type="dxa"/>
          </w:tcPr>
          <w:p w:rsidR="00980FCE" w:rsidRPr="00C0485B" w:rsidRDefault="00980FCE" w:rsidP="004A56A1">
            <w:pPr>
              <w:spacing w:before="60" w:after="60" w:line="240" w:lineRule="auto"/>
              <w:ind w:right="376"/>
              <w:jc w:val="right"/>
              <w:rPr>
                <w:spacing w:val="20"/>
              </w:rPr>
            </w:pPr>
          </w:p>
        </w:tc>
        <w:tc>
          <w:tcPr>
            <w:tcW w:w="2070" w:type="dxa"/>
            <w:tcBorders>
              <w:top w:val="single" w:sz="4" w:space="0" w:color="auto"/>
              <w:bottom w:val="single" w:sz="4" w:space="0" w:color="auto"/>
            </w:tcBorders>
            <w:vAlign w:val="center"/>
          </w:tcPr>
          <w:p w:rsidR="00980FCE" w:rsidRPr="00C0485B" w:rsidRDefault="00980FCE" w:rsidP="004A56A1">
            <w:pPr>
              <w:spacing w:before="60" w:after="60" w:line="240" w:lineRule="auto"/>
              <w:ind w:right="364"/>
              <w:jc w:val="right"/>
              <w:rPr>
                <w:spacing w:val="20"/>
              </w:rPr>
            </w:pPr>
            <w:r w:rsidRPr="00C0485B">
              <w:rPr>
                <w:rFonts w:hint="eastAsia"/>
                <w:spacing w:val="20"/>
              </w:rPr>
              <w:t xml:space="preserve"> 22,191,262</w:t>
            </w:r>
          </w:p>
        </w:tc>
        <w:tc>
          <w:tcPr>
            <w:tcW w:w="296" w:type="dxa"/>
            <w:vAlign w:val="center"/>
          </w:tcPr>
          <w:p w:rsidR="00980FCE" w:rsidRPr="00C0485B" w:rsidRDefault="00980FCE" w:rsidP="004A56A1">
            <w:pPr>
              <w:spacing w:before="60" w:after="60" w:line="240" w:lineRule="auto"/>
              <w:ind w:right="376"/>
              <w:jc w:val="right"/>
              <w:rPr>
                <w:spacing w:val="20"/>
              </w:rPr>
            </w:pPr>
          </w:p>
        </w:tc>
        <w:tc>
          <w:tcPr>
            <w:tcW w:w="2070" w:type="dxa"/>
            <w:tcBorders>
              <w:top w:val="single" w:sz="4" w:space="0" w:color="auto"/>
              <w:bottom w:val="single" w:sz="4" w:space="0" w:color="auto"/>
            </w:tcBorders>
            <w:vAlign w:val="center"/>
          </w:tcPr>
          <w:p w:rsidR="00980FCE" w:rsidRPr="00C0485B" w:rsidRDefault="00980FCE" w:rsidP="004A56A1">
            <w:pPr>
              <w:spacing w:before="60" w:after="60" w:line="240" w:lineRule="auto"/>
              <w:ind w:right="320"/>
              <w:jc w:val="right"/>
              <w:rPr>
                <w:spacing w:val="20"/>
              </w:rPr>
            </w:pPr>
            <w:r w:rsidRPr="00C0485B">
              <w:rPr>
                <w:spacing w:val="20"/>
              </w:rPr>
              <w:t>(</w:t>
            </w:r>
            <w:r w:rsidRPr="00C0485B">
              <w:rPr>
                <w:rFonts w:hint="eastAsia"/>
                <w:spacing w:val="20"/>
              </w:rPr>
              <w:t>6,766,663</w:t>
            </w:r>
            <w:r w:rsidRPr="00C0485B">
              <w:rPr>
                <w:spacing w:val="20"/>
              </w:rPr>
              <w:t>)</w:t>
            </w:r>
          </w:p>
        </w:tc>
      </w:tr>
      <w:tr w:rsidR="00980FCE" w:rsidRPr="00C0485B" w:rsidTr="004A56A1">
        <w:trPr>
          <w:cantSplit/>
        </w:trPr>
        <w:tc>
          <w:tcPr>
            <w:tcW w:w="5025" w:type="dxa"/>
          </w:tcPr>
          <w:p w:rsidR="00980FCE" w:rsidRPr="00C0485B" w:rsidRDefault="00980FCE" w:rsidP="004A56A1">
            <w:pPr>
              <w:tabs>
                <w:tab w:val="left" w:pos="284"/>
                <w:tab w:val="left" w:pos="993"/>
              </w:tabs>
              <w:spacing w:before="60" w:after="60" w:line="240" w:lineRule="auto"/>
              <w:rPr>
                <w:spacing w:val="20"/>
              </w:rPr>
            </w:pPr>
          </w:p>
        </w:tc>
        <w:tc>
          <w:tcPr>
            <w:tcW w:w="887" w:type="dxa"/>
          </w:tcPr>
          <w:p w:rsidR="00980FCE" w:rsidRPr="00C0485B" w:rsidRDefault="00980FCE" w:rsidP="004A56A1">
            <w:pPr>
              <w:spacing w:before="60" w:after="60" w:line="240" w:lineRule="auto"/>
              <w:ind w:right="376"/>
              <w:jc w:val="right"/>
              <w:rPr>
                <w:spacing w:val="20"/>
              </w:rPr>
            </w:pPr>
          </w:p>
        </w:tc>
        <w:tc>
          <w:tcPr>
            <w:tcW w:w="2070" w:type="dxa"/>
            <w:tcBorders>
              <w:top w:val="single" w:sz="4" w:space="0" w:color="auto"/>
            </w:tcBorders>
          </w:tcPr>
          <w:p w:rsidR="00980FCE" w:rsidRPr="00C0485B" w:rsidRDefault="00980FCE" w:rsidP="004A56A1">
            <w:pPr>
              <w:spacing w:before="60" w:after="60" w:line="240" w:lineRule="auto"/>
              <w:ind w:right="258"/>
              <w:jc w:val="right"/>
              <w:rPr>
                <w:spacing w:val="20"/>
              </w:rPr>
            </w:pPr>
          </w:p>
        </w:tc>
        <w:tc>
          <w:tcPr>
            <w:tcW w:w="296" w:type="dxa"/>
            <w:vAlign w:val="center"/>
          </w:tcPr>
          <w:p w:rsidR="00980FCE" w:rsidRPr="00C0485B" w:rsidRDefault="00980FCE" w:rsidP="004A56A1">
            <w:pPr>
              <w:spacing w:before="60" w:after="60" w:line="240" w:lineRule="auto"/>
              <w:ind w:right="376"/>
              <w:jc w:val="right"/>
              <w:rPr>
                <w:spacing w:val="20"/>
              </w:rPr>
            </w:pPr>
          </w:p>
        </w:tc>
        <w:tc>
          <w:tcPr>
            <w:tcW w:w="2070" w:type="dxa"/>
            <w:tcBorders>
              <w:top w:val="single" w:sz="4" w:space="0" w:color="auto"/>
            </w:tcBorders>
          </w:tcPr>
          <w:p w:rsidR="00980FCE" w:rsidRPr="00C0485B" w:rsidRDefault="00980FCE" w:rsidP="004A56A1">
            <w:pPr>
              <w:spacing w:before="60" w:after="60" w:line="240" w:lineRule="auto"/>
              <w:ind w:right="412"/>
              <w:jc w:val="right"/>
              <w:rPr>
                <w:spacing w:val="20"/>
              </w:rPr>
            </w:pPr>
          </w:p>
        </w:tc>
      </w:tr>
      <w:tr w:rsidR="00980FCE" w:rsidRPr="00C0485B" w:rsidTr="004A56A1">
        <w:trPr>
          <w:cantSplit/>
        </w:trPr>
        <w:tc>
          <w:tcPr>
            <w:tcW w:w="5025" w:type="dxa"/>
          </w:tcPr>
          <w:p w:rsidR="00980FCE" w:rsidRPr="00C0485B" w:rsidRDefault="00980FCE" w:rsidP="004A56A1">
            <w:pPr>
              <w:tabs>
                <w:tab w:val="left" w:pos="567"/>
                <w:tab w:val="left" w:pos="993"/>
              </w:tabs>
              <w:spacing w:before="60" w:after="60" w:line="240" w:lineRule="auto"/>
              <w:ind w:left="567" w:hanging="567"/>
              <w:rPr>
                <w:b/>
                <w:spacing w:val="20"/>
              </w:rPr>
            </w:pPr>
            <w:r w:rsidRPr="00C0485B">
              <w:rPr>
                <w:rFonts w:hint="eastAsia"/>
                <w:b/>
                <w:spacing w:val="20"/>
              </w:rPr>
              <w:t>現金及等同現金項目的增加／</w:t>
            </w:r>
            <w:r w:rsidRPr="00C0485B">
              <w:rPr>
                <w:rFonts w:hint="eastAsia"/>
                <w:b/>
                <w:spacing w:val="20"/>
              </w:rPr>
              <w:t>(</w:t>
            </w:r>
            <w:r w:rsidRPr="00C0485B">
              <w:rPr>
                <w:rFonts w:hint="eastAsia"/>
                <w:b/>
                <w:spacing w:val="20"/>
              </w:rPr>
              <w:t>減少</w:t>
            </w:r>
            <w:r w:rsidRPr="00C0485B">
              <w:rPr>
                <w:rFonts w:hint="eastAsia"/>
                <w:b/>
                <w:spacing w:val="20"/>
              </w:rPr>
              <w:t>)</w:t>
            </w:r>
            <w:r w:rsidRPr="00C0485B">
              <w:rPr>
                <w:rFonts w:hint="eastAsia"/>
                <w:b/>
                <w:spacing w:val="20"/>
              </w:rPr>
              <w:t>淨額</w:t>
            </w:r>
          </w:p>
        </w:tc>
        <w:tc>
          <w:tcPr>
            <w:tcW w:w="887" w:type="dxa"/>
          </w:tcPr>
          <w:p w:rsidR="00980FCE" w:rsidRPr="00C0485B" w:rsidRDefault="00980FCE" w:rsidP="004A56A1">
            <w:pPr>
              <w:spacing w:before="60" w:after="60" w:line="240" w:lineRule="auto"/>
              <w:ind w:right="376"/>
              <w:jc w:val="right"/>
              <w:rPr>
                <w:spacing w:val="20"/>
              </w:rPr>
            </w:pPr>
          </w:p>
        </w:tc>
        <w:tc>
          <w:tcPr>
            <w:tcW w:w="2070" w:type="dxa"/>
            <w:vAlign w:val="bottom"/>
          </w:tcPr>
          <w:p w:rsidR="00980FCE" w:rsidRPr="00C0485B" w:rsidRDefault="00980FCE" w:rsidP="004A56A1">
            <w:pPr>
              <w:spacing w:before="60" w:after="60" w:line="240" w:lineRule="auto"/>
              <w:ind w:right="364"/>
              <w:jc w:val="right"/>
              <w:rPr>
                <w:spacing w:val="20"/>
              </w:rPr>
            </w:pPr>
            <w:r w:rsidRPr="00C0485B">
              <w:rPr>
                <w:rFonts w:hint="eastAsia"/>
                <w:spacing w:val="20"/>
              </w:rPr>
              <w:t xml:space="preserve"> 1,546,108</w:t>
            </w:r>
          </w:p>
        </w:tc>
        <w:tc>
          <w:tcPr>
            <w:tcW w:w="296" w:type="dxa"/>
            <w:vAlign w:val="bottom"/>
          </w:tcPr>
          <w:p w:rsidR="00980FCE" w:rsidRPr="00C0485B" w:rsidRDefault="00980FCE" w:rsidP="004A56A1">
            <w:pPr>
              <w:spacing w:before="60" w:after="60" w:line="240" w:lineRule="auto"/>
              <w:ind w:right="376"/>
              <w:jc w:val="right"/>
              <w:rPr>
                <w:spacing w:val="20"/>
              </w:rPr>
            </w:pPr>
          </w:p>
        </w:tc>
        <w:tc>
          <w:tcPr>
            <w:tcW w:w="2070" w:type="dxa"/>
            <w:vAlign w:val="bottom"/>
          </w:tcPr>
          <w:p w:rsidR="00980FCE" w:rsidRPr="00C0485B" w:rsidRDefault="00980FCE" w:rsidP="004A56A1">
            <w:pPr>
              <w:tabs>
                <w:tab w:val="clear" w:pos="1440"/>
                <w:tab w:val="left" w:pos="1268"/>
              </w:tabs>
              <w:spacing w:before="60" w:after="60" w:line="240" w:lineRule="auto"/>
              <w:ind w:right="320"/>
              <w:jc w:val="right"/>
              <w:rPr>
                <w:spacing w:val="20"/>
              </w:rPr>
            </w:pPr>
            <w:r w:rsidRPr="00C0485B">
              <w:rPr>
                <w:spacing w:val="20"/>
              </w:rPr>
              <w:t>(3,506,029)</w:t>
            </w:r>
          </w:p>
        </w:tc>
      </w:tr>
      <w:tr w:rsidR="00980FCE" w:rsidRPr="00C0485B" w:rsidTr="004A56A1">
        <w:trPr>
          <w:cantSplit/>
        </w:trPr>
        <w:tc>
          <w:tcPr>
            <w:tcW w:w="5025" w:type="dxa"/>
          </w:tcPr>
          <w:p w:rsidR="00980FCE" w:rsidRPr="00C0485B" w:rsidRDefault="00980FCE" w:rsidP="004A56A1">
            <w:pPr>
              <w:tabs>
                <w:tab w:val="left" w:pos="567"/>
                <w:tab w:val="left" w:pos="993"/>
              </w:tabs>
              <w:spacing w:before="60" w:after="60" w:line="240" w:lineRule="auto"/>
              <w:rPr>
                <w:b/>
                <w:spacing w:val="20"/>
              </w:rPr>
            </w:pPr>
            <w:r w:rsidRPr="00C0485B">
              <w:rPr>
                <w:rFonts w:hint="eastAsia"/>
                <w:b/>
                <w:spacing w:val="20"/>
              </w:rPr>
              <w:t>年初的現金及等同現金項目結餘</w:t>
            </w:r>
          </w:p>
        </w:tc>
        <w:tc>
          <w:tcPr>
            <w:tcW w:w="887" w:type="dxa"/>
          </w:tcPr>
          <w:p w:rsidR="00980FCE" w:rsidRPr="00C0485B" w:rsidRDefault="00980FCE" w:rsidP="004A56A1">
            <w:pPr>
              <w:spacing w:before="60" w:after="60" w:line="240" w:lineRule="auto"/>
              <w:ind w:right="376"/>
              <w:jc w:val="right"/>
              <w:rPr>
                <w:spacing w:val="20"/>
              </w:rPr>
            </w:pPr>
          </w:p>
        </w:tc>
        <w:tc>
          <w:tcPr>
            <w:tcW w:w="2070" w:type="dxa"/>
            <w:tcBorders>
              <w:bottom w:val="single" w:sz="4" w:space="0" w:color="auto"/>
            </w:tcBorders>
            <w:vAlign w:val="bottom"/>
          </w:tcPr>
          <w:p w:rsidR="00980FCE" w:rsidRPr="00C0485B" w:rsidRDefault="00980FCE" w:rsidP="004A56A1">
            <w:pPr>
              <w:spacing w:before="60" w:after="60" w:line="240" w:lineRule="auto"/>
              <w:ind w:right="364"/>
              <w:jc w:val="right"/>
              <w:rPr>
                <w:spacing w:val="20"/>
              </w:rPr>
            </w:pPr>
            <w:r w:rsidRPr="00C0485B">
              <w:rPr>
                <w:spacing w:val="20"/>
              </w:rPr>
              <w:t>3</w:t>
            </w:r>
            <w:r w:rsidRPr="00C0485B">
              <w:rPr>
                <w:rFonts w:hint="eastAsia"/>
                <w:spacing w:val="20"/>
              </w:rPr>
              <w:t>2,121,327</w:t>
            </w:r>
          </w:p>
        </w:tc>
        <w:tc>
          <w:tcPr>
            <w:tcW w:w="296" w:type="dxa"/>
            <w:vAlign w:val="bottom"/>
          </w:tcPr>
          <w:p w:rsidR="00980FCE" w:rsidRPr="00C0485B" w:rsidRDefault="00980FCE" w:rsidP="004A56A1">
            <w:pPr>
              <w:spacing w:before="60" w:after="60" w:line="240" w:lineRule="auto"/>
              <w:ind w:right="376"/>
              <w:jc w:val="right"/>
              <w:rPr>
                <w:spacing w:val="20"/>
              </w:rPr>
            </w:pPr>
          </w:p>
        </w:tc>
        <w:tc>
          <w:tcPr>
            <w:tcW w:w="2070" w:type="dxa"/>
            <w:tcBorders>
              <w:bottom w:val="single" w:sz="4" w:space="0" w:color="auto"/>
            </w:tcBorders>
            <w:vAlign w:val="bottom"/>
          </w:tcPr>
          <w:p w:rsidR="00980FCE" w:rsidRPr="00C0485B" w:rsidRDefault="00980FCE" w:rsidP="004A56A1">
            <w:pPr>
              <w:spacing w:before="60" w:after="60" w:line="240" w:lineRule="auto"/>
              <w:ind w:right="412"/>
              <w:jc w:val="right"/>
              <w:rPr>
                <w:spacing w:val="20"/>
              </w:rPr>
            </w:pPr>
            <w:r w:rsidRPr="00C0485B">
              <w:rPr>
                <w:spacing w:val="20"/>
              </w:rPr>
              <w:t>3</w:t>
            </w:r>
            <w:r w:rsidRPr="00C0485B">
              <w:rPr>
                <w:rFonts w:hint="eastAsia"/>
                <w:spacing w:val="20"/>
              </w:rPr>
              <w:t>5,627,356</w:t>
            </w:r>
          </w:p>
        </w:tc>
      </w:tr>
      <w:tr w:rsidR="00980FCE" w:rsidRPr="00C0485B" w:rsidTr="004A56A1">
        <w:trPr>
          <w:cantSplit/>
        </w:trPr>
        <w:tc>
          <w:tcPr>
            <w:tcW w:w="5025" w:type="dxa"/>
          </w:tcPr>
          <w:p w:rsidR="00980FCE" w:rsidRPr="00C0485B" w:rsidRDefault="00980FCE" w:rsidP="004A56A1">
            <w:pPr>
              <w:tabs>
                <w:tab w:val="left" w:pos="567"/>
                <w:tab w:val="left" w:pos="993"/>
              </w:tabs>
              <w:spacing w:before="60" w:after="60" w:line="240" w:lineRule="auto"/>
              <w:rPr>
                <w:b/>
                <w:spacing w:val="20"/>
              </w:rPr>
            </w:pPr>
            <w:r w:rsidRPr="00C0485B">
              <w:rPr>
                <w:rFonts w:hint="eastAsia"/>
                <w:b/>
                <w:spacing w:val="20"/>
              </w:rPr>
              <w:t>年終的現金及等同現金項目結餘</w:t>
            </w:r>
          </w:p>
        </w:tc>
        <w:tc>
          <w:tcPr>
            <w:tcW w:w="887" w:type="dxa"/>
            <w:vAlign w:val="bottom"/>
          </w:tcPr>
          <w:p w:rsidR="00980FCE" w:rsidRPr="00C0485B" w:rsidRDefault="00980FCE" w:rsidP="004A56A1">
            <w:pPr>
              <w:spacing w:before="60" w:after="60" w:line="240" w:lineRule="auto"/>
              <w:ind w:right="376"/>
              <w:jc w:val="right"/>
              <w:rPr>
                <w:spacing w:val="20"/>
              </w:rPr>
            </w:pPr>
            <w:r w:rsidRPr="00C0485B">
              <w:rPr>
                <w:rFonts w:hint="eastAsia"/>
                <w:spacing w:val="20"/>
              </w:rPr>
              <w:t>4</w:t>
            </w:r>
          </w:p>
        </w:tc>
        <w:tc>
          <w:tcPr>
            <w:tcW w:w="2070" w:type="dxa"/>
            <w:tcBorders>
              <w:top w:val="single" w:sz="4" w:space="0" w:color="auto"/>
              <w:bottom w:val="double" w:sz="4" w:space="0" w:color="auto"/>
            </w:tcBorders>
            <w:vAlign w:val="bottom"/>
          </w:tcPr>
          <w:p w:rsidR="00980FCE" w:rsidRPr="00C0485B" w:rsidRDefault="00980FCE" w:rsidP="004A56A1">
            <w:pPr>
              <w:spacing w:before="60" w:after="60" w:line="240" w:lineRule="auto"/>
              <w:ind w:right="364"/>
              <w:jc w:val="right"/>
              <w:rPr>
                <w:spacing w:val="20"/>
              </w:rPr>
            </w:pPr>
            <w:r w:rsidRPr="00C0485B">
              <w:rPr>
                <w:spacing w:val="20"/>
              </w:rPr>
              <w:t>3</w:t>
            </w:r>
            <w:r w:rsidRPr="00C0485B">
              <w:rPr>
                <w:rFonts w:hint="eastAsia"/>
                <w:spacing w:val="20"/>
              </w:rPr>
              <w:t>3,667,435</w:t>
            </w:r>
          </w:p>
        </w:tc>
        <w:tc>
          <w:tcPr>
            <w:tcW w:w="296" w:type="dxa"/>
            <w:vAlign w:val="bottom"/>
          </w:tcPr>
          <w:p w:rsidR="00980FCE" w:rsidRPr="00C0485B" w:rsidRDefault="00980FCE" w:rsidP="004A56A1">
            <w:pPr>
              <w:spacing w:before="60" w:after="60" w:line="240" w:lineRule="auto"/>
              <w:ind w:right="376"/>
              <w:jc w:val="right"/>
              <w:rPr>
                <w:spacing w:val="20"/>
              </w:rPr>
            </w:pPr>
          </w:p>
        </w:tc>
        <w:tc>
          <w:tcPr>
            <w:tcW w:w="2070" w:type="dxa"/>
            <w:tcBorders>
              <w:top w:val="single" w:sz="4" w:space="0" w:color="auto"/>
              <w:bottom w:val="double" w:sz="4" w:space="0" w:color="auto"/>
            </w:tcBorders>
            <w:vAlign w:val="bottom"/>
          </w:tcPr>
          <w:p w:rsidR="00980FCE" w:rsidRPr="00C0485B" w:rsidRDefault="00980FCE" w:rsidP="004A56A1">
            <w:pPr>
              <w:tabs>
                <w:tab w:val="clear" w:pos="1440"/>
                <w:tab w:val="left" w:pos="1296"/>
              </w:tabs>
              <w:spacing w:before="60" w:after="60" w:line="240" w:lineRule="auto"/>
              <w:ind w:right="412"/>
              <w:jc w:val="right"/>
              <w:rPr>
                <w:spacing w:val="20"/>
              </w:rPr>
            </w:pPr>
            <w:r w:rsidRPr="00C0485B">
              <w:rPr>
                <w:spacing w:val="20"/>
              </w:rPr>
              <w:t>3</w:t>
            </w:r>
            <w:r w:rsidRPr="00C0485B">
              <w:rPr>
                <w:rFonts w:hint="eastAsia"/>
                <w:spacing w:val="20"/>
              </w:rPr>
              <w:t>2,121,327</w:t>
            </w:r>
          </w:p>
        </w:tc>
      </w:tr>
    </w:tbl>
    <w:p w:rsidR="00980FCE" w:rsidRPr="00C0485B" w:rsidRDefault="00980FCE" w:rsidP="00980FCE">
      <w:pPr>
        <w:widowControl w:val="0"/>
        <w:tabs>
          <w:tab w:val="left" w:pos="936"/>
          <w:tab w:val="left" w:pos="1559"/>
          <w:tab w:val="left" w:pos="2183"/>
          <w:tab w:val="left" w:pos="2807"/>
        </w:tabs>
        <w:jc w:val="center"/>
        <w:rPr>
          <w:sz w:val="20"/>
        </w:rPr>
      </w:pPr>
    </w:p>
    <w:p w:rsidR="00980FCE" w:rsidRPr="00C0485B" w:rsidRDefault="00980FCE" w:rsidP="00980FCE">
      <w:pPr>
        <w:widowControl w:val="0"/>
        <w:tabs>
          <w:tab w:val="left" w:pos="936"/>
          <w:tab w:val="left" w:pos="1559"/>
          <w:tab w:val="left" w:pos="2183"/>
          <w:tab w:val="left" w:pos="2807"/>
        </w:tabs>
        <w:ind w:leftChars="-189" w:left="-567"/>
        <w:jc w:val="left"/>
        <w:rPr>
          <w:sz w:val="20"/>
        </w:rPr>
      </w:pPr>
    </w:p>
    <w:p w:rsidR="00980FCE" w:rsidRPr="00C0485B" w:rsidRDefault="00980FCE" w:rsidP="00980FCE">
      <w:pPr>
        <w:widowControl w:val="0"/>
        <w:tabs>
          <w:tab w:val="left" w:pos="936"/>
          <w:tab w:val="left" w:pos="1559"/>
          <w:tab w:val="left" w:pos="2183"/>
          <w:tab w:val="left" w:pos="2807"/>
        </w:tabs>
        <w:ind w:leftChars="-189" w:left="-567"/>
        <w:jc w:val="left"/>
        <w:rPr>
          <w:sz w:val="23"/>
          <w:szCs w:val="23"/>
          <w:lang w:val="en-US"/>
        </w:rPr>
      </w:pPr>
      <w:r w:rsidRPr="00C0485B">
        <w:rPr>
          <w:rFonts w:hint="eastAsia"/>
          <w:sz w:val="23"/>
          <w:szCs w:val="23"/>
          <w:lang w:val="en-US"/>
        </w:rPr>
        <w:t>隨附附註</w:t>
      </w:r>
      <w:r w:rsidRPr="00C0485B">
        <w:rPr>
          <w:sz w:val="23"/>
          <w:szCs w:val="23"/>
          <w:lang w:val="en-US"/>
        </w:rPr>
        <w:t>1</w:t>
      </w:r>
      <w:r w:rsidRPr="00C0485B">
        <w:rPr>
          <w:rFonts w:hint="eastAsia"/>
          <w:sz w:val="23"/>
          <w:szCs w:val="23"/>
          <w:lang w:val="en-US"/>
        </w:rPr>
        <w:t>至</w:t>
      </w:r>
      <w:r w:rsidRPr="00C0485B">
        <w:rPr>
          <w:sz w:val="23"/>
          <w:szCs w:val="23"/>
          <w:lang w:val="en-US"/>
        </w:rPr>
        <w:t>8</w:t>
      </w:r>
      <w:r w:rsidRPr="00C0485B">
        <w:rPr>
          <w:rFonts w:hint="eastAsia"/>
          <w:sz w:val="23"/>
          <w:szCs w:val="23"/>
          <w:lang w:val="en-US"/>
        </w:rPr>
        <w:t>為本財務報表的一部分。</w:t>
      </w:r>
    </w:p>
    <w:p w:rsidR="00980FCE" w:rsidRPr="00C0485B" w:rsidRDefault="00980FCE" w:rsidP="00980FCE">
      <w:pPr>
        <w:widowControl w:val="0"/>
        <w:tabs>
          <w:tab w:val="left" w:pos="936"/>
          <w:tab w:val="left" w:pos="1559"/>
          <w:tab w:val="left" w:pos="2183"/>
          <w:tab w:val="left" w:pos="2807"/>
        </w:tabs>
      </w:pPr>
    </w:p>
    <w:p w:rsidR="00980FCE" w:rsidRPr="00C0485B" w:rsidRDefault="00980FCE" w:rsidP="00980FCE">
      <w:pPr>
        <w:tabs>
          <w:tab w:val="clear" w:pos="1440"/>
        </w:tabs>
        <w:overflowPunct/>
        <w:autoSpaceDE/>
        <w:autoSpaceDN/>
        <w:adjustRightInd/>
        <w:snapToGrid/>
        <w:spacing w:line="240" w:lineRule="auto"/>
        <w:jc w:val="left"/>
        <w:textAlignment w:val="auto"/>
        <w:rPr>
          <w:b/>
          <w:sz w:val="32"/>
          <w:szCs w:val="32"/>
          <w:lang w:val="en-US"/>
        </w:rPr>
      </w:pPr>
      <w:r w:rsidRPr="00C0485B">
        <w:br w:type="page"/>
      </w:r>
    </w:p>
    <w:p w:rsidR="00980FCE" w:rsidRPr="00C0485B" w:rsidRDefault="00980FCE" w:rsidP="00980FCE">
      <w:pPr>
        <w:pStyle w:val="16"/>
        <w:spacing w:after="200"/>
      </w:pPr>
      <w:proofErr w:type="spellStart"/>
      <w:r w:rsidRPr="00C0485B">
        <w:t>緊急救援基金</w:t>
      </w:r>
      <w:proofErr w:type="spellEnd"/>
    </w:p>
    <w:p w:rsidR="00980FCE" w:rsidRPr="00C0485B" w:rsidRDefault="00980FCE" w:rsidP="00980FCE">
      <w:pPr>
        <w:pStyle w:val="130"/>
        <w:spacing w:after="200"/>
      </w:pPr>
      <w:proofErr w:type="spellStart"/>
      <w:r w:rsidRPr="00C0485B">
        <w:t>財務報表</w:t>
      </w:r>
      <w:r w:rsidRPr="00C0485B">
        <w:rPr>
          <w:rFonts w:hint="eastAsia"/>
        </w:rPr>
        <w:t>附</w:t>
      </w:r>
      <w:r w:rsidRPr="00C0485B">
        <w:t>註</w:t>
      </w:r>
      <w:proofErr w:type="spellEnd"/>
    </w:p>
    <w:p w:rsidR="00980FCE" w:rsidRPr="00C0485B" w:rsidRDefault="00980FCE" w:rsidP="00980FCE">
      <w:pPr>
        <w:pStyle w:val="122"/>
      </w:pPr>
      <w:r w:rsidRPr="00C0485B">
        <w:t>1.</w:t>
      </w:r>
      <w:r w:rsidRPr="00C0485B">
        <w:tab/>
      </w:r>
      <w:r w:rsidRPr="00C0485B">
        <w:t>概</w:t>
      </w:r>
      <w:r w:rsidRPr="00C0485B">
        <w:rPr>
          <w:rFonts w:hint="eastAsia"/>
        </w:rPr>
        <w:t>論</w:t>
      </w:r>
    </w:p>
    <w:p w:rsidR="00980FCE" w:rsidRPr="00C0485B" w:rsidRDefault="00980FCE" w:rsidP="00980FCE">
      <w:pPr>
        <w:pStyle w:val="af"/>
      </w:pPr>
      <w:r w:rsidRPr="00C0485B">
        <w:rPr>
          <w:rFonts w:hint="eastAsia"/>
        </w:rPr>
        <w:tab/>
      </w:r>
      <w:proofErr w:type="spellStart"/>
      <w:r w:rsidRPr="00C0485B">
        <w:rPr>
          <w:rFonts w:hint="eastAsia"/>
        </w:rPr>
        <w:t>緊</w:t>
      </w:r>
      <w:r w:rsidRPr="00C0485B">
        <w:t>急救援基金</w:t>
      </w:r>
      <w:proofErr w:type="spellEnd"/>
      <w:r w:rsidRPr="00C0485B">
        <w:t>(</w:t>
      </w:r>
      <w:proofErr w:type="spellStart"/>
      <w:r w:rsidRPr="00C0485B">
        <w:t>基金</w:t>
      </w:r>
      <w:proofErr w:type="spellEnd"/>
      <w:r w:rsidRPr="00C0485B">
        <w:t>)</w:t>
      </w:r>
      <w:proofErr w:type="spellStart"/>
      <w:r w:rsidRPr="00C0485B">
        <w:t>設立的目的，是</w:t>
      </w:r>
      <w:r w:rsidRPr="00C0485B">
        <w:rPr>
          <w:rFonts w:hint="eastAsia"/>
        </w:rPr>
        <w:t>根據</w:t>
      </w:r>
      <w:r w:rsidRPr="00C0485B">
        <w:t>《緊急救援基金條例</w:t>
      </w:r>
      <w:proofErr w:type="spellEnd"/>
      <w:r w:rsidRPr="00C0485B">
        <w:t>》</w:t>
      </w:r>
      <w:r w:rsidRPr="00C0485B">
        <w:rPr>
          <w:rFonts w:hint="eastAsia"/>
          <w:lang w:eastAsia="zh-TW"/>
        </w:rPr>
        <w:t xml:space="preserve"> </w:t>
      </w:r>
      <w:r w:rsidRPr="00C0485B">
        <w:rPr>
          <w:rFonts w:hint="eastAsia"/>
        </w:rPr>
        <w:t xml:space="preserve"> </w:t>
      </w:r>
      <w:r w:rsidRPr="00C0485B">
        <w:rPr>
          <w:spacing w:val="28"/>
        </w:rPr>
        <w:t>(</w:t>
      </w:r>
      <w:r w:rsidRPr="00C0485B">
        <w:rPr>
          <w:spacing w:val="28"/>
        </w:rPr>
        <w:t>第</w:t>
      </w:r>
      <w:r w:rsidRPr="00C0485B">
        <w:rPr>
          <w:spacing w:val="28"/>
        </w:rPr>
        <w:t>1103</w:t>
      </w:r>
      <w:r w:rsidRPr="00C0485B">
        <w:rPr>
          <w:spacing w:val="28"/>
        </w:rPr>
        <w:t>章</w:t>
      </w:r>
      <w:r w:rsidRPr="00C0485B">
        <w:rPr>
          <w:spacing w:val="28"/>
        </w:rPr>
        <w:t>)</w:t>
      </w:r>
      <w:r w:rsidRPr="00C0485B">
        <w:rPr>
          <w:spacing w:val="28"/>
        </w:rPr>
        <w:t>第</w:t>
      </w:r>
      <w:r w:rsidRPr="00C0485B">
        <w:rPr>
          <w:spacing w:val="28"/>
        </w:rPr>
        <w:t>4</w:t>
      </w:r>
      <w:r w:rsidRPr="00C0485B">
        <w:rPr>
          <w:spacing w:val="28"/>
        </w:rPr>
        <w:t>條</w:t>
      </w:r>
      <w:r w:rsidRPr="00C0485B">
        <w:rPr>
          <w:rFonts w:hint="eastAsia"/>
          <w:spacing w:val="28"/>
        </w:rPr>
        <w:t>的規定</w:t>
      </w:r>
      <w:r w:rsidRPr="00C0485B">
        <w:rPr>
          <w:spacing w:val="28"/>
        </w:rPr>
        <w:t>，向受火災、水災、暴風雨、颱風或其</w:t>
      </w:r>
      <w:r w:rsidRPr="00C0485B">
        <w:t>他事故影響，以致蒙受損害或財物損失，</w:t>
      </w:r>
      <w:r w:rsidRPr="00C0485B">
        <w:rPr>
          <w:rFonts w:hint="eastAsia"/>
        </w:rPr>
        <w:t>因而</w:t>
      </w:r>
      <w:r w:rsidRPr="00C0485B">
        <w:t>需要援助的人士發放補助金和貸款，並提供物質援助。</w:t>
      </w:r>
    </w:p>
    <w:p w:rsidR="00980FCE" w:rsidRPr="00C0485B" w:rsidRDefault="00980FCE" w:rsidP="00980FCE">
      <w:pPr>
        <w:pStyle w:val="af"/>
      </w:pPr>
      <w:r w:rsidRPr="00C0485B">
        <w:rPr>
          <w:rFonts w:hint="eastAsia"/>
        </w:rPr>
        <w:tab/>
      </w:r>
      <w:r w:rsidRPr="00C0485B">
        <w:rPr>
          <w:rFonts w:hint="eastAsia"/>
        </w:rPr>
        <w:t>基</w:t>
      </w:r>
      <w:r w:rsidRPr="00C0485B">
        <w:t>金的主要業務地址為香港灣仔皇后大道東</w:t>
      </w:r>
      <w:r w:rsidRPr="00C0485B">
        <w:t>213</w:t>
      </w:r>
      <w:r w:rsidRPr="00C0485B">
        <w:t>號胡忠大廈</w:t>
      </w:r>
      <w:r w:rsidRPr="00C0485B">
        <w:t>7</w:t>
      </w:r>
      <w:r w:rsidRPr="00C0485B">
        <w:t>樓</w:t>
      </w:r>
      <w:r w:rsidRPr="00C0485B">
        <w:t>704</w:t>
      </w:r>
      <w:r w:rsidRPr="00C0485B">
        <w:rPr>
          <w:rFonts w:hint="eastAsia"/>
        </w:rPr>
        <w:t>室</w:t>
      </w:r>
      <w:r w:rsidRPr="00C0485B">
        <w:t>。</w:t>
      </w:r>
    </w:p>
    <w:p w:rsidR="00980FCE" w:rsidRPr="00C0485B" w:rsidRDefault="00980FCE" w:rsidP="00980FCE">
      <w:pPr>
        <w:pStyle w:val="122"/>
      </w:pPr>
      <w:r w:rsidRPr="00C0485B">
        <w:t>2.</w:t>
      </w:r>
      <w:r w:rsidRPr="00C0485B">
        <w:tab/>
      </w:r>
      <w:r w:rsidRPr="00C0485B">
        <w:rPr>
          <w:rFonts w:hint="eastAsia"/>
          <w:lang w:eastAsia="zh-HK"/>
        </w:rPr>
        <w:t>重大</w:t>
      </w:r>
      <w:r w:rsidRPr="00C0485B">
        <w:t>會計政策</w:t>
      </w:r>
    </w:p>
    <w:p w:rsidR="00980FCE" w:rsidRPr="00C0485B" w:rsidRDefault="00980FCE" w:rsidP="00980FCE">
      <w:pPr>
        <w:pStyle w:val="17"/>
        <w:tabs>
          <w:tab w:val="clear" w:pos="936"/>
          <w:tab w:val="clear" w:pos="1559"/>
        </w:tabs>
        <w:ind w:left="1276" w:hanging="567"/>
      </w:pPr>
      <w:r w:rsidRPr="00C0485B">
        <w:rPr>
          <w:rFonts w:ascii="Times New Roman" w:hAnsi="Times New Roman"/>
        </w:rPr>
        <w:t>(a)</w:t>
      </w:r>
      <w:r w:rsidRPr="00C0485B">
        <w:tab/>
      </w:r>
      <w:r w:rsidRPr="00C0485B">
        <w:t>符合準則聲明</w:t>
      </w:r>
    </w:p>
    <w:p w:rsidR="00980FCE" w:rsidRPr="00C0485B" w:rsidRDefault="00980FCE" w:rsidP="00980FCE">
      <w:pPr>
        <w:pStyle w:val="11"/>
        <w:overflowPunct w:val="0"/>
        <w:ind w:left="1276" w:hanging="567"/>
      </w:pPr>
      <w:r w:rsidRPr="00C0485B">
        <w:tab/>
      </w:r>
      <w:r w:rsidRPr="00C0485B">
        <w:rPr>
          <w:rFonts w:hint="eastAsia"/>
        </w:rPr>
        <w:t>基金</w:t>
      </w:r>
      <w:r w:rsidRPr="00C0485B">
        <w:rPr>
          <w:rFonts w:hint="eastAsia"/>
          <w:lang w:eastAsia="zh-HK"/>
        </w:rPr>
        <w:t>的</w:t>
      </w:r>
      <w:r w:rsidRPr="00C0485B">
        <w:t>財務報表</w:t>
      </w:r>
      <w:r w:rsidRPr="00C0485B">
        <w:rPr>
          <w:rFonts w:hint="eastAsia"/>
          <w:lang w:eastAsia="zh-HK"/>
        </w:rPr>
        <w:t>是</w:t>
      </w:r>
      <w:r w:rsidRPr="00C0485B">
        <w:t>根據《緊急救援基金條例》第</w:t>
      </w:r>
      <w:r w:rsidRPr="00C0485B">
        <w:rPr>
          <w:rFonts w:ascii="Times New Roman" w:hAnsi="Times New Roman"/>
          <w:lang w:val="en-GB" w:eastAsia="x-none"/>
        </w:rPr>
        <w:t>10(1)</w:t>
      </w:r>
      <w:r w:rsidRPr="00C0485B">
        <w:t>條和所有適用</w:t>
      </w:r>
      <w:r w:rsidRPr="00C0485B">
        <w:rPr>
          <w:rFonts w:hint="eastAsia"/>
          <w:lang w:eastAsia="zh-HK"/>
        </w:rPr>
        <w:t>的</w:t>
      </w:r>
      <w:r w:rsidRPr="00C0485B">
        <w:t>香港財務報告準則</w:t>
      </w:r>
      <w:r w:rsidRPr="00C0485B">
        <w:rPr>
          <w:rFonts w:ascii="Times New Roman" w:hAnsi="Times New Roman"/>
        </w:rPr>
        <w:t>(</w:t>
      </w:r>
      <w:r w:rsidRPr="00C0485B">
        <w:rPr>
          <w:rFonts w:hint="eastAsia"/>
        </w:rPr>
        <w:t>此</w:t>
      </w:r>
      <w:r w:rsidRPr="00C0485B">
        <w:rPr>
          <w:rFonts w:hint="eastAsia"/>
          <w:lang w:eastAsia="zh-HK"/>
        </w:rPr>
        <w:t>乃綜合詞</w:t>
      </w:r>
      <w:r w:rsidRPr="00C0485B">
        <w:rPr>
          <w:rFonts w:ascii="新細明體-ExtB" w:eastAsia="新細明體-ExtB" w:hAnsi="新細明體-ExtB" w:cs="新細明體-ExtB" w:hint="eastAsia"/>
          <w:lang w:eastAsia="zh-HK"/>
        </w:rPr>
        <w:t>𢑥</w:t>
      </w:r>
      <w:r w:rsidRPr="00C0485B">
        <w:rPr>
          <w:rFonts w:hint="eastAsia"/>
        </w:rPr>
        <w:t>，包括</w:t>
      </w:r>
      <w:r w:rsidRPr="00C0485B">
        <w:t>香港會計師公會頒布的</w:t>
      </w:r>
      <w:r w:rsidRPr="00C0485B">
        <w:rPr>
          <w:rFonts w:hint="eastAsia"/>
        </w:rPr>
        <w:t>所有適用的個別香港財務報告準則、香港會計準則及詮釋</w:t>
      </w:r>
      <w:r w:rsidRPr="00C0485B">
        <w:rPr>
          <w:rFonts w:ascii="Times New Roman" w:hAnsi="Times New Roman"/>
        </w:rPr>
        <w:t>)</w:t>
      </w:r>
      <w:r w:rsidRPr="00C0485B">
        <w:t>擬備。</w:t>
      </w:r>
      <w:r w:rsidRPr="00C0485B">
        <w:rPr>
          <w:rFonts w:hint="eastAsia"/>
        </w:rPr>
        <w:t>基金採納的</w:t>
      </w:r>
      <w:r w:rsidRPr="00C0485B">
        <w:rPr>
          <w:rFonts w:hint="eastAsia"/>
          <w:lang w:eastAsia="zh-HK"/>
        </w:rPr>
        <w:t>重大</w:t>
      </w:r>
      <w:r w:rsidRPr="00C0485B">
        <w:rPr>
          <w:rFonts w:hint="eastAsia"/>
        </w:rPr>
        <w:t>會計政策</w:t>
      </w:r>
      <w:r>
        <w:rPr>
          <w:rFonts w:hint="eastAsia"/>
        </w:rPr>
        <w:t>列載</w:t>
      </w:r>
      <w:r w:rsidRPr="00C0485B">
        <w:rPr>
          <w:rFonts w:hint="eastAsia"/>
        </w:rPr>
        <w:t>如下。</w:t>
      </w:r>
    </w:p>
    <w:p w:rsidR="00980FCE" w:rsidRPr="00C0485B" w:rsidRDefault="00980FCE" w:rsidP="00980FCE">
      <w:pPr>
        <w:pStyle w:val="17"/>
        <w:tabs>
          <w:tab w:val="clear" w:pos="936"/>
          <w:tab w:val="clear" w:pos="1559"/>
        </w:tabs>
        <w:ind w:left="1276" w:hanging="567"/>
      </w:pPr>
      <w:r w:rsidRPr="00C0485B">
        <w:rPr>
          <w:rFonts w:ascii="Times New Roman" w:hAnsi="Times New Roman"/>
        </w:rPr>
        <w:t>(b)</w:t>
      </w:r>
      <w:r w:rsidRPr="00C0485B">
        <w:tab/>
      </w:r>
      <w:proofErr w:type="gramStart"/>
      <w:r w:rsidRPr="00C0485B">
        <w:t>擬備財務報表</w:t>
      </w:r>
      <w:proofErr w:type="gramEnd"/>
      <w:r w:rsidRPr="00C0485B">
        <w:rPr>
          <w:rFonts w:hint="eastAsia"/>
          <w:lang w:eastAsia="zh-HK"/>
        </w:rPr>
        <w:t>的</w:t>
      </w:r>
      <w:r w:rsidRPr="00C0485B">
        <w:t>基準</w:t>
      </w:r>
    </w:p>
    <w:p w:rsidR="00980FCE" w:rsidRPr="00C0485B" w:rsidRDefault="00980FCE" w:rsidP="00980FCE">
      <w:pPr>
        <w:pStyle w:val="11"/>
        <w:ind w:left="1276" w:hanging="567"/>
      </w:pPr>
      <w:r w:rsidRPr="00C0485B">
        <w:rPr>
          <w:rFonts w:hint="eastAsia"/>
        </w:rPr>
        <w:tab/>
      </w:r>
      <w:r w:rsidRPr="00C0485B">
        <w:t>財務報表按</w:t>
      </w:r>
      <w:proofErr w:type="gramStart"/>
      <w:r w:rsidRPr="00C0485B">
        <w:t>應計</w:t>
      </w:r>
      <w:r w:rsidRPr="00C0485B">
        <w:rPr>
          <w:rFonts w:hint="eastAsia"/>
        </w:rPr>
        <w:t>制</w:t>
      </w:r>
      <w:r w:rsidRPr="00C0485B">
        <w:t>及</w:t>
      </w:r>
      <w:proofErr w:type="gramEnd"/>
      <w:r w:rsidRPr="00C0485B">
        <w:t>歷史成本</w:t>
      </w:r>
      <w:proofErr w:type="gramStart"/>
      <w:r w:rsidRPr="00C0485B">
        <w:t>法擬</w:t>
      </w:r>
      <w:proofErr w:type="gramEnd"/>
      <w:r w:rsidRPr="00C0485B">
        <w:t>備。</w:t>
      </w:r>
    </w:p>
    <w:p w:rsidR="00980FCE" w:rsidRPr="00C0485B" w:rsidRDefault="00980FCE" w:rsidP="00980FCE">
      <w:pPr>
        <w:pStyle w:val="11"/>
        <w:ind w:left="1276" w:hanging="567"/>
      </w:pPr>
      <w:r w:rsidRPr="00C0485B">
        <w:rPr>
          <w:rFonts w:hint="eastAsia"/>
        </w:rPr>
        <w:tab/>
      </w:r>
      <w:proofErr w:type="gramStart"/>
      <w:r w:rsidRPr="00C0485B">
        <w:rPr>
          <w:rFonts w:hint="eastAsia"/>
        </w:rPr>
        <w:t>擬備符合</w:t>
      </w:r>
      <w:proofErr w:type="gramEnd"/>
      <w:r w:rsidRPr="00C0485B">
        <w:rPr>
          <w:rFonts w:hint="eastAsia"/>
        </w:rPr>
        <w:t>香港財務報告準則的財務報表需要管理層作出判斷、估計及假設，而有關判斷、估計及假設會影響會計政策的</w:t>
      </w:r>
      <w:r w:rsidRPr="00C0485B">
        <w:rPr>
          <w:rFonts w:hint="eastAsia"/>
          <w:lang w:eastAsia="zh-HK"/>
        </w:rPr>
        <w:t>應用</w:t>
      </w:r>
      <w:r w:rsidRPr="00C0485B">
        <w:rPr>
          <w:rFonts w:hint="eastAsia"/>
        </w:rPr>
        <w:t>及資產、負債、收入及支出的呈報總額。此等估計及相關的假設是根據過往經驗及其他在有關情況下認為合適的因素而制</w:t>
      </w:r>
      <w:r w:rsidRPr="00C0485B">
        <w:rPr>
          <w:rFonts w:hint="eastAsia"/>
          <w:lang w:eastAsia="zh-HK"/>
        </w:rPr>
        <w:t>訂</w:t>
      </w:r>
      <w:r w:rsidRPr="00C0485B">
        <w:rPr>
          <w:rFonts w:hint="eastAsia"/>
        </w:rPr>
        <w:t>。在欠缺其他現成數據的情況下，則採用此等估計及假設作為判斷有關資產及負債的</w:t>
      </w:r>
      <w:proofErr w:type="gramStart"/>
      <w:r w:rsidRPr="00C0485B">
        <w:rPr>
          <w:rFonts w:hint="eastAsia"/>
        </w:rPr>
        <w:t>帳面</w:t>
      </w:r>
      <w:proofErr w:type="gramEnd"/>
      <w:r w:rsidRPr="00C0485B">
        <w:rPr>
          <w:rFonts w:hint="eastAsia"/>
        </w:rPr>
        <w:t>值的基礎，估計結果與實際價值或有不同。</w:t>
      </w:r>
    </w:p>
    <w:p w:rsidR="00980FCE" w:rsidRPr="00C0485B" w:rsidRDefault="00980FCE" w:rsidP="00980FCE">
      <w:pPr>
        <w:pStyle w:val="11"/>
        <w:ind w:left="1276" w:hanging="567"/>
      </w:pPr>
      <w:r w:rsidRPr="00C0485B">
        <w:rPr>
          <w:rFonts w:hint="eastAsia"/>
        </w:rPr>
        <w:tab/>
      </w:r>
      <w:r w:rsidRPr="00C0485B">
        <w:rPr>
          <w:rFonts w:hint="eastAsia"/>
        </w:rPr>
        <w:t>此等估計及相關假設會不斷檢討修訂。如修訂只影響</w:t>
      </w:r>
      <w:r w:rsidRPr="00C0485B">
        <w:rPr>
          <w:rFonts w:hint="eastAsia"/>
          <w:lang w:eastAsia="zh-HK"/>
        </w:rPr>
        <w:t>作出修訂的</w:t>
      </w:r>
      <w:r w:rsidRPr="00C0485B">
        <w:rPr>
          <w:rFonts w:hint="eastAsia"/>
        </w:rPr>
        <w:t>會計期，會在</w:t>
      </w:r>
      <w:r w:rsidRPr="00C0485B">
        <w:rPr>
          <w:rFonts w:hint="eastAsia"/>
          <w:lang w:eastAsia="zh-HK"/>
        </w:rPr>
        <w:t>該會計</w:t>
      </w:r>
      <w:r w:rsidRPr="00C0485B">
        <w:rPr>
          <w:rFonts w:hint="eastAsia"/>
        </w:rPr>
        <w:t>期內確認，但如影響當前及未來的會計期，</w:t>
      </w:r>
      <w:r w:rsidRPr="00C0485B">
        <w:rPr>
          <w:rFonts w:hint="eastAsia"/>
          <w:lang w:eastAsia="zh-HK"/>
        </w:rPr>
        <w:t>則</w:t>
      </w:r>
      <w:r w:rsidRPr="00C0485B">
        <w:rPr>
          <w:rFonts w:hint="eastAsia"/>
        </w:rPr>
        <w:t>會在</w:t>
      </w:r>
      <w:r w:rsidRPr="00C0485B">
        <w:rPr>
          <w:rFonts w:hint="eastAsia"/>
          <w:lang w:eastAsia="zh-HK"/>
        </w:rPr>
        <w:t>作出修訂的會計期</w:t>
      </w:r>
      <w:r w:rsidRPr="00C0485B">
        <w:rPr>
          <w:rFonts w:hint="eastAsia"/>
        </w:rPr>
        <w:t>及未來</w:t>
      </w:r>
      <w:r w:rsidRPr="00C0485B">
        <w:rPr>
          <w:rFonts w:hint="eastAsia"/>
          <w:lang w:eastAsia="zh-HK"/>
        </w:rPr>
        <w:t>的會計</w:t>
      </w:r>
      <w:r w:rsidRPr="00C0485B">
        <w:rPr>
          <w:rFonts w:hint="eastAsia"/>
        </w:rPr>
        <w:t>期內確認。</w:t>
      </w:r>
    </w:p>
    <w:p w:rsidR="00980FCE" w:rsidRPr="00C0485B" w:rsidRDefault="00980FCE" w:rsidP="00980FCE">
      <w:pPr>
        <w:pStyle w:val="11"/>
        <w:ind w:left="1276" w:hanging="567"/>
      </w:pPr>
      <w:r w:rsidRPr="00C0485B">
        <w:rPr>
          <w:rFonts w:hint="eastAsia"/>
        </w:rPr>
        <w:tab/>
      </w:r>
      <w:r w:rsidRPr="00C0485B">
        <w:rPr>
          <w:rFonts w:hint="eastAsia"/>
        </w:rPr>
        <w:t>基金在</w:t>
      </w:r>
      <w:r w:rsidRPr="00C0485B">
        <w:rPr>
          <w:rFonts w:hint="eastAsia"/>
          <w:lang w:eastAsia="zh-HK"/>
        </w:rPr>
        <w:t>應用</w:t>
      </w:r>
      <w:r w:rsidRPr="00C0485B">
        <w:rPr>
          <w:rFonts w:hint="eastAsia"/>
        </w:rPr>
        <w:t>會計政策方面並不涉及任何關鍵的會計判斷。無論現時對未來作出的</w:t>
      </w:r>
      <w:r w:rsidRPr="00C0485B">
        <w:rPr>
          <w:rFonts w:hint="eastAsia"/>
          <w:lang w:eastAsia="zh-HK"/>
        </w:rPr>
        <w:t>主要</w:t>
      </w:r>
      <w:r w:rsidRPr="00C0485B">
        <w:rPr>
          <w:rFonts w:hint="eastAsia"/>
        </w:rPr>
        <w:t>假設，或在報告日估計過程中存在的不明朗因素，皆不足以構成重大風險，導致資產和負債的</w:t>
      </w:r>
      <w:proofErr w:type="gramStart"/>
      <w:r w:rsidRPr="00C0485B">
        <w:rPr>
          <w:rFonts w:hint="eastAsia"/>
        </w:rPr>
        <w:t>帳面</w:t>
      </w:r>
      <w:proofErr w:type="gramEnd"/>
      <w:r w:rsidRPr="00C0485B">
        <w:rPr>
          <w:rFonts w:hint="eastAsia"/>
        </w:rPr>
        <w:t>值在來年大幅修訂。</w:t>
      </w:r>
    </w:p>
    <w:p w:rsidR="00980FCE" w:rsidRPr="00C0485B" w:rsidRDefault="00980FCE" w:rsidP="00980FCE">
      <w:pPr>
        <w:pStyle w:val="17"/>
        <w:tabs>
          <w:tab w:val="clear" w:pos="1559"/>
        </w:tabs>
        <w:ind w:left="1276" w:hanging="567"/>
      </w:pPr>
      <w:r w:rsidRPr="00C0485B">
        <w:rPr>
          <w:rFonts w:ascii="Times New Roman" w:hAnsi="Times New Roman"/>
        </w:rPr>
        <w:t>(c)</w:t>
      </w:r>
      <w:r w:rsidRPr="00C0485B">
        <w:tab/>
      </w:r>
      <w:r w:rsidRPr="00C0485B">
        <w:rPr>
          <w:rFonts w:hint="eastAsia"/>
        </w:rPr>
        <w:t>新</w:t>
      </w:r>
      <w:r w:rsidRPr="00C0485B">
        <w:rPr>
          <w:rFonts w:hint="eastAsia"/>
          <w:lang w:eastAsia="zh-HK"/>
        </w:rPr>
        <w:t>增</w:t>
      </w:r>
      <w:r w:rsidRPr="00C0485B">
        <w:rPr>
          <w:rFonts w:hint="eastAsia"/>
        </w:rPr>
        <w:t>及經修訂的</w:t>
      </w:r>
      <w:r w:rsidRPr="00C0485B">
        <w:t>香港財務報告準則</w:t>
      </w:r>
      <w:r w:rsidRPr="00C0485B">
        <w:rPr>
          <w:rFonts w:hint="eastAsia"/>
        </w:rPr>
        <w:t>的影響</w:t>
      </w:r>
    </w:p>
    <w:p w:rsidR="00980FCE" w:rsidRPr="00C0485B" w:rsidRDefault="00980FCE" w:rsidP="00980FCE">
      <w:pPr>
        <w:pStyle w:val="11"/>
        <w:ind w:left="1276" w:firstLine="0"/>
      </w:pPr>
      <w:r w:rsidRPr="00C0485B">
        <w:t>香港會計師公會頒布了若干新增</w:t>
      </w:r>
      <w:r w:rsidRPr="00C0485B">
        <w:rPr>
          <w:rFonts w:hint="eastAsia"/>
          <w:lang w:eastAsia="zh-HK"/>
        </w:rPr>
        <w:t>或</w:t>
      </w:r>
      <w:r w:rsidRPr="00C0485B">
        <w:rPr>
          <w:rFonts w:hint="eastAsia"/>
        </w:rPr>
        <w:t>經</w:t>
      </w:r>
      <w:r w:rsidRPr="00C0485B">
        <w:t>修訂的香港財務報告準則</w:t>
      </w:r>
      <w:r w:rsidRPr="00C0485B">
        <w:rPr>
          <w:rFonts w:hint="eastAsia"/>
        </w:rPr>
        <w:t>，於</w:t>
      </w:r>
      <w:r w:rsidRPr="00C0485B">
        <w:t>基金的</w:t>
      </w:r>
      <w:r w:rsidRPr="00C0485B">
        <w:rPr>
          <w:rFonts w:hint="eastAsia"/>
        </w:rPr>
        <w:t>本</w:t>
      </w:r>
      <w:r w:rsidRPr="00C0485B">
        <w:t>會計期</w:t>
      </w:r>
      <w:r w:rsidRPr="00C0485B">
        <w:rPr>
          <w:rFonts w:hint="eastAsia"/>
        </w:rPr>
        <w:t>首次</w:t>
      </w:r>
      <w:r w:rsidRPr="00C0485B">
        <w:t>生效</w:t>
      </w:r>
      <w:r w:rsidRPr="00C0485B">
        <w:rPr>
          <w:rFonts w:hint="eastAsia"/>
        </w:rPr>
        <w:t>或可供提前採納</w:t>
      </w:r>
      <w:r w:rsidRPr="00C0485B">
        <w:t>。</w:t>
      </w:r>
      <w:r w:rsidRPr="00C0485B">
        <w:rPr>
          <w:rFonts w:hint="eastAsia"/>
        </w:rPr>
        <w:t>適用於本財務報表呈報年度的會計政策，並未因這些發展而有任何改變。</w:t>
      </w:r>
    </w:p>
    <w:p w:rsidR="00980FCE" w:rsidRPr="00C0485B" w:rsidRDefault="00980FCE" w:rsidP="00980FCE">
      <w:pPr>
        <w:pStyle w:val="11"/>
        <w:ind w:left="1288" w:firstLine="0"/>
      </w:pPr>
      <w:r w:rsidRPr="00C0485B">
        <w:rPr>
          <w:rFonts w:hint="eastAsia"/>
        </w:rPr>
        <w:t>基金並無提前採納於本會計期尚未生效的任何修訂、新準則及詮釋。基金正就</w:t>
      </w:r>
      <w:r w:rsidRPr="00C0485B">
        <w:rPr>
          <w:rFonts w:hint="eastAsia"/>
          <w:lang w:eastAsia="zh-HK"/>
        </w:rPr>
        <w:t>此</w:t>
      </w:r>
      <w:r w:rsidRPr="00C0485B">
        <w:rPr>
          <w:rFonts w:hint="eastAsia"/>
        </w:rPr>
        <w:t>等修訂、新準則及詮釋在初始採納時預計</w:t>
      </w:r>
      <w:r w:rsidRPr="00C0485B">
        <w:rPr>
          <w:rFonts w:hint="eastAsia"/>
          <w:lang w:eastAsia="zh-HK"/>
        </w:rPr>
        <w:t>會</w:t>
      </w:r>
      <w:r w:rsidRPr="00C0485B">
        <w:rPr>
          <w:rFonts w:hint="eastAsia"/>
        </w:rPr>
        <w:t>造成</w:t>
      </w:r>
      <w:r w:rsidRPr="00C0485B">
        <w:rPr>
          <w:rFonts w:hint="eastAsia"/>
          <w:lang w:eastAsia="zh-HK"/>
        </w:rPr>
        <w:t>什</w:t>
      </w:r>
      <w:r w:rsidRPr="00C0485B">
        <w:rPr>
          <w:rFonts w:hint="eastAsia"/>
        </w:rPr>
        <w:t>麼影響進行評估。迄今，基金的結論為，採納此</w:t>
      </w:r>
      <w:r w:rsidRPr="00C0485B">
        <w:rPr>
          <w:rFonts w:hint="eastAsia"/>
          <w:spacing w:val="24"/>
        </w:rPr>
        <w:t>等修訂、新準則及詮釋不大可能會對財務報表構成重大影響。</w:t>
      </w:r>
    </w:p>
    <w:p w:rsidR="00980FCE" w:rsidRPr="00C0485B" w:rsidRDefault="00980FCE" w:rsidP="00980FCE">
      <w:pPr>
        <w:pStyle w:val="17"/>
        <w:tabs>
          <w:tab w:val="clear" w:pos="1559"/>
        </w:tabs>
        <w:ind w:left="1276" w:hanging="567"/>
        <w:rPr>
          <w:szCs w:val="24"/>
          <w:lang w:eastAsia="zh-HK"/>
        </w:rPr>
      </w:pPr>
      <w:r w:rsidRPr="00C0485B">
        <w:rPr>
          <w:rFonts w:ascii="Times New Roman" w:hAnsi="Times New Roman"/>
        </w:rPr>
        <w:t>(d)</w:t>
      </w:r>
      <w:r w:rsidRPr="00C0485B">
        <w:tab/>
      </w:r>
      <w:r w:rsidRPr="00C0485B">
        <w:rPr>
          <w:rFonts w:hint="eastAsia"/>
          <w:szCs w:val="24"/>
        </w:rPr>
        <w:t>金融資產</w:t>
      </w:r>
    </w:p>
    <w:p w:rsidR="00980FCE" w:rsidRPr="00C0485B" w:rsidRDefault="00980FCE" w:rsidP="00980FCE">
      <w:pPr>
        <w:pStyle w:val="2"/>
        <w:ind w:left="1843" w:hanging="567"/>
      </w:pPr>
      <w:r w:rsidRPr="00C0485B">
        <w:rPr>
          <w:rFonts w:ascii="Times New Roman" w:hAnsi="Times New Roman"/>
        </w:rPr>
        <w:t>(</w:t>
      </w:r>
      <w:proofErr w:type="spellStart"/>
      <w:r w:rsidRPr="00C0485B">
        <w:rPr>
          <w:rFonts w:ascii="Times New Roman" w:hAnsi="Times New Roman"/>
        </w:rPr>
        <w:t>i</w:t>
      </w:r>
      <w:proofErr w:type="spellEnd"/>
      <w:r w:rsidRPr="00C0485B">
        <w:rPr>
          <w:rFonts w:ascii="Times New Roman" w:hAnsi="Times New Roman"/>
        </w:rPr>
        <w:t>)</w:t>
      </w:r>
      <w:r w:rsidRPr="00C0485B">
        <w:tab/>
      </w:r>
      <w:r w:rsidRPr="00C0485B">
        <w:rPr>
          <w:rFonts w:hint="eastAsia"/>
          <w:lang w:eastAsia="zh-HK"/>
        </w:rPr>
        <w:t>初始確認及計量</w:t>
      </w:r>
    </w:p>
    <w:p w:rsidR="00980FCE" w:rsidRPr="00C0485B" w:rsidRDefault="00980FCE" w:rsidP="00980FCE">
      <w:pPr>
        <w:pStyle w:val="2"/>
        <w:ind w:left="1843" w:firstLine="0"/>
      </w:pPr>
      <w:r w:rsidRPr="00C0485B">
        <w:rPr>
          <w:rFonts w:hint="eastAsia"/>
          <w:lang w:eastAsia="zh-HK"/>
        </w:rPr>
        <w:t>基金</w:t>
      </w:r>
      <w:r w:rsidRPr="00C0485B">
        <w:rPr>
          <w:rFonts w:hint="eastAsia"/>
        </w:rPr>
        <w:t>在</w:t>
      </w:r>
      <w:r w:rsidRPr="00C0485B">
        <w:rPr>
          <w:rFonts w:hint="eastAsia"/>
          <w:lang w:eastAsia="zh-HK"/>
        </w:rPr>
        <w:t>成為</w:t>
      </w:r>
      <w:r w:rsidRPr="00C0485B">
        <w:rPr>
          <w:rFonts w:hint="eastAsia"/>
        </w:rPr>
        <w:t>金融</w:t>
      </w:r>
      <w:r w:rsidRPr="00C0485B">
        <w:rPr>
          <w:rFonts w:hint="eastAsia"/>
          <w:lang w:eastAsia="zh-HK"/>
        </w:rPr>
        <w:t>工具</w:t>
      </w:r>
      <w:r w:rsidRPr="00C0485B">
        <w:rPr>
          <w:rFonts w:hint="eastAsia"/>
        </w:rPr>
        <w:t>的</w:t>
      </w:r>
      <w:r w:rsidRPr="00C0485B">
        <w:rPr>
          <w:rFonts w:hint="eastAsia"/>
          <w:lang w:eastAsia="zh-HK"/>
        </w:rPr>
        <w:t>合約條</w:t>
      </w:r>
      <w:r w:rsidRPr="00C0485B">
        <w:rPr>
          <w:rFonts w:hint="eastAsia"/>
        </w:rPr>
        <w:t>款其中一方</w:t>
      </w:r>
      <w:r w:rsidRPr="00C0485B">
        <w:rPr>
          <w:rFonts w:hint="eastAsia"/>
          <w:lang w:eastAsia="zh-HK"/>
        </w:rPr>
        <w:t>當日確認</w:t>
      </w:r>
      <w:r w:rsidRPr="00C0485B">
        <w:rPr>
          <w:rFonts w:hint="eastAsia"/>
        </w:rPr>
        <w:t>有關金融資產</w:t>
      </w:r>
      <w:r w:rsidRPr="00C0485B">
        <w:rPr>
          <w:rFonts w:hint="eastAsia"/>
          <w:lang w:eastAsia="zh-HK"/>
        </w:rPr>
        <w:t>。</w:t>
      </w:r>
      <w:r w:rsidRPr="00C0485B">
        <w:rPr>
          <w:rFonts w:hint="eastAsia"/>
        </w:rPr>
        <w:t>它們</w:t>
      </w:r>
      <w:proofErr w:type="gramStart"/>
      <w:r w:rsidRPr="00C0485B">
        <w:rPr>
          <w:rFonts w:hint="eastAsia"/>
        </w:rPr>
        <w:t>初始按公平</w:t>
      </w:r>
      <w:proofErr w:type="gramEnd"/>
      <w:r w:rsidRPr="00C0485B">
        <w:rPr>
          <w:rFonts w:hint="eastAsia"/>
        </w:rPr>
        <w:t>值加上因收購金融資產而直接引致的交易成本來列帳。</w:t>
      </w:r>
    </w:p>
    <w:p w:rsidR="00980FCE" w:rsidRPr="00C0485B" w:rsidRDefault="00980FCE" w:rsidP="00980FCE">
      <w:pPr>
        <w:pStyle w:val="2"/>
        <w:ind w:left="1843" w:hanging="567"/>
      </w:pPr>
      <w:r w:rsidRPr="00C0485B">
        <w:rPr>
          <w:rFonts w:ascii="Times New Roman" w:hAnsi="Times New Roman"/>
        </w:rPr>
        <w:t>(ii)</w:t>
      </w:r>
      <w:r w:rsidRPr="00C0485B">
        <w:tab/>
      </w:r>
      <w:r w:rsidRPr="00C0485B">
        <w:rPr>
          <w:rFonts w:hint="eastAsia"/>
        </w:rPr>
        <w:t>分類及其後計量</w:t>
      </w:r>
    </w:p>
    <w:p w:rsidR="00980FCE" w:rsidRPr="00C0485B" w:rsidRDefault="00980FCE" w:rsidP="00980FCE">
      <w:pPr>
        <w:pStyle w:val="2"/>
        <w:ind w:left="1843" w:firstLine="0"/>
        <w:rPr>
          <w:i/>
          <w:lang w:eastAsia="zh-HK"/>
        </w:rPr>
      </w:pPr>
      <w:r w:rsidRPr="00C0485B">
        <w:rPr>
          <w:rFonts w:hint="eastAsia"/>
          <w:i/>
          <w:lang w:eastAsia="zh-HK"/>
        </w:rPr>
        <w:t>按攤銷成本值計量的金融資產</w:t>
      </w:r>
    </w:p>
    <w:p w:rsidR="00980FCE" w:rsidRPr="00C0485B" w:rsidRDefault="00980FCE" w:rsidP="00980FCE">
      <w:pPr>
        <w:pStyle w:val="2"/>
        <w:ind w:left="1843" w:firstLine="0"/>
      </w:pPr>
      <w:r w:rsidRPr="00C0485B">
        <w:rPr>
          <w:rFonts w:hint="eastAsia"/>
          <w:lang w:eastAsia="zh-HK"/>
        </w:rPr>
        <w:t>這</w:t>
      </w:r>
      <w:r w:rsidRPr="00C0485B">
        <w:rPr>
          <w:rFonts w:hint="eastAsia"/>
        </w:rPr>
        <w:t>類</w:t>
      </w:r>
      <w:r w:rsidRPr="00C0485B">
        <w:rPr>
          <w:rFonts w:hint="eastAsia"/>
          <w:lang w:eastAsia="zh-HK"/>
        </w:rPr>
        <w:t>別</w:t>
      </w:r>
      <w:r w:rsidRPr="00C0485B">
        <w:rPr>
          <w:rFonts w:hint="eastAsia"/>
        </w:rPr>
        <w:t>包括</w:t>
      </w:r>
      <w:r w:rsidRPr="00C0485B">
        <w:rPr>
          <w:rFonts w:hint="eastAsia"/>
          <w:lang w:eastAsia="zh-HK"/>
        </w:rPr>
        <w:t>外匯基金存款、</w:t>
      </w:r>
      <w:r w:rsidRPr="00C0485B">
        <w:rPr>
          <w:rFonts w:hint="eastAsia"/>
          <w:szCs w:val="24"/>
        </w:rPr>
        <w:t>應收利息</w:t>
      </w:r>
      <w:r w:rsidRPr="00C0485B">
        <w:rPr>
          <w:rFonts w:hint="eastAsia"/>
          <w:lang w:eastAsia="zh-HK"/>
        </w:rPr>
        <w:t>、</w:t>
      </w:r>
      <w:r w:rsidRPr="00C0485B">
        <w:rPr>
          <w:rFonts w:hint="eastAsia"/>
          <w:spacing w:val="20"/>
          <w:lang w:eastAsia="zh-HK"/>
        </w:rPr>
        <w:t>其他應收帳款</w:t>
      </w:r>
      <w:r w:rsidRPr="00C0485B">
        <w:rPr>
          <w:rFonts w:hint="eastAsia"/>
          <w:lang w:eastAsia="zh-HK"/>
        </w:rPr>
        <w:t>、定期存款和</w:t>
      </w:r>
      <w:r w:rsidRPr="00C0485B">
        <w:rPr>
          <w:rFonts w:hint="eastAsia"/>
          <w:szCs w:val="24"/>
        </w:rPr>
        <w:t>現金及等</w:t>
      </w:r>
      <w:r w:rsidRPr="00C0485B">
        <w:rPr>
          <w:rFonts w:hint="eastAsia"/>
          <w:lang w:eastAsia="zh-HK"/>
        </w:rPr>
        <w:t>同現金</w:t>
      </w:r>
      <w:r w:rsidRPr="00C0485B">
        <w:rPr>
          <w:rFonts w:hint="eastAsia"/>
          <w:szCs w:val="24"/>
        </w:rPr>
        <w:t>項目</w:t>
      </w:r>
      <w:r w:rsidRPr="00C0485B">
        <w:rPr>
          <w:rFonts w:hint="eastAsia"/>
          <w:szCs w:val="24"/>
          <w:lang w:eastAsia="zh-HK"/>
        </w:rPr>
        <w:t>。</w:t>
      </w:r>
      <w:r w:rsidRPr="00C0485B">
        <w:rPr>
          <w:rFonts w:hint="eastAsia"/>
          <w:szCs w:val="24"/>
        </w:rPr>
        <w:t>該類</w:t>
      </w:r>
      <w:r w:rsidRPr="00C0485B">
        <w:rPr>
          <w:rFonts w:hint="eastAsia"/>
        </w:rPr>
        <w:t>資產</w:t>
      </w:r>
      <w:r w:rsidRPr="00C0485B">
        <w:rPr>
          <w:rFonts w:hint="eastAsia"/>
          <w:lang w:eastAsia="zh-HK"/>
        </w:rPr>
        <w:t>旨在</w:t>
      </w:r>
      <w:r w:rsidRPr="00C0485B">
        <w:rPr>
          <w:rFonts w:hint="eastAsia"/>
        </w:rPr>
        <w:t>收</w:t>
      </w:r>
      <w:r w:rsidRPr="00C0485B">
        <w:rPr>
          <w:rFonts w:hint="eastAsia"/>
          <w:lang w:eastAsia="zh-HK"/>
        </w:rPr>
        <w:t>取</w:t>
      </w:r>
      <w:r w:rsidRPr="00C0485B">
        <w:rPr>
          <w:rFonts w:hint="eastAsia"/>
        </w:rPr>
        <w:t>合約現金流量，即只包括所支付的本金及利息</w:t>
      </w:r>
      <w:r w:rsidRPr="00C0485B">
        <w:rPr>
          <w:rFonts w:hint="eastAsia"/>
          <w:lang w:eastAsia="zh-HK"/>
        </w:rPr>
        <w:t>。</w:t>
      </w:r>
      <w:r w:rsidRPr="00C0485B">
        <w:rPr>
          <w:rFonts w:hint="eastAsia"/>
        </w:rPr>
        <w:t>它們其後採用實際利率法，</w:t>
      </w:r>
      <w:proofErr w:type="gramStart"/>
      <w:r w:rsidRPr="00C0485B">
        <w:rPr>
          <w:rFonts w:hint="eastAsia"/>
        </w:rPr>
        <w:t>按攤銷</w:t>
      </w:r>
      <w:proofErr w:type="gramEnd"/>
      <w:r w:rsidRPr="00C0485B">
        <w:rPr>
          <w:rFonts w:hint="eastAsia"/>
        </w:rPr>
        <w:t>成本值</w:t>
      </w:r>
      <w:r w:rsidRPr="00C0485B">
        <w:rPr>
          <w:rFonts w:hint="eastAsia"/>
          <w:lang w:eastAsia="zh-HK"/>
        </w:rPr>
        <w:t>計量</w:t>
      </w:r>
      <w:r w:rsidRPr="00C0485B">
        <w:rPr>
          <w:rFonts w:hint="eastAsia"/>
        </w:rPr>
        <w:t>。這些金融資產的虧損</w:t>
      </w:r>
      <w:r w:rsidRPr="00C0485B">
        <w:rPr>
          <w:rFonts w:hint="eastAsia"/>
          <w:lang w:eastAsia="zh-HK"/>
        </w:rPr>
        <w:t>撥</w:t>
      </w:r>
      <w:r w:rsidRPr="00C0485B">
        <w:rPr>
          <w:rFonts w:hint="eastAsia"/>
        </w:rPr>
        <w:t>備根據</w:t>
      </w:r>
      <w:r w:rsidRPr="00C0485B">
        <w:t>附註</w:t>
      </w:r>
      <w:r w:rsidRPr="00C0485B">
        <w:rPr>
          <w:rFonts w:ascii="Times New Roman" w:hAnsi="Times New Roman"/>
        </w:rPr>
        <w:t>2(d)(iv)</w:t>
      </w:r>
      <w:r w:rsidRPr="00C0485B">
        <w:rPr>
          <w:rFonts w:hint="eastAsia"/>
        </w:rPr>
        <w:t>所述的預期信貸虧損模型計量。</w:t>
      </w:r>
    </w:p>
    <w:p w:rsidR="00980FCE" w:rsidRPr="00C0485B" w:rsidRDefault="00980FCE" w:rsidP="00980FCE">
      <w:pPr>
        <w:pStyle w:val="2"/>
        <w:ind w:left="1843" w:firstLine="0"/>
      </w:pPr>
      <w:r w:rsidRPr="00C0485B">
        <w:rPr>
          <w:rFonts w:hint="eastAsia"/>
        </w:rPr>
        <w:t>實際利率法是計算金融資產或金融負債的攤銷成本值，以及攤分及確認有關期間的利息收入或支出的方法。實際利率是指可將金融資產或金融負債在</w:t>
      </w:r>
      <w:r w:rsidRPr="00C0485B">
        <w:rPr>
          <w:rFonts w:hint="eastAsia"/>
          <w:lang w:eastAsia="zh-HK"/>
        </w:rPr>
        <w:t>預計</w:t>
      </w:r>
      <w:r w:rsidRPr="00C0485B">
        <w:rPr>
          <w:rFonts w:hint="eastAsia"/>
        </w:rPr>
        <w:t>有效期內的</w:t>
      </w:r>
      <w:r w:rsidRPr="00C0485B">
        <w:rPr>
          <w:rFonts w:hint="eastAsia"/>
          <w:lang w:eastAsia="zh-HK"/>
        </w:rPr>
        <w:t>估計未來</w:t>
      </w:r>
      <w:r w:rsidRPr="00C0485B">
        <w:rPr>
          <w:rFonts w:hint="eastAsia"/>
        </w:rPr>
        <w:t>現金收支，折現成該金融資產的</w:t>
      </w:r>
      <w:proofErr w:type="gramStart"/>
      <w:r w:rsidRPr="00C0485B">
        <w:rPr>
          <w:rFonts w:hint="eastAsia"/>
        </w:rPr>
        <w:t>帳面</w:t>
      </w:r>
      <w:proofErr w:type="gramEnd"/>
      <w:r w:rsidRPr="00C0485B">
        <w:rPr>
          <w:rFonts w:hint="eastAsia"/>
        </w:rPr>
        <w:t>總值或金融負債的攤銷成本值所適用的貼現率。基金於計算實際利率時，會考慮該金融工具的所有合約條款以估計現金流量，但</w:t>
      </w:r>
      <w:proofErr w:type="gramStart"/>
      <w:r w:rsidRPr="00C0485B">
        <w:rPr>
          <w:rFonts w:hint="eastAsia"/>
        </w:rPr>
        <w:t>不</w:t>
      </w:r>
      <w:proofErr w:type="gramEnd"/>
      <w:r w:rsidRPr="00C0485B">
        <w:rPr>
          <w:rFonts w:hint="eastAsia"/>
        </w:rPr>
        <w:t>會計及預期信貸虧損。有關計算包括與實際利率相關的所有收取自或支付予合約各方的費用、交易成本及所有其他溢價或折讓。</w:t>
      </w:r>
    </w:p>
    <w:p w:rsidR="00980FCE" w:rsidRPr="00C0485B" w:rsidRDefault="00980FCE" w:rsidP="00980FCE">
      <w:pPr>
        <w:pStyle w:val="2"/>
        <w:ind w:left="1843" w:hanging="567"/>
        <w:rPr>
          <w:lang w:eastAsia="zh-HK"/>
        </w:rPr>
      </w:pPr>
      <w:r w:rsidRPr="00C0485B">
        <w:rPr>
          <w:rFonts w:ascii="Times New Roman" w:hAnsi="Times New Roman"/>
          <w:lang w:eastAsia="zh-HK"/>
        </w:rPr>
        <w:t>(iii)</w:t>
      </w:r>
      <w:r w:rsidRPr="00C0485B">
        <w:rPr>
          <w:rFonts w:hint="eastAsia"/>
          <w:lang w:eastAsia="zh-HK"/>
        </w:rPr>
        <w:tab/>
      </w:r>
      <w:r w:rsidRPr="00C0485B">
        <w:rPr>
          <w:rFonts w:hint="eastAsia"/>
          <w:lang w:eastAsia="zh-HK"/>
        </w:rPr>
        <w:t>註銷確認</w:t>
      </w:r>
    </w:p>
    <w:p w:rsidR="00980FCE" w:rsidRPr="00C0485B" w:rsidRDefault="00980FCE" w:rsidP="00980FCE">
      <w:pPr>
        <w:pStyle w:val="2"/>
        <w:ind w:left="1843" w:firstLine="0"/>
        <w:rPr>
          <w:lang w:eastAsia="zh-HK"/>
        </w:rPr>
      </w:pPr>
      <w:r w:rsidRPr="00C0485B">
        <w:rPr>
          <w:rFonts w:hint="eastAsia"/>
          <w:lang w:eastAsia="zh-HK"/>
        </w:rPr>
        <w:t>當從</w:t>
      </w:r>
      <w:r w:rsidRPr="00C0485B">
        <w:rPr>
          <w:rFonts w:hint="eastAsia"/>
        </w:rPr>
        <w:t>金融</w:t>
      </w:r>
      <w:r w:rsidRPr="00C0485B">
        <w:rPr>
          <w:rFonts w:hint="eastAsia"/>
          <w:lang w:eastAsia="zh-HK"/>
        </w:rPr>
        <w:t>資產收取現金流量的合約權利屆滿時，或該金融資產連同擁有權的絕大部分風險及回報已轉讓時，該金融資產會被註銷確認。</w:t>
      </w:r>
    </w:p>
    <w:p w:rsidR="00980FCE" w:rsidRPr="00C0485B" w:rsidRDefault="00980FCE" w:rsidP="00980FCE">
      <w:pPr>
        <w:pStyle w:val="2"/>
        <w:ind w:left="1843" w:hanging="567"/>
      </w:pPr>
      <w:r w:rsidRPr="00C0485B">
        <w:rPr>
          <w:rFonts w:ascii="Times New Roman" w:hAnsi="Times New Roman"/>
        </w:rPr>
        <w:t>(iv)</w:t>
      </w:r>
      <w:r w:rsidRPr="00C0485B">
        <w:tab/>
      </w:r>
      <w:r w:rsidRPr="00C0485B">
        <w:rPr>
          <w:rFonts w:hint="eastAsia"/>
        </w:rPr>
        <w:t>金融資產減值</w:t>
      </w:r>
    </w:p>
    <w:p w:rsidR="00980FCE" w:rsidRPr="00C0485B" w:rsidRDefault="00980FCE" w:rsidP="00980FCE">
      <w:pPr>
        <w:pStyle w:val="2"/>
        <w:ind w:left="1843" w:firstLine="0"/>
        <w:rPr>
          <w:lang w:eastAsia="zh-HK"/>
        </w:rPr>
      </w:pPr>
      <w:r w:rsidRPr="00C0485B">
        <w:rPr>
          <w:rFonts w:hint="eastAsia"/>
          <w:lang w:eastAsia="zh-HK"/>
        </w:rPr>
        <w:t>對於按攤銷成本值計量的金融資產，基金</w:t>
      </w:r>
      <w:r w:rsidRPr="00C0485B">
        <w:rPr>
          <w:rFonts w:hint="eastAsia"/>
        </w:rPr>
        <w:t>會</w:t>
      </w:r>
      <w:r w:rsidRPr="00C0485B">
        <w:rPr>
          <w:rFonts w:hint="eastAsia"/>
          <w:lang w:eastAsia="zh-HK"/>
        </w:rPr>
        <w:t>計</w:t>
      </w:r>
      <w:r w:rsidRPr="00C0485B">
        <w:rPr>
          <w:rFonts w:hint="eastAsia"/>
        </w:rPr>
        <w:t>量</w:t>
      </w:r>
      <w:r w:rsidRPr="00C0485B">
        <w:rPr>
          <w:rFonts w:hint="eastAsia"/>
          <w:lang w:eastAsia="zh-HK"/>
        </w:rPr>
        <w:t>預期信</w:t>
      </w:r>
      <w:r w:rsidRPr="00C0485B">
        <w:rPr>
          <w:rFonts w:hint="eastAsia"/>
        </w:rPr>
        <w:t>貸</w:t>
      </w:r>
      <w:r w:rsidRPr="00C0485B">
        <w:rPr>
          <w:rFonts w:hint="eastAsia"/>
          <w:lang w:eastAsia="zh-HK"/>
        </w:rPr>
        <w:t>虧損</w:t>
      </w:r>
      <w:r w:rsidRPr="00C0485B">
        <w:rPr>
          <w:rFonts w:hint="eastAsia"/>
        </w:rPr>
        <w:t>，以釐定</w:t>
      </w:r>
      <w:r w:rsidRPr="00C0485B">
        <w:rPr>
          <w:rFonts w:hint="eastAsia"/>
          <w:lang w:eastAsia="zh-HK"/>
        </w:rPr>
        <w:t>須予確認的虧損</w:t>
      </w:r>
      <w:r w:rsidRPr="00C0485B">
        <w:rPr>
          <w:rFonts w:hint="eastAsia"/>
        </w:rPr>
        <w:t>撥</w:t>
      </w:r>
      <w:r w:rsidRPr="00C0485B">
        <w:rPr>
          <w:rFonts w:hint="eastAsia"/>
          <w:lang w:eastAsia="zh-HK"/>
        </w:rPr>
        <w:t>備。</w:t>
      </w:r>
    </w:p>
    <w:p w:rsidR="00980FCE" w:rsidRPr="00C0485B" w:rsidRDefault="00980FCE" w:rsidP="00980FCE">
      <w:pPr>
        <w:pStyle w:val="2"/>
        <w:ind w:left="1843" w:firstLine="0"/>
        <w:rPr>
          <w:lang w:eastAsia="zh-HK"/>
        </w:rPr>
      </w:pPr>
      <w:r w:rsidRPr="00C0485B">
        <w:rPr>
          <w:rFonts w:hint="eastAsia"/>
          <w:lang w:eastAsia="zh-HK"/>
        </w:rPr>
        <w:t>預期信</w:t>
      </w:r>
      <w:r w:rsidRPr="00C0485B">
        <w:rPr>
          <w:rFonts w:hint="eastAsia"/>
        </w:rPr>
        <w:t>貸</w:t>
      </w:r>
      <w:r w:rsidRPr="00C0485B">
        <w:rPr>
          <w:rFonts w:hint="eastAsia"/>
          <w:lang w:eastAsia="zh-HK"/>
        </w:rPr>
        <w:t>虧損是經概率加權估計的信</w:t>
      </w:r>
      <w:r w:rsidRPr="00C0485B">
        <w:rPr>
          <w:rFonts w:hint="eastAsia"/>
        </w:rPr>
        <w:t>貸</w:t>
      </w:r>
      <w:r w:rsidRPr="00C0485B">
        <w:rPr>
          <w:rFonts w:hint="eastAsia"/>
          <w:lang w:eastAsia="zh-HK"/>
        </w:rPr>
        <w:t>虧損。這些虧損為按合約應付予基金的合約現金流量與基金預期會收到的現金流量兩者</w:t>
      </w:r>
      <w:r w:rsidRPr="00C0485B">
        <w:rPr>
          <w:rFonts w:hint="eastAsia"/>
        </w:rPr>
        <w:t>之</w:t>
      </w:r>
      <w:r w:rsidRPr="00C0485B">
        <w:rPr>
          <w:rFonts w:hint="eastAsia"/>
          <w:lang w:eastAsia="zh-HK"/>
        </w:rPr>
        <w:t>間的差</w:t>
      </w:r>
      <w:r w:rsidRPr="00C0485B">
        <w:rPr>
          <w:rFonts w:hint="eastAsia"/>
        </w:rPr>
        <w:t>額</w:t>
      </w:r>
      <w:r w:rsidRPr="00C0485B">
        <w:rPr>
          <w:rFonts w:hint="eastAsia"/>
          <w:lang w:eastAsia="zh-HK"/>
        </w:rPr>
        <w:t>，按實際利率折現。有關虧損</w:t>
      </w:r>
      <w:r w:rsidRPr="00C0485B">
        <w:rPr>
          <w:rFonts w:hint="eastAsia"/>
        </w:rPr>
        <w:t>根據</w:t>
      </w:r>
      <w:r w:rsidRPr="00C0485B">
        <w:rPr>
          <w:rFonts w:hint="eastAsia"/>
          <w:lang w:eastAsia="zh-HK"/>
        </w:rPr>
        <w:t>下列其中一</w:t>
      </w:r>
      <w:r w:rsidRPr="00C0485B">
        <w:rPr>
          <w:rFonts w:hint="eastAsia"/>
        </w:rPr>
        <w:t>個基礎</w:t>
      </w:r>
      <w:r w:rsidRPr="00C0485B">
        <w:rPr>
          <w:rFonts w:hint="eastAsia"/>
          <w:lang w:eastAsia="zh-HK"/>
        </w:rPr>
        <w:t>計</w:t>
      </w:r>
      <w:r w:rsidRPr="00C0485B">
        <w:rPr>
          <w:rFonts w:hint="eastAsia"/>
        </w:rPr>
        <w:t>量</w:t>
      </w:r>
      <w:r w:rsidRPr="00C0485B">
        <w:rPr>
          <w:rFonts w:hint="eastAsia"/>
          <w:lang w:eastAsia="zh-HK"/>
        </w:rPr>
        <w:t>：</w:t>
      </w:r>
    </w:p>
    <w:p w:rsidR="00980FCE" w:rsidRPr="00C0485B" w:rsidRDefault="00980FCE" w:rsidP="00980FCE">
      <w:pPr>
        <w:pStyle w:val="2"/>
        <w:numPr>
          <w:ilvl w:val="0"/>
          <w:numId w:val="25"/>
        </w:numPr>
        <w:ind w:left="2205" w:hanging="357"/>
      </w:pPr>
      <w:r w:rsidRPr="00C0485B">
        <w:rPr>
          <w:rFonts w:ascii="Times New Roman" w:hAnsi="Times New Roman"/>
        </w:rPr>
        <w:t>12</w:t>
      </w:r>
      <w:r w:rsidRPr="00C0485B">
        <w:rPr>
          <w:rFonts w:hint="eastAsia"/>
        </w:rPr>
        <w:t>個月預期信貸虧損</w:t>
      </w:r>
      <w:r w:rsidRPr="00C0485B">
        <w:rPr>
          <w:rFonts w:ascii="Times New Roman" w:hAnsi="Times New Roman"/>
        </w:rPr>
        <w:t>(</w:t>
      </w:r>
      <w:r w:rsidRPr="00C0485B">
        <w:rPr>
          <w:rFonts w:hint="eastAsia"/>
        </w:rPr>
        <w:t>適用於自初始確認以來，信貸風險並無大幅增加的金融工具</w:t>
      </w:r>
      <w:r w:rsidRPr="00C0485B">
        <w:rPr>
          <w:rFonts w:ascii="Times New Roman" w:hAnsi="Times New Roman"/>
        </w:rPr>
        <w:t>)</w:t>
      </w:r>
      <w:proofErr w:type="gramStart"/>
      <w:r w:rsidRPr="00C0485B">
        <w:rPr>
          <w:rFonts w:hint="eastAsia"/>
        </w:rPr>
        <w:t>︰</w:t>
      </w:r>
      <w:proofErr w:type="gramEnd"/>
      <w:r w:rsidRPr="00C0485B">
        <w:rPr>
          <w:rFonts w:hint="eastAsia"/>
        </w:rPr>
        <w:t>這是自報告</w:t>
      </w:r>
      <w:proofErr w:type="gramStart"/>
      <w:r w:rsidRPr="00C0485B">
        <w:rPr>
          <w:rFonts w:hint="eastAsia"/>
        </w:rPr>
        <w:t>日起計</w:t>
      </w:r>
      <w:r w:rsidRPr="00C0485B">
        <w:rPr>
          <w:rFonts w:ascii="Times New Roman" w:hAnsi="Times New Roman"/>
        </w:rPr>
        <w:t>12</w:t>
      </w:r>
      <w:r w:rsidRPr="00C0485B">
        <w:rPr>
          <w:rFonts w:hint="eastAsia"/>
        </w:rPr>
        <w:t>個月</w:t>
      </w:r>
      <w:proofErr w:type="gramEnd"/>
      <w:r w:rsidRPr="00C0485B">
        <w:rPr>
          <w:rFonts w:hint="eastAsia"/>
        </w:rPr>
        <w:t>內可能發生的違約事件</w:t>
      </w:r>
      <w:r w:rsidRPr="00C0485B">
        <w:rPr>
          <w:rFonts w:hint="eastAsia"/>
          <w:lang w:eastAsia="zh-HK"/>
        </w:rPr>
        <w:t>預期</w:t>
      </w:r>
      <w:r w:rsidRPr="00C0485B">
        <w:rPr>
          <w:rFonts w:hint="eastAsia"/>
        </w:rPr>
        <w:t>引致的虧損；或</w:t>
      </w:r>
    </w:p>
    <w:p w:rsidR="00980FCE" w:rsidRPr="00C0485B" w:rsidRDefault="00980FCE" w:rsidP="00980FCE">
      <w:pPr>
        <w:pStyle w:val="2"/>
        <w:numPr>
          <w:ilvl w:val="0"/>
          <w:numId w:val="25"/>
        </w:numPr>
        <w:ind w:left="2205" w:hanging="357"/>
      </w:pPr>
      <w:r w:rsidRPr="00C0485B">
        <w:rPr>
          <w:rFonts w:hint="eastAsia"/>
          <w:lang w:eastAsia="zh-HK"/>
        </w:rPr>
        <w:t>期限內</w:t>
      </w:r>
      <w:r w:rsidRPr="00C0485B">
        <w:rPr>
          <w:rFonts w:hint="eastAsia"/>
        </w:rPr>
        <w:t>預期信貸虧損</w:t>
      </w:r>
      <w:r w:rsidRPr="00C0485B">
        <w:rPr>
          <w:rFonts w:ascii="Times New Roman" w:hAnsi="Times New Roman"/>
        </w:rPr>
        <w:t>(</w:t>
      </w:r>
      <w:r w:rsidRPr="00C0485B">
        <w:rPr>
          <w:rFonts w:hint="eastAsia"/>
        </w:rPr>
        <w:t>適用於自初始確認以來，信貸風險已大幅增加的金融工具</w:t>
      </w:r>
      <w:r w:rsidRPr="00C0485B">
        <w:rPr>
          <w:rFonts w:ascii="Times New Roman" w:hAnsi="Times New Roman"/>
        </w:rPr>
        <w:t>)</w:t>
      </w:r>
      <w:r w:rsidRPr="00C0485B">
        <w:rPr>
          <w:rFonts w:hint="eastAsia"/>
        </w:rPr>
        <w:t>︰這是在金融工具</w:t>
      </w:r>
      <w:r w:rsidRPr="00C0485B">
        <w:rPr>
          <w:rFonts w:hint="eastAsia"/>
          <w:lang w:eastAsia="zh-HK"/>
        </w:rPr>
        <w:t>預計</w:t>
      </w:r>
      <w:r w:rsidRPr="00C0485B">
        <w:rPr>
          <w:rFonts w:hint="eastAsia"/>
        </w:rPr>
        <w:t>有效期內所有可能出現的違約事件</w:t>
      </w:r>
      <w:r w:rsidRPr="00C0485B">
        <w:rPr>
          <w:rFonts w:hint="eastAsia"/>
          <w:lang w:eastAsia="zh-HK"/>
        </w:rPr>
        <w:t>預期</w:t>
      </w:r>
      <w:r w:rsidRPr="00C0485B">
        <w:rPr>
          <w:rFonts w:hint="eastAsia"/>
        </w:rPr>
        <w:t>引致的虧損。</w:t>
      </w:r>
    </w:p>
    <w:p w:rsidR="00980FCE" w:rsidRPr="00C0485B" w:rsidRDefault="00980FCE" w:rsidP="00980FCE">
      <w:pPr>
        <w:pStyle w:val="2"/>
        <w:overflowPunct w:val="0"/>
        <w:ind w:left="1843" w:firstLine="0"/>
        <w:rPr>
          <w:lang w:eastAsia="zh-HK"/>
        </w:rPr>
      </w:pPr>
      <w:r w:rsidRPr="00C0485B">
        <w:rPr>
          <w:rFonts w:hint="eastAsia"/>
          <w:lang w:eastAsia="zh-HK"/>
        </w:rPr>
        <w:t>在評估金融工具的信貸風險自初始確認以來有否大幅增加時，基金會比較金融工具在報告日與初始確認</w:t>
      </w:r>
      <w:r w:rsidRPr="00C0485B">
        <w:rPr>
          <w:rFonts w:hint="eastAsia"/>
        </w:rPr>
        <w:t>當</w:t>
      </w:r>
      <w:r w:rsidRPr="00C0485B">
        <w:rPr>
          <w:rFonts w:hint="eastAsia"/>
          <w:lang w:eastAsia="zh-HK"/>
        </w:rPr>
        <w:t>日</w:t>
      </w:r>
      <w:r w:rsidRPr="00C0485B">
        <w:rPr>
          <w:rFonts w:hint="eastAsia"/>
        </w:rPr>
        <w:t>經</w:t>
      </w:r>
      <w:r w:rsidRPr="00C0485B">
        <w:rPr>
          <w:rFonts w:hint="eastAsia"/>
          <w:lang w:eastAsia="zh-HK"/>
        </w:rPr>
        <w:t>評估的違約風險。在評估風險時，如</w:t>
      </w:r>
      <w:r w:rsidRPr="00C0485B">
        <w:rPr>
          <w:rFonts w:ascii="Times New Roman" w:hAnsi="Times New Roman"/>
          <w:lang w:eastAsia="zh-HK"/>
        </w:rPr>
        <w:t>(</w:t>
      </w:r>
      <w:proofErr w:type="spellStart"/>
      <w:r w:rsidRPr="00C0485B">
        <w:rPr>
          <w:rFonts w:ascii="Times New Roman" w:hAnsi="Times New Roman"/>
          <w:lang w:eastAsia="zh-HK"/>
        </w:rPr>
        <w:t>i</w:t>
      </w:r>
      <w:proofErr w:type="spellEnd"/>
      <w:r w:rsidRPr="00C0485B">
        <w:rPr>
          <w:rFonts w:ascii="Times New Roman" w:hAnsi="Times New Roman"/>
          <w:lang w:eastAsia="zh-HK"/>
        </w:rPr>
        <w:t>)</w:t>
      </w:r>
      <w:r w:rsidRPr="00C0485B">
        <w:rPr>
          <w:rFonts w:hint="eastAsia"/>
          <w:lang w:eastAsia="zh-HK"/>
        </w:rPr>
        <w:t>借貸人</w:t>
      </w:r>
      <w:r w:rsidRPr="00C0485B">
        <w:rPr>
          <w:rFonts w:hint="eastAsia"/>
        </w:rPr>
        <w:t>很可能</w:t>
      </w:r>
      <w:r w:rsidRPr="00C0485B">
        <w:rPr>
          <w:rFonts w:hint="eastAsia"/>
          <w:lang w:eastAsia="zh-HK"/>
        </w:rPr>
        <w:t>無力</w:t>
      </w:r>
      <w:r w:rsidRPr="00C0485B">
        <w:rPr>
          <w:rFonts w:hint="eastAsia"/>
        </w:rPr>
        <w:t>向</w:t>
      </w:r>
      <w:r w:rsidRPr="00C0485B">
        <w:rPr>
          <w:rFonts w:hint="eastAsia"/>
          <w:lang w:eastAsia="zh-HK"/>
        </w:rPr>
        <w:t>基金</w:t>
      </w:r>
      <w:r w:rsidRPr="00C0485B">
        <w:rPr>
          <w:rFonts w:hint="eastAsia"/>
        </w:rPr>
        <w:t>悉數償</w:t>
      </w:r>
      <w:r w:rsidRPr="00C0485B">
        <w:rPr>
          <w:rFonts w:hint="eastAsia"/>
          <w:lang w:eastAsia="zh-HK"/>
        </w:rPr>
        <w:t>還</w:t>
      </w:r>
      <w:r w:rsidRPr="00C0485B">
        <w:rPr>
          <w:rFonts w:hint="eastAsia"/>
        </w:rPr>
        <w:t>信貸債務</w:t>
      </w:r>
      <w:r w:rsidRPr="00C0485B">
        <w:rPr>
          <w:rFonts w:hint="eastAsia"/>
          <w:lang w:eastAsia="zh-HK"/>
        </w:rPr>
        <w:t>；或</w:t>
      </w:r>
      <w:r w:rsidRPr="00C0485B">
        <w:rPr>
          <w:rFonts w:ascii="Times New Roman" w:hAnsi="Times New Roman"/>
          <w:lang w:eastAsia="zh-HK"/>
        </w:rPr>
        <w:t>(ii)</w:t>
      </w:r>
      <w:r w:rsidRPr="00C0485B">
        <w:rPr>
          <w:rFonts w:hint="eastAsia"/>
          <w:lang w:eastAsia="zh-HK"/>
        </w:rPr>
        <w:t>金融資產已逾期</w:t>
      </w:r>
      <w:r w:rsidRPr="00C0485B">
        <w:rPr>
          <w:rFonts w:ascii="Times New Roman" w:hAnsi="Times New Roman"/>
          <w:lang w:eastAsia="zh-HK"/>
        </w:rPr>
        <w:t>90</w:t>
      </w:r>
      <w:r w:rsidRPr="00C0485B">
        <w:rPr>
          <w:rFonts w:hint="eastAsia"/>
          <w:lang w:eastAsia="zh-HK"/>
        </w:rPr>
        <w:t>日，</w:t>
      </w:r>
      <w:r w:rsidRPr="00C0485B">
        <w:rPr>
          <w:rFonts w:hint="eastAsia"/>
        </w:rPr>
        <w:t>則</w:t>
      </w:r>
      <w:r w:rsidRPr="00C0485B">
        <w:rPr>
          <w:rFonts w:hint="eastAsia"/>
          <w:lang w:eastAsia="zh-HK"/>
        </w:rPr>
        <w:t>基金會視為出現違約事件。基金會考慮合理</w:t>
      </w:r>
      <w:r w:rsidRPr="00C0485B">
        <w:rPr>
          <w:rFonts w:hint="eastAsia"/>
        </w:rPr>
        <w:t>和</w:t>
      </w:r>
      <w:r w:rsidRPr="00C0485B">
        <w:rPr>
          <w:rFonts w:hint="eastAsia"/>
          <w:lang w:eastAsia="zh-HK"/>
        </w:rPr>
        <w:t>有憑證的數量及質量資料，包括過往經驗及無須以過度成本或人力取得的具前瞻性資料。</w:t>
      </w:r>
    </w:p>
    <w:p w:rsidR="00980FCE" w:rsidRPr="00C0485B" w:rsidRDefault="00980FCE" w:rsidP="00980FCE">
      <w:pPr>
        <w:pStyle w:val="2"/>
        <w:overflowPunct w:val="0"/>
        <w:ind w:left="1843" w:firstLine="0"/>
        <w:rPr>
          <w:lang w:eastAsia="zh-HK"/>
        </w:rPr>
      </w:pPr>
      <w:r w:rsidRPr="00C0485B">
        <w:rPr>
          <w:rFonts w:hint="eastAsia"/>
          <w:lang w:eastAsia="zh-HK"/>
        </w:rPr>
        <w:t>在上一個報告期被確認為期限內預期信</w:t>
      </w:r>
      <w:r w:rsidRPr="00C0485B">
        <w:rPr>
          <w:rFonts w:hint="eastAsia"/>
        </w:rPr>
        <w:t>貸</w:t>
      </w:r>
      <w:r w:rsidRPr="00C0485B">
        <w:rPr>
          <w:rFonts w:hint="eastAsia"/>
          <w:lang w:eastAsia="zh-HK"/>
        </w:rPr>
        <w:t>虧損的金融資產，若其信貸質素改善並扭轉先前作出信貸風險大幅增加的評估，則虧損</w:t>
      </w:r>
      <w:r w:rsidRPr="00C0485B">
        <w:rPr>
          <w:rFonts w:hint="eastAsia"/>
        </w:rPr>
        <w:t>撥</w:t>
      </w:r>
      <w:r w:rsidRPr="00C0485B">
        <w:rPr>
          <w:rFonts w:hint="eastAsia"/>
          <w:lang w:eastAsia="zh-HK"/>
        </w:rPr>
        <w:t>備由期限內預期信</w:t>
      </w:r>
      <w:r w:rsidRPr="00C0485B">
        <w:rPr>
          <w:rFonts w:hint="eastAsia"/>
        </w:rPr>
        <w:t>貸</w:t>
      </w:r>
      <w:r w:rsidRPr="00C0485B">
        <w:rPr>
          <w:rFonts w:hint="eastAsia"/>
          <w:lang w:eastAsia="zh-HK"/>
        </w:rPr>
        <w:t>虧損回</w:t>
      </w:r>
      <w:r w:rsidRPr="00C0485B">
        <w:rPr>
          <w:rFonts w:ascii="新細明體" w:hAnsi="新細明體" w:cs="新細明體" w:hint="eastAsia"/>
          <w:lang w:eastAsia="zh-HK"/>
        </w:rPr>
        <w:t>復</w:t>
      </w:r>
      <w:r w:rsidRPr="00C0485B">
        <w:rPr>
          <w:rFonts w:hint="eastAsia"/>
          <w:lang w:eastAsia="zh-HK"/>
        </w:rPr>
        <w:t>至</w:t>
      </w:r>
      <w:r w:rsidRPr="00C0485B">
        <w:rPr>
          <w:rFonts w:ascii="Times New Roman" w:hAnsi="Times New Roman"/>
          <w:lang w:eastAsia="zh-HK"/>
        </w:rPr>
        <w:t>12</w:t>
      </w:r>
      <w:r w:rsidRPr="00C0485B">
        <w:rPr>
          <w:rFonts w:hint="eastAsia"/>
          <w:lang w:eastAsia="zh-HK"/>
        </w:rPr>
        <w:t>個</w:t>
      </w:r>
      <w:r w:rsidRPr="00C0485B">
        <w:rPr>
          <w:rFonts w:hint="eastAsia"/>
        </w:rPr>
        <w:t>月預期信貸虧損</w:t>
      </w:r>
      <w:r w:rsidRPr="00C0485B">
        <w:rPr>
          <w:rFonts w:hint="eastAsia"/>
          <w:lang w:eastAsia="zh-HK"/>
        </w:rPr>
        <w:t>。</w:t>
      </w:r>
    </w:p>
    <w:p w:rsidR="00980FCE" w:rsidRPr="00C0485B" w:rsidRDefault="00980FCE" w:rsidP="00980FCE">
      <w:pPr>
        <w:pStyle w:val="2"/>
        <w:overflowPunct w:val="0"/>
        <w:ind w:left="1843" w:firstLine="0"/>
        <w:rPr>
          <w:lang w:eastAsia="zh-HK"/>
        </w:rPr>
      </w:pPr>
      <w:r w:rsidRPr="00C0485B">
        <w:rPr>
          <w:rFonts w:hint="eastAsia"/>
          <w:lang w:eastAsia="zh-HK"/>
        </w:rPr>
        <w:t>如沒有合理期望可收回合約現金流量，</w:t>
      </w:r>
      <w:r w:rsidRPr="00C0485B">
        <w:rPr>
          <w:rFonts w:hint="eastAsia"/>
        </w:rPr>
        <w:t>有關</w:t>
      </w:r>
      <w:r w:rsidRPr="00C0485B">
        <w:rPr>
          <w:rFonts w:hint="eastAsia"/>
          <w:lang w:eastAsia="zh-HK"/>
        </w:rPr>
        <w:t>金融資產會被撇</w:t>
      </w:r>
      <w:r w:rsidRPr="00C0485B">
        <w:rPr>
          <w:rFonts w:hint="eastAsia"/>
        </w:rPr>
        <w:t>銷</w:t>
      </w:r>
      <w:r w:rsidRPr="00C0485B">
        <w:rPr>
          <w:rFonts w:hint="eastAsia"/>
          <w:lang w:eastAsia="zh-HK"/>
        </w:rPr>
        <w:t>。</w:t>
      </w:r>
    </w:p>
    <w:p w:rsidR="00980FCE" w:rsidRPr="00C0485B" w:rsidRDefault="00980FCE" w:rsidP="00980FCE">
      <w:pPr>
        <w:pStyle w:val="17"/>
        <w:tabs>
          <w:tab w:val="clear" w:pos="1559"/>
        </w:tabs>
        <w:ind w:left="1276" w:hanging="567"/>
      </w:pPr>
      <w:r w:rsidRPr="00C0485B">
        <w:rPr>
          <w:rFonts w:ascii="Times New Roman" w:hAnsi="Times New Roman"/>
        </w:rPr>
        <w:t>(e)</w:t>
      </w:r>
      <w:r w:rsidRPr="00C0485B">
        <w:tab/>
      </w:r>
      <w:r w:rsidRPr="00C0485B">
        <w:t>收入確認</w:t>
      </w:r>
    </w:p>
    <w:p w:rsidR="00980FCE" w:rsidRPr="00C0485B" w:rsidRDefault="00980FCE" w:rsidP="00980FCE">
      <w:pPr>
        <w:pStyle w:val="2"/>
        <w:ind w:left="1843" w:hanging="567"/>
      </w:pPr>
      <w:r w:rsidRPr="00C0485B">
        <w:rPr>
          <w:rFonts w:ascii="Times New Roman" w:hAnsi="Times New Roman"/>
        </w:rPr>
        <w:t>(</w:t>
      </w:r>
      <w:proofErr w:type="spellStart"/>
      <w:r w:rsidRPr="00C0485B">
        <w:rPr>
          <w:rFonts w:ascii="Times New Roman" w:hAnsi="Times New Roman"/>
        </w:rPr>
        <w:t>i</w:t>
      </w:r>
      <w:proofErr w:type="spellEnd"/>
      <w:r w:rsidRPr="00C0485B">
        <w:rPr>
          <w:rFonts w:ascii="Times New Roman" w:hAnsi="Times New Roman"/>
        </w:rPr>
        <w:t>)</w:t>
      </w:r>
      <w:r w:rsidRPr="00C0485B">
        <w:tab/>
      </w:r>
      <w:r w:rsidRPr="00C0485B">
        <w:t>當有合理保證</w:t>
      </w:r>
      <w:r w:rsidRPr="00C0485B">
        <w:rPr>
          <w:rFonts w:hint="eastAsia"/>
        </w:rPr>
        <w:t>證明基金</w:t>
      </w:r>
      <w:r w:rsidRPr="00C0485B">
        <w:t>將收到政府補助</w:t>
      </w:r>
      <w:r w:rsidRPr="00C0485B">
        <w:rPr>
          <w:rFonts w:hint="eastAsia"/>
        </w:rPr>
        <w:t>，而</w:t>
      </w:r>
      <w:r w:rsidRPr="00C0485B">
        <w:t>基金</w:t>
      </w:r>
      <w:r w:rsidRPr="00C0485B">
        <w:rPr>
          <w:rFonts w:hint="eastAsia"/>
        </w:rPr>
        <w:t>也</w:t>
      </w:r>
      <w:r w:rsidRPr="00C0485B">
        <w:t>會遵從其附帶條件時，政府補助才會在收支帳目內</w:t>
      </w:r>
      <w:r w:rsidRPr="00C0485B">
        <w:rPr>
          <w:rFonts w:hint="eastAsia"/>
        </w:rPr>
        <w:t>確認</w:t>
      </w:r>
      <w:proofErr w:type="gramStart"/>
      <w:r w:rsidRPr="00C0485B">
        <w:t>入帳</w:t>
      </w:r>
      <w:proofErr w:type="gramEnd"/>
      <w:r w:rsidRPr="00C0485B">
        <w:t>。</w:t>
      </w:r>
    </w:p>
    <w:p w:rsidR="00980FCE" w:rsidRPr="00C0485B" w:rsidRDefault="00980FCE" w:rsidP="00980FCE">
      <w:pPr>
        <w:pStyle w:val="2"/>
        <w:ind w:left="1843" w:hanging="567"/>
      </w:pPr>
      <w:r w:rsidRPr="00C0485B">
        <w:rPr>
          <w:rFonts w:ascii="Times New Roman" w:hAnsi="Times New Roman"/>
        </w:rPr>
        <w:t>(ii)</w:t>
      </w:r>
      <w:r w:rsidRPr="00C0485B">
        <w:tab/>
      </w:r>
      <w:r w:rsidRPr="00C0485B">
        <w:t>銀行存款</w:t>
      </w:r>
      <w:r w:rsidRPr="00C0485B">
        <w:rPr>
          <w:rFonts w:hint="eastAsia"/>
        </w:rPr>
        <w:t>和外匯基金存款</w:t>
      </w:r>
      <w:r w:rsidRPr="00C0485B">
        <w:t>的利息收入，</w:t>
      </w:r>
      <w:r w:rsidRPr="00C0485B">
        <w:rPr>
          <w:rFonts w:hint="eastAsia"/>
        </w:rPr>
        <w:t>是採用實際利率法，按應計方式確認</w:t>
      </w:r>
      <w:proofErr w:type="gramStart"/>
      <w:r w:rsidRPr="00C0485B">
        <w:rPr>
          <w:rFonts w:hint="eastAsia"/>
        </w:rPr>
        <w:t>入帳</w:t>
      </w:r>
      <w:proofErr w:type="gramEnd"/>
      <w:r w:rsidRPr="00C0485B">
        <w:rPr>
          <w:rFonts w:hint="eastAsia"/>
        </w:rPr>
        <w:t>。</w:t>
      </w:r>
    </w:p>
    <w:p w:rsidR="00980FCE" w:rsidRPr="00C0485B" w:rsidRDefault="00980FCE" w:rsidP="00980FCE">
      <w:pPr>
        <w:pStyle w:val="17"/>
        <w:tabs>
          <w:tab w:val="clear" w:pos="1559"/>
        </w:tabs>
        <w:ind w:left="1276" w:hanging="567"/>
      </w:pPr>
      <w:r w:rsidRPr="00C0485B">
        <w:rPr>
          <w:rFonts w:ascii="Times New Roman" w:hAnsi="Times New Roman"/>
        </w:rPr>
        <w:t>(f)</w:t>
      </w:r>
      <w:r w:rsidRPr="00C0485B">
        <w:tab/>
      </w:r>
      <w:r w:rsidRPr="00C0485B">
        <w:rPr>
          <w:rFonts w:hint="eastAsia"/>
        </w:rPr>
        <w:t>補助金支出／補助金退款</w:t>
      </w:r>
    </w:p>
    <w:p w:rsidR="00980FCE" w:rsidRPr="00C0485B" w:rsidRDefault="00980FCE" w:rsidP="00980FCE">
      <w:pPr>
        <w:pStyle w:val="2"/>
        <w:ind w:left="1276" w:firstLine="0"/>
        <w:rPr>
          <w:rFonts w:ascii="Times New Roman" w:hAnsi="Times New Roman"/>
        </w:rPr>
      </w:pPr>
      <w:r w:rsidRPr="00C0485B">
        <w:rPr>
          <w:rFonts w:cs="MSungHK-Light" w:hint="eastAsia"/>
          <w:color w:val="000000"/>
          <w:szCs w:val="24"/>
        </w:rPr>
        <w:t>補助金會於</w:t>
      </w:r>
      <w:proofErr w:type="gramStart"/>
      <w:r w:rsidRPr="00C0485B">
        <w:rPr>
          <w:rFonts w:cs="MSungHK-Light" w:hint="eastAsia"/>
          <w:color w:val="000000"/>
          <w:szCs w:val="24"/>
        </w:rPr>
        <w:t>獲批後和</w:t>
      </w:r>
      <w:proofErr w:type="gramEnd"/>
      <w:r w:rsidRPr="00C0485B">
        <w:rPr>
          <w:rFonts w:cs="MSungHK-Light" w:hint="eastAsia"/>
          <w:color w:val="000000"/>
          <w:szCs w:val="24"/>
        </w:rPr>
        <w:t>到期支付時確認為支出，補助金退款則會於</w:t>
      </w:r>
      <w:r w:rsidRPr="00C0485B">
        <w:rPr>
          <w:rFonts w:cs="MSungHK-Light" w:hint="eastAsia"/>
          <w:color w:val="000000"/>
          <w:szCs w:val="24"/>
          <w:lang w:eastAsia="zh-HK"/>
        </w:rPr>
        <w:t>獲基金</w:t>
      </w:r>
      <w:proofErr w:type="gramStart"/>
      <w:r w:rsidRPr="00C0485B">
        <w:rPr>
          <w:rFonts w:cs="MSungHK-Light" w:hint="eastAsia"/>
          <w:color w:val="000000"/>
          <w:szCs w:val="24"/>
          <w:lang w:eastAsia="zh-HK"/>
        </w:rPr>
        <w:t>接</w:t>
      </w:r>
      <w:r>
        <w:rPr>
          <w:rFonts w:cs="MSungHK-Light" w:hint="eastAsia"/>
          <w:color w:val="000000"/>
          <w:szCs w:val="24"/>
          <w:lang w:eastAsia="zh-HK"/>
        </w:rPr>
        <w:t>受</w:t>
      </w:r>
      <w:r w:rsidRPr="00C0485B">
        <w:rPr>
          <w:rFonts w:cs="MSungHK-Light" w:hint="eastAsia"/>
          <w:color w:val="000000"/>
          <w:szCs w:val="24"/>
          <w:lang w:eastAsia="zh-HK"/>
        </w:rPr>
        <w:t>時記</w:t>
      </w:r>
      <w:proofErr w:type="gramEnd"/>
      <w:r w:rsidRPr="00C0485B">
        <w:rPr>
          <w:rFonts w:cs="MSungHK-Light" w:hint="eastAsia"/>
          <w:color w:val="000000"/>
          <w:szCs w:val="24"/>
          <w:lang w:eastAsia="zh-HK"/>
        </w:rPr>
        <w:t>入收支帳目</w:t>
      </w:r>
      <w:r w:rsidRPr="00C0485B">
        <w:rPr>
          <w:rFonts w:ascii="Times New Roman" w:hAnsi="Times New Roman" w:hint="eastAsia"/>
        </w:rPr>
        <w:t>。</w:t>
      </w:r>
    </w:p>
    <w:p w:rsidR="00980FCE" w:rsidRPr="00C0485B" w:rsidRDefault="00980FCE" w:rsidP="00980FCE">
      <w:pPr>
        <w:pStyle w:val="17"/>
        <w:tabs>
          <w:tab w:val="clear" w:pos="1559"/>
        </w:tabs>
        <w:ind w:left="1276" w:hanging="567"/>
        <w:rPr>
          <w:rFonts w:ascii="Times New Roman" w:hAnsi="Times New Roman"/>
        </w:rPr>
      </w:pPr>
      <w:r w:rsidRPr="00C0485B">
        <w:rPr>
          <w:rFonts w:ascii="Times New Roman" w:hAnsi="Times New Roman"/>
        </w:rPr>
        <w:t>(g)</w:t>
      </w:r>
      <w:r w:rsidRPr="00C0485B">
        <w:rPr>
          <w:rFonts w:ascii="Times New Roman" w:hAnsi="Times New Roman"/>
        </w:rPr>
        <w:tab/>
      </w:r>
      <w:r w:rsidRPr="00C0485B">
        <w:rPr>
          <w:rFonts w:ascii="Times New Roman" w:hAnsi="Times New Roman"/>
        </w:rPr>
        <w:t>現金及等同現金項目</w:t>
      </w:r>
    </w:p>
    <w:p w:rsidR="00980FCE" w:rsidRPr="00C0485B" w:rsidRDefault="00980FCE" w:rsidP="00980FCE">
      <w:pPr>
        <w:pStyle w:val="11"/>
        <w:ind w:left="1276" w:hanging="851"/>
        <w:rPr>
          <w:lang w:eastAsia="zh-HK"/>
        </w:rPr>
      </w:pPr>
      <w:r w:rsidRPr="00C0485B">
        <w:rPr>
          <w:rFonts w:hint="eastAsia"/>
        </w:rPr>
        <w:tab/>
      </w:r>
      <w:r w:rsidRPr="00C0485B">
        <w:t>現金</w:t>
      </w:r>
      <w:r w:rsidRPr="00C0485B">
        <w:rPr>
          <w:rFonts w:hint="eastAsia"/>
        </w:rPr>
        <w:t>及等同現金</w:t>
      </w:r>
      <w:r w:rsidRPr="00C0485B">
        <w:t>項目包括</w:t>
      </w:r>
      <w:r w:rsidRPr="00C0485B">
        <w:rPr>
          <w:rFonts w:hint="eastAsia"/>
          <w:lang w:eastAsia="zh-HK"/>
        </w:rPr>
        <w:t>現金及銀行結餘、存放於政府部門的款項</w:t>
      </w:r>
      <w:r w:rsidRPr="00C0485B">
        <w:rPr>
          <w:rFonts w:hint="eastAsia"/>
        </w:rPr>
        <w:t>，</w:t>
      </w:r>
      <w:r w:rsidRPr="00C0485B">
        <w:rPr>
          <w:rFonts w:hint="eastAsia"/>
          <w:lang w:eastAsia="zh-HK"/>
        </w:rPr>
        <w:t>以及短期且流通性高的投資。該等投資隨時可轉換為已知金額的現金而價值變動風險不大，並於存入或購入時起計三個月內到期。</w:t>
      </w:r>
    </w:p>
    <w:p w:rsidR="00980FCE" w:rsidRPr="00C0485B" w:rsidRDefault="00980FCE" w:rsidP="00980FCE">
      <w:pPr>
        <w:pStyle w:val="17"/>
        <w:tabs>
          <w:tab w:val="clear" w:pos="1559"/>
        </w:tabs>
        <w:ind w:left="1276" w:hanging="567"/>
      </w:pPr>
      <w:r w:rsidRPr="00C0485B">
        <w:rPr>
          <w:rFonts w:ascii="Times New Roman" w:hAnsi="Times New Roman"/>
        </w:rPr>
        <w:t>(h)</w:t>
      </w:r>
      <w:r w:rsidRPr="00C0485B">
        <w:tab/>
      </w:r>
      <w:r w:rsidRPr="00C0485B">
        <w:rPr>
          <w:rFonts w:hint="eastAsia"/>
        </w:rPr>
        <w:t>外幣折算</w:t>
      </w:r>
    </w:p>
    <w:p w:rsidR="00980FCE" w:rsidRPr="00C0485B" w:rsidRDefault="00980FCE" w:rsidP="00980FCE">
      <w:pPr>
        <w:pStyle w:val="11"/>
        <w:ind w:left="1276" w:hanging="851"/>
      </w:pPr>
      <w:r w:rsidRPr="00C0485B">
        <w:rPr>
          <w:rFonts w:hint="eastAsia"/>
        </w:rPr>
        <w:tab/>
      </w:r>
      <w:r w:rsidRPr="00C0485B">
        <w:rPr>
          <w:rFonts w:hint="eastAsia"/>
        </w:rPr>
        <w:t>港元為基金的主要經濟營運環境的貨幣。年內的外幣交易按交易日的即期匯率折算為港元，而外幣</w:t>
      </w:r>
      <w:r w:rsidRPr="00C0485B">
        <w:rPr>
          <w:rFonts w:hint="eastAsia"/>
          <w:lang w:eastAsia="zh-HK"/>
        </w:rPr>
        <w:t>面</w:t>
      </w:r>
      <w:r w:rsidRPr="00C0485B">
        <w:rPr>
          <w:rFonts w:hint="eastAsia"/>
        </w:rPr>
        <w:t>值的貨幣資產和負債金額則按</w:t>
      </w:r>
      <w:r w:rsidRPr="00C0485B">
        <w:rPr>
          <w:rFonts w:hint="eastAsia"/>
          <w:lang w:eastAsia="zh-HK"/>
        </w:rPr>
        <w:t>報</w:t>
      </w:r>
      <w:r w:rsidRPr="00C0485B">
        <w:rPr>
          <w:rFonts w:hint="eastAsia"/>
        </w:rPr>
        <w:t>告日的</w:t>
      </w:r>
      <w:r w:rsidRPr="00C0485B">
        <w:rPr>
          <w:rFonts w:hint="eastAsia"/>
          <w:lang w:eastAsia="zh-HK"/>
        </w:rPr>
        <w:t>收市</w:t>
      </w:r>
      <w:r w:rsidRPr="00C0485B">
        <w:rPr>
          <w:rFonts w:hint="eastAsia"/>
        </w:rPr>
        <w:t>匯率折算為港元。所有匯兌</w:t>
      </w:r>
      <w:proofErr w:type="gramStart"/>
      <w:r w:rsidRPr="00C0485B">
        <w:rPr>
          <w:rFonts w:hint="eastAsia"/>
        </w:rPr>
        <w:t>損益均在收支</w:t>
      </w:r>
      <w:proofErr w:type="gramEnd"/>
      <w:r w:rsidRPr="00C0485B">
        <w:rPr>
          <w:rFonts w:hint="eastAsia"/>
        </w:rPr>
        <w:t>帳目內</w:t>
      </w:r>
      <w:proofErr w:type="gramStart"/>
      <w:r w:rsidRPr="00C0485B">
        <w:rPr>
          <w:rFonts w:hint="eastAsia"/>
        </w:rPr>
        <w:t>入</w:t>
      </w:r>
      <w:proofErr w:type="gramEnd"/>
      <w:r w:rsidRPr="00C0485B">
        <w:rPr>
          <w:rFonts w:hint="eastAsia"/>
        </w:rPr>
        <w:t>帳。</w:t>
      </w:r>
    </w:p>
    <w:p w:rsidR="00980FCE" w:rsidRPr="00C0485B" w:rsidRDefault="00980FCE" w:rsidP="00980FCE">
      <w:pPr>
        <w:pStyle w:val="122"/>
      </w:pPr>
      <w:r w:rsidRPr="00C0485B">
        <w:rPr>
          <w:rFonts w:hint="eastAsia"/>
        </w:rPr>
        <w:t>3.</w:t>
      </w:r>
      <w:r w:rsidRPr="00C0485B">
        <w:rPr>
          <w:rFonts w:hint="eastAsia"/>
        </w:rPr>
        <w:tab/>
      </w:r>
      <w:r w:rsidRPr="00C0485B">
        <w:rPr>
          <w:rFonts w:hint="eastAsia"/>
        </w:rPr>
        <w:t>外匯基金存款</w:t>
      </w:r>
    </w:p>
    <w:p w:rsidR="00980FCE" w:rsidRPr="00C0485B" w:rsidRDefault="00980FCE" w:rsidP="00980FCE">
      <w:pPr>
        <w:pStyle w:val="af"/>
        <w:overflowPunct/>
      </w:pPr>
      <w:r w:rsidRPr="00C0485B">
        <w:rPr>
          <w:rFonts w:hint="eastAsia"/>
        </w:rPr>
        <w:tab/>
      </w:r>
      <w:r w:rsidRPr="00C0485B">
        <w:rPr>
          <w:rFonts w:hint="eastAsia"/>
        </w:rPr>
        <w:t>二零一六年三月，</w:t>
      </w:r>
      <w:r w:rsidRPr="00C0485B">
        <w:rPr>
          <w:rFonts w:hint="eastAsia"/>
          <w:spacing w:val="36"/>
        </w:rPr>
        <w:t>2,500</w:t>
      </w:r>
      <w:proofErr w:type="spellStart"/>
      <w:r w:rsidRPr="00C0485B">
        <w:rPr>
          <w:rFonts w:hint="eastAsia"/>
          <w:spacing w:val="36"/>
        </w:rPr>
        <w:t>萬港元存放於外匯基金。存款年期由存入款項當日起計六年，在這段期間不能提取存款。</w:t>
      </w:r>
      <w:r w:rsidRPr="00C0485B">
        <w:rPr>
          <w:rFonts w:hint="eastAsia"/>
          <w:spacing w:val="38"/>
          <w:lang w:eastAsia="zh-HK"/>
        </w:rPr>
        <w:t>該</w:t>
      </w:r>
      <w:proofErr w:type="spellEnd"/>
      <w:r w:rsidRPr="00C0485B">
        <w:rPr>
          <w:rFonts w:hint="eastAsia"/>
          <w:spacing w:val="38"/>
        </w:rPr>
        <w:t>筆存款在二</w:t>
      </w:r>
      <w:r w:rsidRPr="00C0485B">
        <w:rPr>
          <w:rFonts w:hint="eastAsia"/>
          <w:spacing w:val="32"/>
        </w:rPr>
        <w:t>零</w:t>
      </w:r>
      <w:r w:rsidRPr="00C0485B">
        <w:rPr>
          <w:rFonts w:hint="eastAsia"/>
          <w:spacing w:val="28"/>
        </w:rPr>
        <w:t>二二年三月到期後，</w:t>
      </w:r>
      <w:r w:rsidRPr="00C0485B">
        <w:rPr>
          <w:rFonts w:hint="eastAsia"/>
          <w:spacing w:val="28"/>
          <w:lang w:eastAsia="zh-TW"/>
        </w:rPr>
        <w:t>5</w:t>
      </w:r>
      <w:r w:rsidRPr="00C0485B">
        <w:rPr>
          <w:rFonts w:hint="eastAsia"/>
          <w:spacing w:val="28"/>
        </w:rPr>
        <w:t>,500</w:t>
      </w:r>
      <w:proofErr w:type="spellStart"/>
      <w:r w:rsidRPr="00C0485B">
        <w:rPr>
          <w:rFonts w:hint="eastAsia"/>
          <w:spacing w:val="28"/>
        </w:rPr>
        <w:t>萬港元本金作</w:t>
      </w:r>
      <w:r w:rsidRPr="00C0485B">
        <w:rPr>
          <w:rFonts w:hint="eastAsia"/>
          <w:spacing w:val="28"/>
          <w:lang w:eastAsia="zh-HK"/>
        </w:rPr>
        <w:t>為</w:t>
      </w:r>
      <w:r w:rsidRPr="00C0485B">
        <w:rPr>
          <w:rFonts w:hint="eastAsia"/>
          <w:spacing w:val="28"/>
        </w:rPr>
        <w:t>投資存放於外匯基金</w:t>
      </w:r>
      <w:r w:rsidRPr="00C0485B">
        <w:rPr>
          <w:rFonts w:hint="eastAsia"/>
          <w:spacing w:val="36"/>
        </w:rPr>
        <w:t>，</w:t>
      </w:r>
      <w:r w:rsidRPr="00C0485B">
        <w:rPr>
          <w:rFonts w:hint="eastAsia"/>
          <w:spacing w:val="28"/>
          <w:lang w:eastAsia="zh-HK"/>
        </w:rPr>
        <w:t>存款年期為六年</w:t>
      </w:r>
      <w:proofErr w:type="spellEnd"/>
      <w:r w:rsidRPr="00C0485B">
        <w:rPr>
          <w:rFonts w:hint="eastAsia"/>
          <w:spacing w:val="28"/>
        </w:rPr>
        <w:t>。這筆存款的利息按每年一月釐定的利率計算，並於每年十二月三十一日支付。息率是按外匯基金投資組合過往六年的平均年度投資回報率，或三年期政府債券在上一年的</w:t>
      </w:r>
      <w:r w:rsidRPr="00C0485B">
        <w:rPr>
          <w:rFonts w:hint="eastAsia"/>
        </w:rPr>
        <w:t>平均年度收益率計算，以</w:t>
      </w:r>
      <w:r w:rsidRPr="00C0485B">
        <w:rPr>
          <w:rFonts w:hint="eastAsia"/>
        </w:rPr>
        <w:t>0%</w:t>
      </w:r>
      <w:proofErr w:type="spellStart"/>
      <w:r w:rsidRPr="00C0485B">
        <w:rPr>
          <w:rFonts w:hint="eastAsia"/>
        </w:rPr>
        <w:t>為下限，並以兩者中較高者為準</w:t>
      </w:r>
      <w:proofErr w:type="spellEnd"/>
      <w:r w:rsidRPr="00C0485B">
        <w:rPr>
          <w:rFonts w:hint="eastAsia"/>
          <w:lang w:val="x-none" w:eastAsia="zh-HK"/>
        </w:rPr>
        <w:t>。</w:t>
      </w:r>
      <w:r w:rsidRPr="00C0485B">
        <w:rPr>
          <w:rFonts w:hint="eastAsia"/>
          <w:lang w:val="x-none" w:eastAsia="zh-HK"/>
        </w:rPr>
        <w:t xml:space="preserve"> </w:t>
      </w:r>
      <w:r w:rsidRPr="00C0485B">
        <w:rPr>
          <w:rFonts w:hint="eastAsia"/>
          <w:lang w:val="x-none" w:eastAsia="zh-HK"/>
        </w:rPr>
        <w:t>二零二四年及</w:t>
      </w:r>
      <w:proofErr w:type="spellStart"/>
      <w:r w:rsidRPr="00C0485B">
        <w:rPr>
          <w:rFonts w:hint="eastAsia"/>
          <w:spacing w:val="28"/>
        </w:rPr>
        <w:t>二零二</w:t>
      </w:r>
      <w:r w:rsidRPr="00C0485B">
        <w:rPr>
          <w:rFonts w:hint="eastAsia"/>
          <w:spacing w:val="28"/>
          <w:lang w:eastAsia="zh-HK"/>
        </w:rPr>
        <w:t>三</w:t>
      </w:r>
      <w:r w:rsidRPr="00C0485B">
        <w:rPr>
          <w:rFonts w:hint="eastAsia"/>
          <w:spacing w:val="28"/>
        </w:rPr>
        <w:t>年一月</w:t>
      </w:r>
      <w:r w:rsidRPr="00C0485B">
        <w:rPr>
          <w:rFonts w:hint="eastAsia"/>
          <w:spacing w:val="28"/>
          <w:lang w:eastAsia="zh-HK"/>
        </w:rPr>
        <w:t>至十二月</w:t>
      </w:r>
      <w:proofErr w:type="spellEnd"/>
      <w:r w:rsidRPr="00C0485B">
        <w:rPr>
          <w:rFonts w:hint="eastAsia"/>
          <w:spacing w:val="28"/>
        </w:rPr>
        <w:t>的年利率定為</w:t>
      </w:r>
      <w:r w:rsidRPr="00C0485B">
        <w:rPr>
          <w:rFonts w:hint="eastAsia"/>
          <w:spacing w:val="28"/>
          <w:lang w:eastAsia="zh-TW"/>
        </w:rPr>
        <w:t>3</w:t>
      </w:r>
      <w:r w:rsidRPr="00C0485B">
        <w:rPr>
          <w:spacing w:val="28"/>
          <w:lang w:eastAsia="zh-TW"/>
        </w:rPr>
        <w:t>.</w:t>
      </w:r>
      <w:r w:rsidRPr="00C0485B">
        <w:rPr>
          <w:rFonts w:hint="eastAsia"/>
          <w:spacing w:val="28"/>
          <w:lang w:eastAsia="zh-TW"/>
        </w:rPr>
        <w:t>7</w:t>
      </w:r>
      <w:r w:rsidRPr="00C0485B">
        <w:rPr>
          <w:rFonts w:hint="eastAsia"/>
          <w:spacing w:val="28"/>
        </w:rPr>
        <w:t>%</w:t>
      </w:r>
      <w:r w:rsidRPr="00C0485B">
        <w:rPr>
          <w:rFonts w:hint="eastAsia"/>
          <w:spacing w:val="28"/>
        </w:rPr>
        <w:t>。</w:t>
      </w:r>
    </w:p>
    <w:p w:rsidR="00980FCE" w:rsidRPr="00C0485B" w:rsidRDefault="00980FCE" w:rsidP="00980FCE">
      <w:pPr>
        <w:pStyle w:val="af"/>
      </w:pPr>
      <w:r w:rsidRPr="00C0485B">
        <w:tab/>
      </w:r>
      <w:r>
        <w:rPr>
          <w:rFonts w:hint="eastAsia"/>
          <w:lang w:eastAsia="zh-TW"/>
        </w:rPr>
        <w:t>截至</w:t>
      </w:r>
      <w:proofErr w:type="spellStart"/>
      <w:r w:rsidRPr="00C0485B">
        <w:rPr>
          <w:rFonts w:hint="eastAsia"/>
          <w:spacing w:val="28"/>
        </w:rPr>
        <w:t>二零二</w:t>
      </w:r>
      <w:r w:rsidRPr="00C0485B">
        <w:rPr>
          <w:rFonts w:hint="eastAsia"/>
          <w:spacing w:val="28"/>
          <w:lang w:eastAsia="zh-HK"/>
        </w:rPr>
        <w:t>四</w:t>
      </w:r>
      <w:r w:rsidRPr="00C0485B">
        <w:rPr>
          <w:rFonts w:hint="eastAsia"/>
          <w:spacing w:val="28"/>
        </w:rPr>
        <w:t>年三月三十一日</w:t>
      </w:r>
      <w:r>
        <w:rPr>
          <w:rFonts w:hint="eastAsia"/>
          <w:spacing w:val="28"/>
          <w:lang w:eastAsia="zh-TW"/>
        </w:rPr>
        <w:t>止</w:t>
      </w:r>
      <w:proofErr w:type="spellEnd"/>
      <w:r w:rsidRPr="00C0485B">
        <w:rPr>
          <w:rFonts w:hint="eastAsia"/>
          <w:spacing w:val="28"/>
        </w:rPr>
        <w:t>，</w:t>
      </w:r>
      <w:r w:rsidRPr="00C0485B">
        <w:rPr>
          <w:rFonts w:hint="eastAsia"/>
          <w:spacing w:val="28"/>
          <w:lang w:eastAsia="zh-HK"/>
        </w:rPr>
        <w:t>於</w:t>
      </w:r>
      <w:proofErr w:type="spellStart"/>
      <w:r w:rsidRPr="00C0485B">
        <w:rPr>
          <w:rFonts w:hint="eastAsia"/>
          <w:spacing w:val="28"/>
        </w:rPr>
        <w:t>外匯基金存款結餘總</w:t>
      </w:r>
      <w:r w:rsidRPr="00C0485B">
        <w:rPr>
          <w:rFonts w:hint="eastAsia"/>
          <w:spacing w:val="28"/>
          <w:lang w:eastAsia="zh-HK"/>
        </w:rPr>
        <w:t>額</w:t>
      </w:r>
      <w:proofErr w:type="spellEnd"/>
      <w:r w:rsidRPr="00C0485B">
        <w:rPr>
          <w:rFonts w:hint="eastAsia"/>
          <w:spacing w:val="28"/>
        </w:rPr>
        <w:t>為</w:t>
      </w:r>
      <w:r w:rsidRPr="00C0485B">
        <w:rPr>
          <w:rFonts w:hint="eastAsia"/>
          <w:spacing w:val="28"/>
          <w:lang w:eastAsia="zh-TW"/>
        </w:rPr>
        <w:t>5,960</w:t>
      </w:r>
      <w:proofErr w:type="spellStart"/>
      <w:r w:rsidRPr="00C0485B">
        <w:rPr>
          <w:rFonts w:hint="eastAsia"/>
          <w:spacing w:val="28"/>
        </w:rPr>
        <w:t>萬</w:t>
      </w:r>
      <w:r w:rsidRPr="00C0485B">
        <w:rPr>
          <w:rFonts w:hint="eastAsia"/>
        </w:rPr>
        <w:t>港元</w:t>
      </w:r>
      <w:proofErr w:type="spellEnd"/>
      <w:r w:rsidRPr="00C0485B">
        <w:t>(</w:t>
      </w:r>
      <w:proofErr w:type="spellStart"/>
      <w:r w:rsidRPr="00C0485B">
        <w:rPr>
          <w:rFonts w:hint="eastAsia"/>
        </w:rPr>
        <w:t>二零二</w:t>
      </w:r>
      <w:r w:rsidRPr="00C0485B">
        <w:rPr>
          <w:rFonts w:hint="eastAsia"/>
          <w:lang w:eastAsia="zh-HK"/>
        </w:rPr>
        <w:t>三</w:t>
      </w:r>
      <w:proofErr w:type="spellEnd"/>
      <w:r w:rsidRPr="00C0485B">
        <w:rPr>
          <w:rFonts w:hint="eastAsia"/>
        </w:rPr>
        <w:t>年：</w:t>
      </w:r>
      <w:r w:rsidRPr="00C0485B">
        <w:rPr>
          <w:rFonts w:hint="eastAsia"/>
          <w:spacing w:val="28"/>
          <w:lang w:eastAsia="zh-TW"/>
        </w:rPr>
        <w:t>5,750</w:t>
      </w:r>
      <w:proofErr w:type="spellStart"/>
      <w:r w:rsidRPr="00C0485B">
        <w:rPr>
          <w:rFonts w:hint="eastAsia"/>
        </w:rPr>
        <w:t>萬港元</w:t>
      </w:r>
      <w:proofErr w:type="spellEnd"/>
      <w:r w:rsidRPr="00C0485B">
        <w:t>)</w:t>
      </w:r>
      <w:r w:rsidRPr="00C0485B">
        <w:rPr>
          <w:rFonts w:hint="eastAsia"/>
          <w:lang w:eastAsia="zh-HK"/>
        </w:rPr>
        <w:t>。該</w:t>
      </w:r>
      <w:r w:rsidRPr="00C0485B">
        <w:rPr>
          <w:rFonts w:hint="eastAsia"/>
          <w:spacing w:val="28"/>
          <w:lang w:eastAsia="zh-TW"/>
        </w:rPr>
        <w:t>5,500</w:t>
      </w:r>
      <w:proofErr w:type="spellStart"/>
      <w:r w:rsidRPr="00C0485B">
        <w:rPr>
          <w:rFonts w:hint="eastAsia"/>
        </w:rPr>
        <w:t>萬港元</w:t>
      </w:r>
      <w:proofErr w:type="spellEnd"/>
      <w:r w:rsidRPr="00C0485B">
        <w:t>(</w:t>
      </w:r>
      <w:proofErr w:type="spellStart"/>
      <w:r w:rsidRPr="00C0485B">
        <w:rPr>
          <w:rFonts w:hint="eastAsia"/>
        </w:rPr>
        <w:t>二零二</w:t>
      </w:r>
      <w:r w:rsidRPr="00C0485B">
        <w:rPr>
          <w:rFonts w:hint="eastAsia"/>
          <w:lang w:eastAsia="zh-HK"/>
        </w:rPr>
        <w:t>三</w:t>
      </w:r>
      <w:proofErr w:type="spellEnd"/>
      <w:r w:rsidRPr="00C0485B">
        <w:rPr>
          <w:rFonts w:hint="eastAsia"/>
        </w:rPr>
        <w:t>年：</w:t>
      </w:r>
      <w:r w:rsidRPr="00C0485B">
        <w:rPr>
          <w:rFonts w:hint="eastAsia"/>
          <w:spacing w:val="28"/>
          <w:lang w:eastAsia="zh-TW"/>
        </w:rPr>
        <w:t>5,500</w:t>
      </w:r>
      <w:proofErr w:type="spellStart"/>
      <w:r w:rsidRPr="00C0485B">
        <w:rPr>
          <w:rFonts w:hint="eastAsia"/>
          <w:spacing w:val="28"/>
        </w:rPr>
        <w:t>萬港元</w:t>
      </w:r>
      <w:proofErr w:type="spellEnd"/>
      <w:r w:rsidRPr="00C0485B">
        <w:rPr>
          <w:spacing w:val="28"/>
        </w:rPr>
        <w:t>)</w:t>
      </w:r>
      <w:proofErr w:type="spellStart"/>
      <w:r w:rsidRPr="00C0485B">
        <w:rPr>
          <w:rFonts w:hint="eastAsia"/>
          <w:spacing w:val="28"/>
        </w:rPr>
        <w:t>為本金，</w:t>
      </w:r>
      <w:r w:rsidRPr="00C0485B">
        <w:rPr>
          <w:rFonts w:hint="eastAsia"/>
          <w:spacing w:val="28"/>
          <w:lang w:eastAsia="zh-HK"/>
        </w:rPr>
        <w:t>而在</w:t>
      </w:r>
      <w:r w:rsidRPr="00C0485B">
        <w:rPr>
          <w:rFonts w:hint="eastAsia"/>
        </w:rPr>
        <w:t>報告</w:t>
      </w:r>
      <w:r w:rsidRPr="00C0485B">
        <w:rPr>
          <w:rFonts w:hint="eastAsia"/>
          <w:lang w:eastAsia="zh-HK"/>
        </w:rPr>
        <w:t>日</w:t>
      </w:r>
      <w:r w:rsidRPr="00C0485B">
        <w:rPr>
          <w:rFonts w:hint="eastAsia"/>
        </w:rPr>
        <w:t>已</w:t>
      </w:r>
      <w:r w:rsidRPr="00C0485B">
        <w:rPr>
          <w:rFonts w:hint="eastAsia"/>
          <w:lang w:eastAsia="zh-HK"/>
        </w:rPr>
        <w:t>支付</w:t>
      </w:r>
      <w:r w:rsidRPr="00C0485B">
        <w:rPr>
          <w:rFonts w:hint="eastAsia"/>
        </w:rPr>
        <w:t>但尚未提取的利息</w:t>
      </w:r>
      <w:r w:rsidRPr="00C0485B">
        <w:rPr>
          <w:rFonts w:hint="eastAsia"/>
          <w:lang w:eastAsia="zh-HK"/>
        </w:rPr>
        <w:t>則</w:t>
      </w:r>
      <w:proofErr w:type="spellEnd"/>
      <w:r w:rsidRPr="00C0485B">
        <w:rPr>
          <w:rFonts w:hint="eastAsia"/>
          <w:spacing w:val="28"/>
        </w:rPr>
        <w:t>為</w:t>
      </w:r>
      <w:r w:rsidRPr="00C0485B">
        <w:rPr>
          <w:rFonts w:hint="eastAsia"/>
          <w:spacing w:val="28"/>
          <w:lang w:eastAsia="zh-TW"/>
        </w:rPr>
        <w:t>460</w:t>
      </w:r>
      <w:proofErr w:type="spellStart"/>
      <w:r w:rsidRPr="00C0485B">
        <w:rPr>
          <w:rFonts w:hint="eastAsia"/>
          <w:spacing w:val="28"/>
        </w:rPr>
        <w:t>萬港</w:t>
      </w:r>
      <w:r w:rsidRPr="00C0485B">
        <w:rPr>
          <w:rFonts w:hint="eastAsia"/>
          <w:spacing w:val="28"/>
          <w:lang w:eastAsia="zh-HK"/>
        </w:rPr>
        <w:t>元</w:t>
      </w:r>
      <w:proofErr w:type="spellEnd"/>
      <w:r w:rsidRPr="00C0485B">
        <w:rPr>
          <w:spacing w:val="28"/>
        </w:rPr>
        <w:t>(</w:t>
      </w:r>
      <w:proofErr w:type="spellStart"/>
      <w:r w:rsidRPr="00C0485B">
        <w:rPr>
          <w:rFonts w:hint="eastAsia"/>
          <w:spacing w:val="28"/>
        </w:rPr>
        <w:t>二零二</w:t>
      </w:r>
      <w:r>
        <w:rPr>
          <w:rFonts w:hint="eastAsia"/>
          <w:lang w:val="x-none" w:eastAsia="zh-HK"/>
        </w:rPr>
        <w:t>三</w:t>
      </w:r>
      <w:proofErr w:type="spellEnd"/>
      <w:r w:rsidRPr="00C0485B">
        <w:rPr>
          <w:rFonts w:hint="eastAsia"/>
          <w:spacing w:val="28"/>
        </w:rPr>
        <w:t>年︰</w:t>
      </w:r>
      <w:r w:rsidRPr="00C0485B">
        <w:rPr>
          <w:rFonts w:hint="eastAsia"/>
          <w:spacing w:val="28"/>
          <w:lang w:eastAsia="zh-TW"/>
        </w:rPr>
        <w:t>250</w:t>
      </w:r>
      <w:r w:rsidRPr="00C0485B">
        <w:rPr>
          <w:rFonts w:hint="eastAsia"/>
          <w:spacing w:val="28"/>
          <w:lang w:eastAsia="zh-HK"/>
        </w:rPr>
        <w:t>萬港</w:t>
      </w:r>
      <w:r w:rsidRPr="00C0485B">
        <w:rPr>
          <w:rFonts w:hint="eastAsia"/>
          <w:spacing w:val="28"/>
        </w:rPr>
        <w:t>元</w:t>
      </w:r>
      <w:r w:rsidRPr="00C0485B">
        <w:rPr>
          <w:spacing w:val="28"/>
        </w:rPr>
        <w:t>)</w:t>
      </w:r>
      <w:r w:rsidRPr="00C0485B">
        <w:rPr>
          <w:rFonts w:hint="eastAsia"/>
        </w:rPr>
        <w:t>。</w:t>
      </w:r>
    </w:p>
    <w:p w:rsidR="00980FCE" w:rsidRPr="00C0485B" w:rsidRDefault="00980FCE" w:rsidP="00980FCE">
      <w:pPr>
        <w:pStyle w:val="122"/>
      </w:pPr>
      <w:r w:rsidRPr="00C0485B">
        <w:rPr>
          <w:rFonts w:hint="eastAsia"/>
        </w:rPr>
        <w:t>4</w:t>
      </w:r>
      <w:r w:rsidRPr="00C0485B">
        <w:t>.</w:t>
      </w:r>
      <w:r w:rsidRPr="00C0485B">
        <w:tab/>
      </w:r>
      <w:r w:rsidRPr="00C0485B">
        <w:rPr>
          <w:rFonts w:hint="eastAsia"/>
        </w:rPr>
        <w:t>現金及等同現金項目</w:t>
      </w:r>
    </w:p>
    <w:tbl>
      <w:tblPr>
        <w:tblW w:w="8350" w:type="dxa"/>
        <w:tblInd w:w="750" w:type="dxa"/>
        <w:tblLayout w:type="fixed"/>
        <w:tblCellMar>
          <w:left w:w="28" w:type="dxa"/>
          <w:right w:w="28" w:type="dxa"/>
        </w:tblCellMar>
        <w:tblLook w:val="0000" w:firstRow="0" w:lastRow="0" w:firstColumn="0" w:lastColumn="0" w:noHBand="0" w:noVBand="0"/>
      </w:tblPr>
      <w:tblGrid>
        <w:gridCol w:w="3956"/>
        <w:gridCol w:w="1985"/>
        <w:gridCol w:w="283"/>
        <w:gridCol w:w="2126"/>
      </w:tblGrid>
      <w:tr w:rsidR="00980FCE" w:rsidRPr="00C0485B" w:rsidTr="004A56A1">
        <w:trPr>
          <w:cantSplit/>
          <w:trHeight w:val="665"/>
        </w:trPr>
        <w:tc>
          <w:tcPr>
            <w:tcW w:w="3956" w:type="dxa"/>
          </w:tcPr>
          <w:p w:rsidR="00980FCE" w:rsidRPr="00C0485B" w:rsidRDefault="00980FCE" w:rsidP="004A56A1">
            <w:pPr>
              <w:keepNext/>
              <w:spacing w:after="200" w:line="300" w:lineRule="exact"/>
              <w:ind w:left="624" w:hanging="624"/>
            </w:pPr>
          </w:p>
        </w:tc>
        <w:tc>
          <w:tcPr>
            <w:tcW w:w="1985" w:type="dxa"/>
          </w:tcPr>
          <w:p w:rsidR="00980FCE" w:rsidRPr="00C0485B" w:rsidRDefault="00980FCE" w:rsidP="004A56A1">
            <w:pPr>
              <w:spacing w:after="200" w:line="300" w:lineRule="exact"/>
              <w:jc w:val="center"/>
              <w:rPr>
                <w:b/>
              </w:rPr>
            </w:pPr>
            <w:r w:rsidRPr="00C0485B">
              <w:rPr>
                <w:b/>
              </w:rPr>
              <w:t>202</w:t>
            </w:r>
            <w:r w:rsidRPr="00C0485B">
              <w:rPr>
                <w:rFonts w:hint="eastAsia"/>
                <w:b/>
              </w:rPr>
              <w:t>4</w:t>
            </w:r>
            <w:r w:rsidRPr="00C0485B">
              <w:rPr>
                <w:rFonts w:hint="eastAsia"/>
                <w:b/>
              </w:rPr>
              <w:t>年</w:t>
            </w:r>
            <w:r w:rsidRPr="00C0485B">
              <w:rPr>
                <w:b/>
              </w:rPr>
              <w:br/>
            </w:r>
            <w:r w:rsidRPr="00C0485B">
              <w:rPr>
                <w:rFonts w:hint="eastAsia"/>
                <w:b/>
              </w:rPr>
              <w:t>港元</w:t>
            </w:r>
          </w:p>
        </w:tc>
        <w:tc>
          <w:tcPr>
            <w:tcW w:w="283" w:type="dxa"/>
          </w:tcPr>
          <w:p w:rsidR="00980FCE" w:rsidRPr="00C0485B" w:rsidRDefault="00980FCE" w:rsidP="004A56A1">
            <w:pPr>
              <w:spacing w:after="200" w:line="300" w:lineRule="exact"/>
              <w:jc w:val="center"/>
              <w:rPr>
                <w:b/>
              </w:rPr>
            </w:pPr>
          </w:p>
        </w:tc>
        <w:tc>
          <w:tcPr>
            <w:tcW w:w="2126" w:type="dxa"/>
          </w:tcPr>
          <w:p w:rsidR="00980FCE" w:rsidRPr="00C0485B" w:rsidRDefault="00980FCE" w:rsidP="004A56A1">
            <w:pPr>
              <w:spacing w:after="200" w:line="300" w:lineRule="exact"/>
              <w:jc w:val="center"/>
              <w:rPr>
                <w:b/>
              </w:rPr>
            </w:pPr>
            <w:r w:rsidRPr="00C0485B">
              <w:rPr>
                <w:b/>
              </w:rPr>
              <w:t>20</w:t>
            </w:r>
            <w:r w:rsidRPr="00C0485B">
              <w:rPr>
                <w:rFonts w:hint="eastAsia"/>
                <w:b/>
              </w:rPr>
              <w:t>23</w:t>
            </w:r>
            <w:r w:rsidRPr="00C0485B">
              <w:rPr>
                <w:rFonts w:hint="eastAsia"/>
                <w:b/>
              </w:rPr>
              <w:t>年</w:t>
            </w:r>
            <w:r w:rsidRPr="00C0485B">
              <w:rPr>
                <w:b/>
              </w:rPr>
              <w:br/>
            </w:r>
            <w:r w:rsidRPr="00C0485B">
              <w:rPr>
                <w:rFonts w:hint="eastAsia"/>
                <w:b/>
              </w:rPr>
              <w:t>港元</w:t>
            </w:r>
          </w:p>
        </w:tc>
      </w:tr>
      <w:tr w:rsidR="00980FCE" w:rsidRPr="00C0485B" w:rsidTr="004A56A1">
        <w:trPr>
          <w:cantSplit/>
          <w:trHeight w:val="673"/>
        </w:trPr>
        <w:tc>
          <w:tcPr>
            <w:tcW w:w="3956" w:type="dxa"/>
          </w:tcPr>
          <w:p w:rsidR="00980FCE" w:rsidRPr="00C0485B" w:rsidRDefault="00980FCE" w:rsidP="004A56A1">
            <w:pPr>
              <w:spacing w:after="200" w:line="300" w:lineRule="exact"/>
              <w:ind w:leftChars="-13" w:left="-39"/>
            </w:pPr>
            <w:r w:rsidRPr="00C0485B">
              <w:rPr>
                <w:rFonts w:hint="eastAsia"/>
              </w:rPr>
              <w:t>原定到期日在三個月內的</w:t>
            </w:r>
            <w:r w:rsidRPr="00C0485B">
              <w:br/>
            </w:r>
            <w:r w:rsidRPr="00C0485B">
              <w:rPr>
                <w:rFonts w:hint="eastAsia"/>
              </w:rPr>
              <w:t>定期存款</w:t>
            </w:r>
          </w:p>
        </w:tc>
        <w:tc>
          <w:tcPr>
            <w:tcW w:w="1985" w:type="dxa"/>
            <w:vAlign w:val="bottom"/>
          </w:tcPr>
          <w:p w:rsidR="00980FCE" w:rsidRPr="00C0485B" w:rsidRDefault="00980FCE" w:rsidP="004A56A1">
            <w:pPr>
              <w:spacing w:after="200" w:line="300" w:lineRule="exact"/>
              <w:ind w:rightChars="66" w:right="198"/>
              <w:jc w:val="right"/>
            </w:pPr>
            <w:r w:rsidRPr="00C0485B">
              <w:rPr>
                <w:b/>
              </w:rPr>
              <w:br/>
            </w:r>
            <w:r w:rsidRPr="00C0485B">
              <w:rPr>
                <w:rFonts w:hint="eastAsia"/>
              </w:rPr>
              <w:t>30,464,167</w:t>
            </w:r>
          </w:p>
        </w:tc>
        <w:tc>
          <w:tcPr>
            <w:tcW w:w="283" w:type="dxa"/>
            <w:vAlign w:val="bottom"/>
          </w:tcPr>
          <w:p w:rsidR="00980FCE" w:rsidRPr="00C0485B" w:rsidRDefault="00980FCE" w:rsidP="004A56A1">
            <w:pPr>
              <w:spacing w:after="200" w:line="300" w:lineRule="exact"/>
              <w:jc w:val="right"/>
            </w:pPr>
          </w:p>
        </w:tc>
        <w:tc>
          <w:tcPr>
            <w:tcW w:w="2126" w:type="dxa"/>
            <w:vAlign w:val="bottom"/>
          </w:tcPr>
          <w:p w:rsidR="00980FCE" w:rsidRPr="00C0485B" w:rsidRDefault="00980FCE" w:rsidP="004A56A1">
            <w:pPr>
              <w:spacing w:after="200" w:line="300" w:lineRule="exact"/>
              <w:ind w:rightChars="66" w:right="198"/>
              <w:jc w:val="right"/>
            </w:pPr>
            <w:r w:rsidRPr="00C0485B">
              <w:rPr>
                <w:b/>
              </w:rPr>
              <w:br/>
            </w:r>
            <w:r w:rsidRPr="00C0485B">
              <w:t>3</w:t>
            </w:r>
            <w:r w:rsidRPr="00C0485B">
              <w:rPr>
                <w:rFonts w:hint="eastAsia"/>
              </w:rPr>
              <w:t>0,835,094</w:t>
            </w:r>
          </w:p>
        </w:tc>
      </w:tr>
      <w:tr w:rsidR="00980FCE" w:rsidRPr="00C0485B" w:rsidTr="004A56A1">
        <w:trPr>
          <w:cantSplit/>
        </w:trPr>
        <w:tc>
          <w:tcPr>
            <w:tcW w:w="3956" w:type="dxa"/>
          </w:tcPr>
          <w:p w:rsidR="00980FCE" w:rsidRPr="00C0485B" w:rsidRDefault="00980FCE" w:rsidP="004A56A1">
            <w:pPr>
              <w:spacing w:after="200" w:line="300" w:lineRule="exact"/>
              <w:ind w:leftChars="-13" w:left="-39"/>
            </w:pPr>
            <w:r w:rsidRPr="00C0485B">
              <w:rPr>
                <w:rFonts w:hint="eastAsia"/>
              </w:rPr>
              <w:t>存放於政府部門的款項</w:t>
            </w:r>
          </w:p>
        </w:tc>
        <w:tc>
          <w:tcPr>
            <w:tcW w:w="1985" w:type="dxa"/>
            <w:vAlign w:val="bottom"/>
          </w:tcPr>
          <w:p w:rsidR="00980FCE" w:rsidRPr="00C0485B" w:rsidRDefault="00980FCE" w:rsidP="004A56A1">
            <w:pPr>
              <w:spacing w:after="200" w:line="300" w:lineRule="exact"/>
              <w:ind w:rightChars="66" w:right="198"/>
              <w:jc w:val="right"/>
            </w:pPr>
            <w:r w:rsidRPr="00C0485B">
              <w:rPr>
                <w:rFonts w:hint="eastAsia"/>
              </w:rPr>
              <w:t>2,087,410</w:t>
            </w:r>
          </w:p>
        </w:tc>
        <w:tc>
          <w:tcPr>
            <w:tcW w:w="283" w:type="dxa"/>
            <w:vAlign w:val="bottom"/>
          </w:tcPr>
          <w:p w:rsidR="00980FCE" w:rsidRPr="00C0485B" w:rsidRDefault="00980FCE" w:rsidP="004A56A1">
            <w:pPr>
              <w:spacing w:after="200" w:line="300" w:lineRule="exact"/>
              <w:jc w:val="right"/>
            </w:pPr>
          </w:p>
        </w:tc>
        <w:tc>
          <w:tcPr>
            <w:tcW w:w="2126" w:type="dxa"/>
            <w:vAlign w:val="bottom"/>
          </w:tcPr>
          <w:p w:rsidR="00980FCE" w:rsidRPr="00C0485B" w:rsidRDefault="00980FCE" w:rsidP="004A56A1">
            <w:pPr>
              <w:spacing w:after="200" w:line="300" w:lineRule="exact"/>
              <w:ind w:rightChars="66" w:right="198"/>
              <w:jc w:val="right"/>
            </w:pPr>
            <w:r w:rsidRPr="00C0485B">
              <w:t>2</w:t>
            </w:r>
            <w:r w:rsidRPr="00C0485B">
              <w:rPr>
                <w:rFonts w:hint="eastAsia"/>
              </w:rPr>
              <w:t>0,000</w:t>
            </w:r>
          </w:p>
        </w:tc>
      </w:tr>
      <w:tr w:rsidR="00980FCE" w:rsidRPr="00C0485B" w:rsidTr="004A56A1">
        <w:trPr>
          <w:cantSplit/>
        </w:trPr>
        <w:tc>
          <w:tcPr>
            <w:tcW w:w="3956" w:type="dxa"/>
          </w:tcPr>
          <w:p w:rsidR="00980FCE" w:rsidRPr="00C0485B" w:rsidRDefault="00980FCE" w:rsidP="004A56A1">
            <w:pPr>
              <w:spacing w:after="200" w:line="300" w:lineRule="exact"/>
              <w:ind w:leftChars="-13" w:left="-39"/>
            </w:pPr>
            <w:r w:rsidRPr="00C0485B">
              <w:rPr>
                <w:rFonts w:hint="eastAsia"/>
              </w:rPr>
              <w:t>銀行現金</w:t>
            </w:r>
          </w:p>
        </w:tc>
        <w:tc>
          <w:tcPr>
            <w:tcW w:w="1985" w:type="dxa"/>
            <w:tcBorders>
              <w:bottom w:val="single" w:sz="4" w:space="0" w:color="auto"/>
            </w:tcBorders>
            <w:vAlign w:val="bottom"/>
          </w:tcPr>
          <w:p w:rsidR="00980FCE" w:rsidRPr="00C0485B" w:rsidRDefault="00980FCE" w:rsidP="004A56A1">
            <w:pPr>
              <w:spacing w:after="200" w:line="300" w:lineRule="exact"/>
              <w:ind w:rightChars="66" w:right="198"/>
              <w:jc w:val="right"/>
            </w:pPr>
            <w:r w:rsidRPr="00C0485B">
              <w:rPr>
                <w:rFonts w:hint="eastAsia"/>
              </w:rPr>
              <w:t>1,115,858</w:t>
            </w:r>
          </w:p>
        </w:tc>
        <w:tc>
          <w:tcPr>
            <w:tcW w:w="283" w:type="dxa"/>
            <w:vAlign w:val="bottom"/>
          </w:tcPr>
          <w:p w:rsidR="00980FCE" w:rsidRPr="00C0485B" w:rsidRDefault="00980FCE" w:rsidP="004A56A1">
            <w:pPr>
              <w:spacing w:after="200" w:line="300" w:lineRule="exact"/>
              <w:jc w:val="right"/>
            </w:pPr>
          </w:p>
        </w:tc>
        <w:tc>
          <w:tcPr>
            <w:tcW w:w="2126" w:type="dxa"/>
            <w:tcBorders>
              <w:bottom w:val="single" w:sz="4" w:space="0" w:color="auto"/>
            </w:tcBorders>
            <w:vAlign w:val="bottom"/>
          </w:tcPr>
          <w:p w:rsidR="00980FCE" w:rsidRPr="00C0485B" w:rsidRDefault="00980FCE" w:rsidP="004A56A1">
            <w:pPr>
              <w:spacing w:after="200" w:line="300" w:lineRule="exact"/>
              <w:ind w:rightChars="66" w:right="198"/>
              <w:jc w:val="right"/>
            </w:pPr>
            <w:r w:rsidRPr="00C0485B">
              <w:t>1,</w:t>
            </w:r>
            <w:r w:rsidRPr="00C0485B">
              <w:rPr>
                <w:rFonts w:hint="eastAsia"/>
              </w:rPr>
              <w:t>266,233</w:t>
            </w:r>
          </w:p>
        </w:tc>
      </w:tr>
      <w:tr w:rsidR="00980FCE" w:rsidRPr="00C0485B" w:rsidTr="004A56A1">
        <w:trPr>
          <w:cantSplit/>
        </w:trPr>
        <w:tc>
          <w:tcPr>
            <w:tcW w:w="3956" w:type="dxa"/>
          </w:tcPr>
          <w:p w:rsidR="00980FCE" w:rsidRPr="00C0485B" w:rsidRDefault="00980FCE" w:rsidP="004A56A1">
            <w:pPr>
              <w:spacing w:after="200" w:line="300" w:lineRule="exact"/>
            </w:pPr>
          </w:p>
        </w:tc>
        <w:tc>
          <w:tcPr>
            <w:tcW w:w="1985" w:type="dxa"/>
            <w:tcBorders>
              <w:top w:val="single" w:sz="4" w:space="0" w:color="auto"/>
              <w:bottom w:val="double" w:sz="4" w:space="0" w:color="auto"/>
            </w:tcBorders>
            <w:vAlign w:val="bottom"/>
          </w:tcPr>
          <w:p w:rsidR="00980FCE" w:rsidRPr="00C0485B" w:rsidRDefault="00980FCE" w:rsidP="004A56A1">
            <w:pPr>
              <w:spacing w:after="200" w:line="300" w:lineRule="exact"/>
              <w:ind w:rightChars="66" w:right="198"/>
              <w:jc w:val="right"/>
            </w:pPr>
            <w:r w:rsidRPr="00C0485B">
              <w:rPr>
                <w:rFonts w:hint="eastAsia"/>
              </w:rPr>
              <w:t>33,667,435</w:t>
            </w:r>
          </w:p>
        </w:tc>
        <w:tc>
          <w:tcPr>
            <w:tcW w:w="283" w:type="dxa"/>
            <w:vAlign w:val="bottom"/>
          </w:tcPr>
          <w:p w:rsidR="00980FCE" w:rsidRPr="00C0485B" w:rsidRDefault="00980FCE" w:rsidP="004A56A1">
            <w:pPr>
              <w:spacing w:after="200" w:line="300" w:lineRule="exact"/>
              <w:jc w:val="right"/>
            </w:pPr>
          </w:p>
        </w:tc>
        <w:tc>
          <w:tcPr>
            <w:tcW w:w="2126" w:type="dxa"/>
            <w:tcBorders>
              <w:top w:val="single" w:sz="4" w:space="0" w:color="auto"/>
              <w:bottom w:val="double" w:sz="4" w:space="0" w:color="auto"/>
            </w:tcBorders>
            <w:vAlign w:val="bottom"/>
          </w:tcPr>
          <w:p w:rsidR="00980FCE" w:rsidRPr="00C0485B" w:rsidRDefault="00980FCE" w:rsidP="004A56A1">
            <w:pPr>
              <w:spacing w:after="200" w:line="300" w:lineRule="exact"/>
              <w:ind w:rightChars="66" w:right="198"/>
              <w:jc w:val="right"/>
            </w:pPr>
            <w:r w:rsidRPr="00C0485B">
              <w:t>3</w:t>
            </w:r>
            <w:r w:rsidRPr="00C0485B">
              <w:rPr>
                <w:rFonts w:hint="eastAsia"/>
              </w:rPr>
              <w:t>2,121,327</w:t>
            </w:r>
          </w:p>
        </w:tc>
      </w:tr>
    </w:tbl>
    <w:p w:rsidR="00980FCE" w:rsidRPr="00C0485B" w:rsidRDefault="00980FCE" w:rsidP="00980FCE">
      <w:pPr>
        <w:pStyle w:val="122"/>
      </w:pPr>
      <w:r w:rsidRPr="00C0485B">
        <w:rPr>
          <w:rFonts w:hint="eastAsia"/>
        </w:rPr>
        <w:t>5</w:t>
      </w:r>
      <w:r w:rsidRPr="00C0485B">
        <w:t>.</w:t>
      </w:r>
      <w:r w:rsidRPr="00C0485B">
        <w:tab/>
      </w:r>
      <w:r w:rsidRPr="00C0485B">
        <w:t>金融風險管理</w:t>
      </w:r>
    </w:p>
    <w:p w:rsidR="00980FCE" w:rsidRPr="00C0485B" w:rsidRDefault="00980FCE" w:rsidP="00980FCE">
      <w:pPr>
        <w:pStyle w:val="af"/>
      </w:pPr>
      <w:r w:rsidRPr="00C0485B">
        <w:rPr>
          <w:rFonts w:hint="eastAsia"/>
        </w:rPr>
        <w:tab/>
      </w:r>
      <w:proofErr w:type="spellStart"/>
      <w:r w:rsidRPr="00C0485B">
        <w:rPr>
          <w:rFonts w:hint="eastAsia"/>
        </w:rPr>
        <w:t>基</w:t>
      </w:r>
      <w:r w:rsidRPr="00C0485B">
        <w:t>金的主要金融</w:t>
      </w:r>
      <w:r w:rsidRPr="00C0485B">
        <w:rPr>
          <w:rFonts w:hint="eastAsia"/>
        </w:rPr>
        <w:t>工具</w:t>
      </w:r>
      <w:r w:rsidRPr="00C0485B">
        <w:t>包括</w:t>
      </w:r>
      <w:r w:rsidRPr="00C0485B">
        <w:rPr>
          <w:rFonts w:hint="eastAsia"/>
        </w:rPr>
        <w:t>外匯基金存款、定期</w:t>
      </w:r>
      <w:r w:rsidRPr="00C0485B">
        <w:t>存款</w:t>
      </w:r>
      <w:r w:rsidRPr="00C0485B">
        <w:rPr>
          <w:rFonts w:hint="eastAsia"/>
          <w:lang w:eastAsia="zh-TW"/>
        </w:rPr>
        <w:t>和</w:t>
      </w:r>
      <w:r w:rsidRPr="00C0485B">
        <w:rPr>
          <w:rFonts w:hint="eastAsia"/>
        </w:rPr>
        <w:t>現金及等同</w:t>
      </w:r>
      <w:r w:rsidRPr="00C0485B">
        <w:rPr>
          <w:rFonts w:hint="eastAsia"/>
          <w:spacing w:val="24"/>
        </w:rPr>
        <w:t>現金項目</w:t>
      </w:r>
      <w:r w:rsidRPr="00C0485B">
        <w:rPr>
          <w:spacing w:val="24"/>
        </w:rPr>
        <w:t>。與</w:t>
      </w:r>
      <w:r w:rsidRPr="00C0485B">
        <w:rPr>
          <w:rFonts w:hint="eastAsia"/>
          <w:spacing w:val="24"/>
        </w:rPr>
        <w:t>這些</w:t>
      </w:r>
      <w:r w:rsidRPr="00C0485B">
        <w:rPr>
          <w:spacing w:val="24"/>
        </w:rPr>
        <w:t>金融</w:t>
      </w:r>
      <w:r w:rsidRPr="00C0485B">
        <w:rPr>
          <w:rFonts w:hint="eastAsia"/>
          <w:spacing w:val="24"/>
        </w:rPr>
        <w:t>工具</w:t>
      </w:r>
      <w:r w:rsidRPr="00C0485B">
        <w:rPr>
          <w:spacing w:val="24"/>
        </w:rPr>
        <w:t>有關的主要風險詳列如下</w:t>
      </w:r>
      <w:proofErr w:type="spellEnd"/>
      <w:r w:rsidRPr="00C0485B">
        <w:rPr>
          <w:rFonts w:hint="eastAsia"/>
          <w:spacing w:val="24"/>
        </w:rPr>
        <w:t>。</w:t>
      </w:r>
    </w:p>
    <w:p w:rsidR="00980FCE" w:rsidRPr="00C0485B" w:rsidRDefault="00980FCE" w:rsidP="00980FCE">
      <w:pPr>
        <w:pStyle w:val="17"/>
        <w:tabs>
          <w:tab w:val="clear" w:pos="1559"/>
        </w:tabs>
        <w:ind w:left="1276" w:hanging="567"/>
      </w:pPr>
      <w:r w:rsidRPr="00C0485B">
        <w:rPr>
          <w:rFonts w:ascii="Times New Roman" w:hAnsi="Times New Roman"/>
        </w:rPr>
        <w:t>(a)</w:t>
      </w:r>
      <w:r w:rsidRPr="00C0485B">
        <w:tab/>
      </w:r>
      <w:r w:rsidRPr="00C0485B">
        <w:t>信貸風險</w:t>
      </w:r>
    </w:p>
    <w:p w:rsidR="00980FCE" w:rsidRPr="00C0485B" w:rsidRDefault="00980FCE" w:rsidP="00980FCE">
      <w:pPr>
        <w:pStyle w:val="11"/>
      </w:pPr>
      <w:r w:rsidRPr="00C0485B">
        <w:tab/>
      </w:r>
      <w:r w:rsidRPr="00C0485B">
        <w:rPr>
          <w:rFonts w:hint="eastAsia"/>
        </w:rPr>
        <w:t>信貸風險是指金融工具的一方持有者會因未能履行責任而引致另一方蒙受財務損失的風險。</w:t>
      </w:r>
      <w:r w:rsidRPr="00C0485B">
        <w:t>基金</w:t>
      </w:r>
      <w:r w:rsidRPr="00C0485B">
        <w:rPr>
          <w:rFonts w:hint="eastAsia"/>
        </w:rPr>
        <w:t>的</w:t>
      </w:r>
      <w:r w:rsidRPr="00C0485B">
        <w:t>金融資產在</w:t>
      </w:r>
      <w:r w:rsidRPr="00C0485B">
        <w:rPr>
          <w:rFonts w:hint="eastAsia"/>
          <w:lang w:eastAsia="zh-HK"/>
        </w:rPr>
        <w:t>報告</w:t>
      </w:r>
      <w:r w:rsidRPr="00C0485B">
        <w:t>日所面對的最高信貸風險</w:t>
      </w:r>
      <w:r w:rsidRPr="00C0485B">
        <w:rPr>
          <w:rFonts w:hint="eastAsia"/>
        </w:rPr>
        <w:t>相</w:t>
      </w:r>
      <w:r w:rsidRPr="00C0485B">
        <w:rPr>
          <w:rFonts w:hint="eastAsia"/>
          <w:lang w:eastAsia="zh-HK"/>
        </w:rPr>
        <w:t>等</w:t>
      </w:r>
      <w:r w:rsidRPr="00C0485B">
        <w:rPr>
          <w:rFonts w:hint="eastAsia"/>
        </w:rPr>
        <w:t>於它們</w:t>
      </w:r>
      <w:r w:rsidRPr="00C0485B">
        <w:t>的</w:t>
      </w:r>
      <w:proofErr w:type="gramStart"/>
      <w:r w:rsidRPr="00C0485B">
        <w:t>帳面</w:t>
      </w:r>
      <w:proofErr w:type="gramEnd"/>
      <w:r w:rsidRPr="00C0485B">
        <w:rPr>
          <w:rFonts w:hint="eastAsia"/>
        </w:rPr>
        <w:t>值</w:t>
      </w:r>
      <w:r w:rsidRPr="00C0485B">
        <w:t>。</w:t>
      </w:r>
    </w:p>
    <w:p w:rsidR="00980FCE" w:rsidRPr="00C0485B" w:rsidRDefault="00980FCE" w:rsidP="00980FCE">
      <w:pPr>
        <w:pStyle w:val="11"/>
        <w:ind w:firstLine="0"/>
      </w:pPr>
      <w:r w:rsidRPr="00C0485B">
        <w:t>為減低信貸風險，基金與香港具有高信貸評級的</w:t>
      </w:r>
      <w:r w:rsidRPr="00C0485B">
        <w:rPr>
          <w:rFonts w:hint="eastAsia"/>
          <w:lang w:eastAsia="zh-HK"/>
        </w:rPr>
        <w:t>持牌</w:t>
      </w:r>
      <w:r w:rsidRPr="00C0485B">
        <w:t>銀行進行交易。</w:t>
      </w:r>
      <w:r w:rsidRPr="00C0485B">
        <w:rPr>
          <w:rFonts w:hint="eastAsia"/>
        </w:rPr>
        <w:t>因此，</w:t>
      </w:r>
      <w:r w:rsidRPr="00C0485B">
        <w:rPr>
          <w:rFonts w:hint="eastAsia"/>
          <w:lang w:eastAsia="zh-HK"/>
        </w:rPr>
        <w:t>基金面對</w:t>
      </w:r>
      <w:r w:rsidRPr="00C0485B">
        <w:rPr>
          <w:rFonts w:hint="eastAsia"/>
        </w:rPr>
        <w:t>的</w:t>
      </w:r>
      <w:r w:rsidRPr="00C0485B">
        <w:t>信貸風險</w:t>
      </w:r>
      <w:r w:rsidRPr="00C0485B">
        <w:rPr>
          <w:rFonts w:hint="eastAsia"/>
          <w:lang w:eastAsia="zh-HK"/>
        </w:rPr>
        <w:t>應屬有限。至於</w:t>
      </w:r>
      <w:r w:rsidRPr="00C0485B">
        <w:rPr>
          <w:rFonts w:hint="eastAsia"/>
        </w:rPr>
        <w:t>外匯基金存款及</w:t>
      </w:r>
      <w:r w:rsidRPr="00C0485B">
        <w:t>存</w:t>
      </w:r>
      <w:r w:rsidRPr="00C0485B">
        <w:rPr>
          <w:rFonts w:hint="eastAsia"/>
        </w:rPr>
        <w:t>放</w:t>
      </w:r>
      <w:r w:rsidRPr="00C0485B">
        <w:t>於政府部門的</w:t>
      </w:r>
      <w:r w:rsidRPr="00C0485B">
        <w:rPr>
          <w:rFonts w:hint="eastAsia"/>
        </w:rPr>
        <w:t>款項</w:t>
      </w:r>
      <w:r w:rsidRPr="00C0485B">
        <w:t>，所涉及的信貸風險</w:t>
      </w:r>
      <w:r w:rsidRPr="00C0485B">
        <w:rPr>
          <w:rFonts w:hint="eastAsia"/>
        </w:rPr>
        <w:t>也</w:t>
      </w:r>
      <w:r w:rsidRPr="00C0485B">
        <w:t>甚微。</w:t>
      </w:r>
    </w:p>
    <w:p w:rsidR="00980FCE" w:rsidRDefault="00980FCE" w:rsidP="00980FCE">
      <w:pPr>
        <w:pStyle w:val="11"/>
        <w:ind w:firstLine="0"/>
      </w:pPr>
      <w:r w:rsidRPr="00C0485B">
        <w:rPr>
          <w:rFonts w:hint="eastAsia"/>
        </w:rPr>
        <w:t>在報告日</w:t>
      </w:r>
      <w:r w:rsidRPr="00C0485B">
        <w:rPr>
          <w:rFonts w:hint="eastAsia"/>
          <w:lang w:eastAsia="zh-HK"/>
        </w:rPr>
        <w:t>，定期存款及</w:t>
      </w:r>
      <w:r w:rsidRPr="00C0485B">
        <w:rPr>
          <w:rFonts w:hint="eastAsia"/>
        </w:rPr>
        <w:t>銀行</w:t>
      </w:r>
      <w:r w:rsidRPr="00C0485B">
        <w:rPr>
          <w:rFonts w:hint="eastAsia"/>
          <w:lang w:eastAsia="zh-HK"/>
        </w:rPr>
        <w:t>結餘</w:t>
      </w:r>
      <w:r w:rsidRPr="00C0485B">
        <w:rPr>
          <w:rFonts w:hint="eastAsia"/>
        </w:rPr>
        <w:t>的信貸</w:t>
      </w:r>
      <w:proofErr w:type="gramStart"/>
      <w:r w:rsidRPr="00C0485B">
        <w:rPr>
          <w:rFonts w:hint="eastAsia"/>
        </w:rPr>
        <w:t>質素</w:t>
      </w:r>
      <w:r w:rsidRPr="00C0485B">
        <w:rPr>
          <w:rFonts w:hint="eastAsia"/>
          <w:lang w:eastAsia="zh-HK"/>
        </w:rPr>
        <w:t>按</w:t>
      </w:r>
      <w:r w:rsidRPr="00C0485B">
        <w:rPr>
          <w:rFonts w:hint="eastAsia"/>
        </w:rPr>
        <w:t>穆迪</w:t>
      </w:r>
      <w:proofErr w:type="gramEnd"/>
      <w:r w:rsidRPr="00C0485B">
        <w:rPr>
          <w:rFonts w:hint="eastAsia"/>
          <w:lang w:eastAsia="zh-HK"/>
        </w:rPr>
        <w:t>指定的評級</w:t>
      </w:r>
      <w:r w:rsidRPr="00C0485B">
        <w:rPr>
          <w:rFonts w:hint="eastAsia"/>
        </w:rPr>
        <w:t>分析如下</w:t>
      </w:r>
      <w:r>
        <w:rPr>
          <w:rFonts w:hint="eastAsia"/>
        </w:rPr>
        <w:t>。</w:t>
      </w:r>
    </w:p>
    <w:p w:rsidR="00980FCE" w:rsidRDefault="00980FCE" w:rsidP="00980FCE">
      <w:pPr>
        <w:pStyle w:val="11"/>
        <w:ind w:firstLine="0"/>
      </w:pPr>
    </w:p>
    <w:p w:rsidR="00980FCE" w:rsidRPr="00C0485B" w:rsidRDefault="00980FCE" w:rsidP="00980FCE">
      <w:pPr>
        <w:pStyle w:val="11"/>
        <w:ind w:firstLine="0"/>
      </w:pPr>
    </w:p>
    <w:tbl>
      <w:tblPr>
        <w:tblW w:w="8350" w:type="dxa"/>
        <w:tblInd w:w="750" w:type="dxa"/>
        <w:tblLayout w:type="fixed"/>
        <w:tblCellMar>
          <w:left w:w="28" w:type="dxa"/>
          <w:right w:w="28" w:type="dxa"/>
        </w:tblCellMar>
        <w:tblLook w:val="0000" w:firstRow="0" w:lastRow="0" w:firstColumn="0" w:lastColumn="0" w:noHBand="0" w:noVBand="0"/>
      </w:tblPr>
      <w:tblGrid>
        <w:gridCol w:w="3956"/>
        <w:gridCol w:w="1985"/>
        <w:gridCol w:w="283"/>
        <w:gridCol w:w="2126"/>
      </w:tblGrid>
      <w:tr w:rsidR="00980FCE" w:rsidRPr="00C0485B" w:rsidTr="004A56A1">
        <w:trPr>
          <w:cantSplit/>
          <w:trHeight w:val="665"/>
        </w:trPr>
        <w:tc>
          <w:tcPr>
            <w:tcW w:w="3956" w:type="dxa"/>
          </w:tcPr>
          <w:p w:rsidR="00980FCE" w:rsidRPr="00C0485B" w:rsidRDefault="00980FCE" w:rsidP="004A56A1">
            <w:pPr>
              <w:keepNext/>
              <w:spacing w:after="200" w:line="300" w:lineRule="exact"/>
              <w:ind w:left="624" w:hanging="624"/>
              <w:rPr>
                <w:lang w:val="en-US"/>
              </w:rPr>
            </w:pPr>
          </w:p>
        </w:tc>
        <w:tc>
          <w:tcPr>
            <w:tcW w:w="1985" w:type="dxa"/>
          </w:tcPr>
          <w:p w:rsidR="00980FCE" w:rsidRPr="00C0485B" w:rsidRDefault="00980FCE" w:rsidP="004A56A1">
            <w:pPr>
              <w:spacing w:after="200" w:line="300" w:lineRule="exact"/>
              <w:jc w:val="center"/>
              <w:rPr>
                <w:b/>
              </w:rPr>
            </w:pPr>
            <w:r w:rsidRPr="00C0485B">
              <w:rPr>
                <w:b/>
              </w:rPr>
              <w:t>202</w:t>
            </w:r>
            <w:r w:rsidRPr="00C0485B">
              <w:rPr>
                <w:rFonts w:hint="eastAsia"/>
                <w:b/>
              </w:rPr>
              <w:t>4</w:t>
            </w:r>
            <w:r w:rsidRPr="00C0485B">
              <w:rPr>
                <w:rFonts w:hint="eastAsia"/>
                <w:b/>
              </w:rPr>
              <w:t>年</w:t>
            </w:r>
            <w:r w:rsidRPr="00C0485B">
              <w:rPr>
                <w:b/>
              </w:rPr>
              <w:br/>
            </w:r>
            <w:r w:rsidRPr="00C0485B">
              <w:rPr>
                <w:rFonts w:hint="eastAsia"/>
                <w:b/>
              </w:rPr>
              <w:t>港元</w:t>
            </w:r>
          </w:p>
        </w:tc>
        <w:tc>
          <w:tcPr>
            <w:tcW w:w="283" w:type="dxa"/>
          </w:tcPr>
          <w:p w:rsidR="00980FCE" w:rsidRPr="00C0485B" w:rsidRDefault="00980FCE" w:rsidP="004A56A1">
            <w:pPr>
              <w:spacing w:after="200" w:line="300" w:lineRule="exact"/>
              <w:jc w:val="center"/>
              <w:rPr>
                <w:b/>
              </w:rPr>
            </w:pPr>
          </w:p>
        </w:tc>
        <w:tc>
          <w:tcPr>
            <w:tcW w:w="2126" w:type="dxa"/>
          </w:tcPr>
          <w:p w:rsidR="00980FCE" w:rsidRPr="00C0485B" w:rsidRDefault="00980FCE" w:rsidP="004A56A1">
            <w:pPr>
              <w:spacing w:after="200" w:line="300" w:lineRule="exact"/>
              <w:jc w:val="center"/>
              <w:rPr>
                <w:b/>
              </w:rPr>
            </w:pPr>
            <w:r w:rsidRPr="00C0485B">
              <w:rPr>
                <w:b/>
              </w:rPr>
              <w:t>20</w:t>
            </w:r>
            <w:r w:rsidRPr="00C0485B">
              <w:rPr>
                <w:rFonts w:hint="eastAsia"/>
                <w:b/>
              </w:rPr>
              <w:t>23</w:t>
            </w:r>
            <w:r w:rsidRPr="00C0485B">
              <w:rPr>
                <w:rFonts w:hint="eastAsia"/>
                <w:b/>
              </w:rPr>
              <w:t>年</w:t>
            </w:r>
            <w:r w:rsidRPr="00C0485B">
              <w:rPr>
                <w:b/>
              </w:rPr>
              <w:br/>
            </w:r>
            <w:r w:rsidRPr="00C0485B">
              <w:rPr>
                <w:rFonts w:hint="eastAsia"/>
                <w:b/>
              </w:rPr>
              <w:t>港元</w:t>
            </w:r>
          </w:p>
        </w:tc>
      </w:tr>
      <w:tr w:rsidR="00980FCE" w:rsidRPr="00C0485B" w:rsidTr="004A56A1">
        <w:trPr>
          <w:cantSplit/>
          <w:trHeight w:val="649"/>
        </w:trPr>
        <w:tc>
          <w:tcPr>
            <w:tcW w:w="5941" w:type="dxa"/>
            <w:gridSpan w:val="2"/>
          </w:tcPr>
          <w:p w:rsidR="00980FCE" w:rsidRPr="00C0485B" w:rsidRDefault="00980FCE" w:rsidP="004A56A1">
            <w:pPr>
              <w:spacing w:after="120" w:line="300" w:lineRule="exact"/>
              <w:ind w:rightChars="66" w:right="198" w:firstLineChars="166" w:firstLine="498"/>
            </w:pPr>
            <w:r w:rsidRPr="00C0485B">
              <w:rPr>
                <w:rFonts w:hint="eastAsia"/>
                <w:lang w:eastAsia="zh-HK"/>
              </w:rPr>
              <w:t>定期存款及銀行結餘</w:t>
            </w:r>
            <w:r w:rsidRPr="00C0485B">
              <w:rPr>
                <w:lang w:eastAsia="zh-HK"/>
              </w:rPr>
              <w:t>(</w:t>
            </w:r>
            <w:r w:rsidRPr="00C0485B">
              <w:rPr>
                <w:rFonts w:hint="eastAsia"/>
                <w:lang w:eastAsia="zh-HK"/>
              </w:rPr>
              <w:t>按信貸評級列示</w:t>
            </w:r>
            <w:r w:rsidRPr="00C0485B">
              <w:rPr>
                <w:lang w:eastAsia="zh-HK"/>
              </w:rPr>
              <w:t>)</w:t>
            </w:r>
          </w:p>
        </w:tc>
        <w:tc>
          <w:tcPr>
            <w:tcW w:w="283" w:type="dxa"/>
          </w:tcPr>
          <w:p w:rsidR="00980FCE" w:rsidRPr="00C0485B" w:rsidRDefault="00980FCE" w:rsidP="004A56A1">
            <w:pPr>
              <w:spacing w:after="200" w:line="300" w:lineRule="exact"/>
              <w:jc w:val="center"/>
            </w:pPr>
          </w:p>
        </w:tc>
        <w:tc>
          <w:tcPr>
            <w:tcW w:w="2126" w:type="dxa"/>
          </w:tcPr>
          <w:p w:rsidR="00980FCE" w:rsidRPr="00C0485B" w:rsidRDefault="00980FCE" w:rsidP="004A56A1">
            <w:pPr>
              <w:spacing w:after="200" w:line="240" w:lineRule="exact"/>
              <w:ind w:rightChars="66" w:right="198"/>
              <w:jc w:val="right"/>
            </w:pPr>
          </w:p>
        </w:tc>
      </w:tr>
      <w:tr w:rsidR="00980FCE" w:rsidRPr="00C0485B" w:rsidTr="004A56A1">
        <w:trPr>
          <w:cantSplit/>
        </w:trPr>
        <w:tc>
          <w:tcPr>
            <w:tcW w:w="3956" w:type="dxa"/>
          </w:tcPr>
          <w:p w:rsidR="00980FCE" w:rsidRPr="00C0485B" w:rsidRDefault="00980FCE" w:rsidP="004A56A1">
            <w:pPr>
              <w:spacing w:after="200" w:line="300" w:lineRule="exact"/>
              <w:ind w:leftChars="176" w:left="528"/>
            </w:pPr>
            <w:r w:rsidRPr="00C0485B">
              <w:rPr>
                <w:rFonts w:hint="eastAsia"/>
              </w:rPr>
              <w:t>A</w:t>
            </w:r>
            <w:r w:rsidRPr="00C0485B">
              <w:t>a1</w:t>
            </w:r>
            <w:r w:rsidRPr="00C0485B">
              <w:rPr>
                <w:rFonts w:hint="eastAsia"/>
                <w:lang w:eastAsia="zh-HK"/>
              </w:rPr>
              <w:t>至</w:t>
            </w:r>
            <w:r w:rsidRPr="00C0485B">
              <w:rPr>
                <w:rFonts w:hint="eastAsia"/>
              </w:rPr>
              <w:t>A</w:t>
            </w:r>
            <w:r w:rsidRPr="00C0485B">
              <w:t>a</w:t>
            </w:r>
            <w:r w:rsidRPr="00C0485B">
              <w:rPr>
                <w:rFonts w:hint="eastAsia"/>
                <w:lang w:eastAsia="zh-HK"/>
              </w:rPr>
              <w:t>3</w:t>
            </w:r>
          </w:p>
        </w:tc>
        <w:tc>
          <w:tcPr>
            <w:tcW w:w="1985" w:type="dxa"/>
          </w:tcPr>
          <w:p w:rsidR="00980FCE" w:rsidRPr="00C0485B" w:rsidRDefault="00980FCE" w:rsidP="004A56A1">
            <w:pPr>
              <w:spacing w:after="200" w:line="300" w:lineRule="exact"/>
              <w:ind w:rightChars="66" w:right="198"/>
              <w:jc w:val="right"/>
            </w:pPr>
            <w:r w:rsidRPr="00C0485B">
              <w:rPr>
                <w:rFonts w:hint="eastAsia"/>
              </w:rPr>
              <w:t>2</w:t>
            </w:r>
            <w:r w:rsidRPr="00C0485B">
              <w:t>4,425,858</w:t>
            </w:r>
          </w:p>
        </w:tc>
        <w:tc>
          <w:tcPr>
            <w:tcW w:w="283" w:type="dxa"/>
          </w:tcPr>
          <w:p w:rsidR="00980FCE" w:rsidRPr="00C0485B" w:rsidRDefault="00980FCE" w:rsidP="004A56A1">
            <w:pPr>
              <w:spacing w:after="200" w:line="300" w:lineRule="exact"/>
              <w:jc w:val="center"/>
            </w:pPr>
          </w:p>
        </w:tc>
        <w:tc>
          <w:tcPr>
            <w:tcW w:w="2126" w:type="dxa"/>
          </w:tcPr>
          <w:p w:rsidR="00980FCE" w:rsidRPr="00C0485B" w:rsidRDefault="00980FCE" w:rsidP="004A56A1">
            <w:pPr>
              <w:spacing w:after="200" w:line="300" w:lineRule="exact"/>
              <w:ind w:rightChars="66" w:right="198"/>
              <w:jc w:val="right"/>
            </w:pPr>
            <w:r w:rsidRPr="00C0485B">
              <w:rPr>
                <w:rFonts w:hint="eastAsia"/>
              </w:rPr>
              <w:t>2</w:t>
            </w:r>
            <w:r w:rsidRPr="00C0485B">
              <w:t>8,145,288</w:t>
            </w:r>
          </w:p>
        </w:tc>
      </w:tr>
      <w:tr w:rsidR="00980FCE" w:rsidRPr="00C0485B" w:rsidTr="004A56A1">
        <w:trPr>
          <w:cantSplit/>
        </w:trPr>
        <w:tc>
          <w:tcPr>
            <w:tcW w:w="3956" w:type="dxa"/>
          </w:tcPr>
          <w:p w:rsidR="00980FCE" w:rsidRPr="00C0485B" w:rsidRDefault="00980FCE" w:rsidP="004A56A1">
            <w:pPr>
              <w:spacing w:after="200" w:line="300" w:lineRule="exact"/>
              <w:ind w:leftChars="176" w:left="528"/>
            </w:pPr>
            <w:r w:rsidRPr="00C0485B">
              <w:rPr>
                <w:rFonts w:hint="eastAsia"/>
              </w:rPr>
              <w:t>A1</w:t>
            </w:r>
            <w:r w:rsidRPr="00C0485B">
              <w:rPr>
                <w:rFonts w:hint="eastAsia"/>
                <w:lang w:eastAsia="zh-HK"/>
              </w:rPr>
              <w:t>至</w:t>
            </w:r>
            <w:r w:rsidRPr="00C0485B">
              <w:rPr>
                <w:rFonts w:hint="eastAsia"/>
              </w:rPr>
              <w:t>A3</w:t>
            </w:r>
          </w:p>
        </w:tc>
        <w:tc>
          <w:tcPr>
            <w:tcW w:w="1985" w:type="dxa"/>
          </w:tcPr>
          <w:p w:rsidR="00980FCE" w:rsidRPr="00C0485B" w:rsidRDefault="00980FCE" w:rsidP="004A56A1">
            <w:pPr>
              <w:spacing w:after="200" w:line="300" w:lineRule="exact"/>
              <w:ind w:rightChars="66" w:right="198"/>
              <w:jc w:val="right"/>
            </w:pPr>
            <w:r w:rsidRPr="00C0485B">
              <w:t>28,775,495</w:t>
            </w:r>
          </w:p>
        </w:tc>
        <w:tc>
          <w:tcPr>
            <w:tcW w:w="283" w:type="dxa"/>
          </w:tcPr>
          <w:p w:rsidR="00980FCE" w:rsidRPr="00C0485B" w:rsidRDefault="00980FCE" w:rsidP="004A56A1">
            <w:pPr>
              <w:spacing w:after="200" w:line="300" w:lineRule="exact"/>
              <w:jc w:val="center"/>
            </w:pPr>
          </w:p>
        </w:tc>
        <w:tc>
          <w:tcPr>
            <w:tcW w:w="2126" w:type="dxa"/>
          </w:tcPr>
          <w:p w:rsidR="00980FCE" w:rsidRPr="00C0485B" w:rsidRDefault="00980FCE" w:rsidP="004A56A1">
            <w:pPr>
              <w:spacing w:after="200" w:line="300" w:lineRule="exact"/>
              <w:ind w:rightChars="66" w:right="198"/>
              <w:jc w:val="right"/>
            </w:pPr>
            <w:r w:rsidRPr="00C0485B">
              <w:t>49,071,099</w:t>
            </w:r>
          </w:p>
        </w:tc>
      </w:tr>
      <w:tr w:rsidR="00980FCE" w:rsidRPr="00C0485B" w:rsidTr="004A56A1">
        <w:trPr>
          <w:cantSplit/>
        </w:trPr>
        <w:tc>
          <w:tcPr>
            <w:tcW w:w="3956" w:type="dxa"/>
          </w:tcPr>
          <w:p w:rsidR="00980FCE" w:rsidRPr="00C0485B" w:rsidRDefault="00980FCE" w:rsidP="004A56A1">
            <w:pPr>
              <w:spacing w:after="200" w:line="300" w:lineRule="exact"/>
              <w:ind w:leftChars="176" w:left="528"/>
              <w:rPr>
                <w:lang w:val="en-US"/>
              </w:rPr>
            </w:pPr>
            <w:r w:rsidRPr="00C0485B">
              <w:rPr>
                <w:rFonts w:hint="eastAsia"/>
              </w:rPr>
              <w:t>B</w:t>
            </w:r>
            <w:r w:rsidRPr="00C0485B">
              <w:rPr>
                <w:lang w:val="en-US"/>
              </w:rPr>
              <w:t>aa1</w:t>
            </w:r>
            <w:r w:rsidRPr="00C0485B">
              <w:rPr>
                <w:rFonts w:hint="eastAsia"/>
                <w:lang w:val="en-US" w:eastAsia="zh-HK"/>
              </w:rPr>
              <w:t>至</w:t>
            </w:r>
            <w:r w:rsidRPr="00C0485B">
              <w:rPr>
                <w:rFonts w:hint="eastAsia"/>
                <w:lang w:val="en-US"/>
              </w:rPr>
              <w:t>B</w:t>
            </w:r>
            <w:r w:rsidRPr="00C0485B">
              <w:rPr>
                <w:lang w:val="en-US"/>
              </w:rPr>
              <w:t>aa3</w:t>
            </w:r>
          </w:p>
        </w:tc>
        <w:tc>
          <w:tcPr>
            <w:tcW w:w="1985" w:type="dxa"/>
          </w:tcPr>
          <w:p w:rsidR="00980FCE" w:rsidRPr="00C0485B" w:rsidRDefault="00980FCE" w:rsidP="004A56A1">
            <w:pPr>
              <w:spacing w:after="200" w:line="300" w:lineRule="exact"/>
              <w:ind w:rightChars="66" w:right="198"/>
              <w:jc w:val="right"/>
            </w:pPr>
            <w:r w:rsidRPr="00C0485B">
              <w:t>3,743,117</w:t>
            </w:r>
          </w:p>
        </w:tc>
        <w:tc>
          <w:tcPr>
            <w:tcW w:w="283" w:type="dxa"/>
          </w:tcPr>
          <w:p w:rsidR="00980FCE" w:rsidRPr="00C0485B" w:rsidRDefault="00980FCE" w:rsidP="004A56A1">
            <w:pPr>
              <w:spacing w:after="200" w:line="300" w:lineRule="exact"/>
              <w:jc w:val="center"/>
            </w:pPr>
          </w:p>
        </w:tc>
        <w:tc>
          <w:tcPr>
            <w:tcW w:w="2126" w:type="dxa"/>
          </w:tcPr>
          <w:p w:rsidR="00980FCE" w:rsidRPr="00C0485B" w:rsidRDefault="00980FCE" w:rsidP="004A56A1">
            <w:pPr>
              <w:spacing w:after="200" w:line="300" w:lineRule="exact"/>
              <w:ind w:rightChars="66" w:right="198"/>
              <w:jc w:val="right"/>
            </w:pPr>
            <w:r w:rsidRPr="00C0485B">
              <w:t>-</w:t>
            </w:r>
          </w:p>
        </w:tc>
      </w:tr>
      <w:tr w:rsidR="00980FCE" w:rsidRPr="00C0485B" w:rsidTr="004A56A1">
        <w:trPr>
          <w:cantSplit/>
        </w:trPr>
        <w:tc>
          <w:tcPr>
            <w:tcW w:w="3956" w:type="dxa"/>
          </w:tcPr>
          <w:p w:rsidR="00980FCE" w:rsidRPr="00C0485B" w:rsidRDefault="00980FCE" w:rsidP="004A56A1">
            <w:pPr>
              <w:spacing w:after="200" w:line="300" w:lineRule="exact"/>
            </w:pPr>
          </w:p>
        </w:tc>
        <w:tc>
          <w:tcPr>
            <w:tcW w:w="1985" w:type="dxa"/>
            <w:tcBorders>
              <w:top w:val="single" w:sz="4" w:space="0" w:color="auto"/>
              <w:bottom w:val="double" w:sz="4" w:space="0" w:color="auto"/>
            </w:tcBorders>
          </w:tcPr>
          <w:p w:rsidR="00980FCE" w:rsidRPr="00C0485B" w:rsidRDefault="00980FCE" w:rsidP="004A56A1">
            <w:pPr>
              <w:spacing w:after="200" w:line="300" w:lineRule="exact"/>
              <w:ind w:rightChars="66" w:right="198"/>
              <w:jc w:val="right"/>
            </w:pPr>
            <w:r w:rsidRPr="00C0485B">
              <w:t>56,944,470</w:t>
            </w:r>
          </w:p>
        </w:tc>
        <w:tc>
          <w:tcPr>
            <w:tcW w:w="283" w:type="dxa"/>
          </w:tcPr>
          <w:p w:rsidR="00980FCE" w:rsidRPr="00C0485B" w:rsidRDefault="00980FCE" w:rsidP="004A56A1">
            <w:pPr>
              <w:spacing w:after="200" w:line="300" w:lineRule="exact"/>
              <w:jc w:val="center"/>
            </w:pPr>
          </w:p>
        </w:tc>
        <w:tc>
          <w:tcPr>
            <w:tcW w:w="2126" w:type="dxa"/>
            <w:tcBorders>
              <w:top w:val="single" w:sz="4" w:space="0" w:color="auto"/>
              <w:bottom w:val="double" w:sz="4" w:space="0" w:color="auto"/>
            </w:tcBorders>
          </w:tcPr>
          <w:p w:rsidR="00980FCE" w:rsidRPr="00C0485B" w:rsidRDefault="00980FCE" w:rsidP="004A56A1">
            <w:pPr>
              <w:spacing w:after="200" w:line="300" w:lineRule="exact"/>
              <w:ind w:rightChars="66" w:right="198"/>
              <w:jc w:val="right"/>
            </w:pPr>
            <w:r w:rsidRPr="00C0485B">
              <w:t>77,216,387</w:t>
            </w:r>
          </w:p>
        </w:tc>
      </w:tr>
    </w:tbl>
    <w:p w:rsidR="00980FCE" w:rsidRPr="00C0485B" w:rsidRDefault="00980FCE" w:rsidP="00980FCE">
      <w:pPr>
        <w:pStyle w:val="11"/>
        <w:ind w:firstLine="0"/>
      </w:pPr>
    </w:p>
    <w:p w:rsidR="00980FCE" w:rsidRPr="00C0485B" w:rsidRDefault="00980FCE" w:rsidP="00980FCE">
      <w:pPr>
        <w:pStyle w:val="11"/>
        <w:ind w:firstLine="0"/>
      </w:pPr>
      <w:proofErr w:type="gramStart"/>
      <w:r w:rsidRPr="00C0485B">
        <w:rPr>
          <w:rFonts w:hint="eastAsia"/>
        </w:rPr>
        <w:t>雖然按攤銷</w:t>
      </w:r>
      <w:proofErr w:type="gramEnd"/>
      <w:r w:rsidRPr="00C0485B">
        <w:rPr>
          <w:rFonts w:hint="eastAsia"/>
        </w:rPr>
        <w:t>成本值計量的金融資產須</w:t>
      </w:r>
      <w:proofErr w:type="gramStart"/>
      <w:r w:rsidRPr="00C0485B">
        <w:rPr>
          <w:rFonts w:hint="eastAsia"/>
        </w:rPr>
        <w:t>符合減值規</w:t>
      </w:r>
      <w:proofErr w:type="gramEnd"/>
      <w:r w:rsidRPr="00C0485B">
        <w:rPr>
          <w:rFonts w:hint="eastAsia"/>
        </w:rPr>
        <w:t>定，</w:t>
      </w:r>
      <w:r w:rsidRPr="00C0485B">
        <w:rPr>
          <w:rFonts w:hint="eastAsia"/>
          <w:lang w:eastAsia="zh-HK"/>
        </w:rPr>
        <w:t>但</w:t>
      </w:r>
      <w:r w:rsidRPr="00C0485B">
        <w:t>基金估計這些金融</w:t>
      </w:r>
      <w:r w:rsidRPr="00C0485B">
        <w:rPr>
          <w:rFonts w:hint="eastAsia"/>
        </w:rPr>
        <w:t>資產</w:t>
      </w:r>
      <w:r w:rsidRPr="00C0485B">
        <w:t>的預期信貸虧損</w:t>
      </w:r>
      <w:r w:rsidRPr="00C0485B">
        <w:rPr>
          <w:rFonts w:hint="eastAsia"/>
        </w:rPr>
        <w:t>甚微</w:t>
      </w:r>
      <w:r w:rsidRPr="00C0485B">
        <w:t>，因此</w:t>
      </w:r>
      <w:r w:rsidRPr="00C0485B">
        <w:rPr>
          <w:rFonts w:hint="eastAsia"/>
        </w:rPr>
        <w:t>認為</w:t>
      </w:r>
      <w:r w:rsidRPr="00C0485B">
        <w:rPr>
          <w:rFonts w:hint="eastAsia"/>
          <w:lang w:eastAsia="zh-HK"/>
        </w:rPr>
        <w:t>無</w:t>
      </w:r>
      <w:r w:rsidRPr="00C0485B">
        <w:t>須</w:t>
      </w:r>
      <w:r w:rsidRPr="00C0485B">
        <w:rPr>
          <w:rFonts w:hint="eastAsia"/>
          <w:lang w:eastAsia="zh-HK"/>
        </w:rPr>
        <w:t>作出</w:t>
      </w:r>
      <w:r w:rsidRPr="00C0485B">
        <w:t>虧損</w:t>
      </w:r>
      <w:r w:rsidRPr="00C0485B">
        <w:rPr>
          <w:rFonts w:hint="eastAsia"/>
          <w:lang w:eastAsia="zh-HK"/>
        </w:rPr>
        <w:t>撥</w:t>
      </w:r>
      <w:r w:rsidRPr="00C0485B">
        <w:t>備。</w:t>
      </w:r>
    </w:p>
    <w:p w:rsidR="00980FCE" w:rsidRPr="00C0485B" w:rsidRDefault="00980FCE" w:rsidP="00980FCE">
      <w:pPr>
        <w:pStyle w:val="17"/>
        <w:tabs>
          <w:tab w:val="clear" w:pos="1559"/>
        </w:tabs>
        <w:ind w:left="1276" w:hanging="567"/>
      </w:pPr>
      <w:r w:rsidRPr="00C0485B">
        <w:rPr>
          <w:rFonts w:ascii="Times New Roman" w:hAnsi="Times New Roman"/>
        </w:rPr>
        <w:t>(b)</w:t>
      </w:r>
      <w:r w:rsidRPr="00C0485B">
        <w:tab/>
      </w:r>
      <w:r w:rsidRPr="00C0485B">
        <w:t>利率風險</w:t>
      </w:r>
    </w:p>
    <w:p w:rsidR="00980FCE" w:rsidRPr="00C0485B" w:rsidRDefault="00980FCE" w:rsidP="00980FCE">
      <w:pPr>
        <w:pStyle w:val="11"/>
      </w:pPr>
      <w:r w:rsidRPr="00C0485B">
        <w:tab/>
      </w:r>
      <w:r w:rsidRPr="00C0485B">
        <w:rPr>
          <w:rFonts w:hint="eastAsia"/>
        </w:rPr>
        <w:t>利率風險指因市場利率變動而</w:t>
      </w:r>
      <w:r>
        <w:rPr>
          <w:rFonts w:hint="eastAsia"/>
        </w:rPr>
        <w:t>引致</w:t>
      </w:r>
      <w:r w:rsidRPr="00C0485B">
        <w:rPr>
          <w:rFonts w:hint="eastAsia"/>
          <w:lang w:eastAsia="zh-HK"/>
        </w:rPr>
        <w:t>金融工具的公平值或未來現金流量波動</w:t>
      </w:r>
      <w:r w:rsidRPr="00C0485B">
        <w:rPr>
          <w:rFonts w:hint="eastAsia"/>
        </w:rPr>
        <w:t>的風險。利率風險可進一步分為公平值利率風險及現金流量利率風險。</w:t>
      </w:r>
    </w:p>
    <w:p w:rsidR="00980FCE" w:rsidRPr="00C0485B" w:rsidRDefault="00980FCE" w:rsidP="00980FCE">
      <w:pPr>
        <w:pStyle w:val="11"/>
      </w:pPr>
      <w:r w:rsidRPr="00C0485B">
        <w:tab/>
      </w:r>
      <w:r w:rsidRPr="00C0485B">
        <w:rPr>
          <w:rFonts w:hint="eastAsia"/>
        </w:rPr>
        <w:t>公平值利率風險指金融工具的公平值會因市場利率變動而波動的風險。由於基金的</w:t>
      </w:r>
      <w:r w:rsidRPr="00C0485B">
        <w:rPr>
          <w:rFonts w:hint="eastAsia"/>
          <w:lang w:eastAsia="zh-HK"/>
        </w:rPr>
        <w:t>定期</w:t>
      </w:r>
      <w:r w:rsidRPr="00C0485B">
        <w:rPr>
          <w:rFonts w:hint="eastAsia"/>
        </w:rPr>
        <w:t>存款按固定利率計息，當市場利率上升，這些存款的公平值便會下跌。</w:t>
      </w:r>
      <w:r w:rsidRPr="00C0485B">
        <w:rPr>
          <w:rFonts w:hint="eastAsia"/>
          <w:lang w:eastAsia="zh-HK"/>
        </w:rPr>
        <w:t>然</w:t>
      </w:r>
      <w:r w:rsidRPr="00C0485B">
        <w:rPr>
          <w:rFonts w:hint="eastAsia"/>
        </w:rPr>
        <w:t>而，由於這些存款均按攤銷成本值列示，市場利率變動不會影響其帳面值及基金的</w:t>
      </w:r>
      <w:r w:rsidRPr="00C0485B">
        <w:rPr>
          <w:rFonts w:hint="eastAsia"/>
          <w:lang w:eastAsia="zh-HK"/>
        </w:rPr>
        <w:t>年度盈餘</w:t>
      </w:r>
      <w:r w:rsidRPr="00C0485B">
        <w:rPr>
          <w:rFonts w:hint="eastAsia"/>
        </w:rPr>
        <w:t>／</w:t>
      </w:r>
      <w:r w:rsidRPr="00C0485B">
        <w:rPr>
          <w:rFonts w:hint="eastAsia"/>
          <w:lang w:eastAsia="zh-HK"/>
        </w:rPr>
        <w:t>虧</w:t>
      </w:r>
      <w:r>
        <w:rPr>
          <w:rFonts w:hint="eastAsia"/>
          <w:spacing w:val="20"/>
          <w:lang w:eastAsia="zh-HK"/>
        </w:rPr>
        <w:t>絀</w:t>
      </w:r>
      <w:r w:rsidRPr="00C0485B">
        <w:rPr>
          <w:rFonts w:hint="eastAsia"/>
        </w:rPr>
        <w:t>。</w:t>
      </w:r>
    </w:p>
    <w:p w:rsidR="00980FCE" w:rsidRPr="00C0485B" w:rsidRDefault="00980FCE" w:rsidP="00980FCE">
      <w:pPr>
        <w:pStyle w:val="11"/>
      </w:pPr>
      <w:r w:rsidRPr="00C0485B">
        <w:rPr>
          <w:rFonts w:hint="eastAsia"/>
        </w:rPr>
        <w:tab/>
      </w:r>
      <w:r w:rsidRPr="00C0485B">
        <w:rPr>
          <w:rFonts w:hint="eastAsia"/>
        </w:rPr>
        <w:t>現金流量利率風險指金融工具的未來現金流量會因市場利率變動而波動的風險。基金無須面對重大的現金流量利率風險，因為</w:t>
      </w:r>
      <w:r w:rsidRPr="00C0485B">
        <w:rPr>
          <w:rFonts w:hint="eastAsia"/>
          <w:lang w:eastAsia="zh-HK"/>
        </w:rPr>
        <w:t>其來自</w:t>
      </w:r>
      <w:r w:rsidRPr="00C0485B">
        <w:rPr>
          <w:rFonts w:hint="eastAsia"/>
        </w:rPr>
        <w:t>浮息金融工具的利息收入並不</w:t>
      </w:r>
      <w:r w:rsidRPr="00C0485B">
        <w:rPr>
          <w:rFonts w:hint="eastAsia"/>
          <w:lang w:eastAsia="zh-HK"/>
        </w:rPr>
        <w:t>多</w:t>
      </w:r>
      <w:r w:rsidRPr="00C0485B">
        <w:rPr>
          <w:rFonts w:hint="eastAsia"/>
        </w:rPr>
        <w:t>。</w:t>
      </w:r>
    </w:p>
    <w:p w:rsidR="00980FCE" w:rsidRPr="00C0485B" w:rsidRDefault="00980FCE" w:rsidP="00980FCE">
      <w:pPr>
        <w:pStyle w:val="17"/>
        <w:tabs>
          <w:tab w:val="clear" w:pos="1559"/>
          <w:tab w:val="left" w:pos="1276"/>
        </w:tabs>
        <w:ind w:hanging="851"/>
      </w:pPr>
      <w:r w:rsidRPr="00C0485B">
        <w:rPr>
          <w:rFonts w:ascii="Times New Roman" w:hAnsi="Times New Roman"/>
        </w:rPr>
        <w:t>(c)</w:t>
      </w:r>
      <w:r w:rsidRPr="00C0485B">
        <w:tab/>
      </w:r>
      <w:r w:rsidRPr="00C0485B">
        <w:rPr>
          <w:rFonts w:hint="eastAsia"/>
        </w:rPr>
        <w:t>貨幣</w:t>
      </w:r>
      <w:r w:rsidRPr="00C0485B">
        <w:t>風險</w:t>
      </w:r>
    </w:p>
    <w:p w:rsidR="00980FCE" w:rsidRPr="00C0485B" w:rsidRDefault="00980FCE" w:rsidP="00980FCE">
      <w:pPr>
        <w:pStyle w:val="11"/>
        <w:ind w:firstLine="0"/>
      </w:pPr>
      <w:r w:rsidRPr="00C0485B">
        <w:rPr>
          <w:rFonts w:hint="eastAsia"/>
        </w:rPr>
        <w:t>貨幣風險指金融工具的公平值或未來現金流量會因貨幣匯率變動而波動的風險。基金</w:t>
      </w:r>
      <w:proofErr w:type="gramStart"/>
      <w:r w:rsidRPr="00C0485B">
        <w:rPr>
          <w:rFonts w:hint="eastAsia"/>
          <w:lang w:eastAsia="zh-HK"/>
        </w:rPr>
        <w:t>的非港元</w:t>
      </w:r>
      <w:proofErr w:type="gramEnd"/>
      <w:r w:rsidRPr="00C0485B">
        <w:rPr>
          <w:rFonts w:hint="eastAsia"/>
          <w:lang w:eastAsia="zh-HK"/>
        </w:rPr>
        <w:t>貨幣面</w:t>
      </w:r>
      <w:r w:rsidRPr="00C0485B">
        <w:rPr>
          <w:rFonts w:hint="eastAsia"/>
        </w:rPr>
        <w:t>值金融工具會承受貨幣風險。</w:t>
      </w:r>
    </w:p>
    <w:p w:rsidR="00980FCE" w:rsidRPr="00C0485B" w:rsidRDefault="00980FCE" w:rsidP="00980FCE">
      <w:pPr>
        <w:pStyle w:val="23"/>
        <w:ind w:left="1843" w:hanging="567"/>
        <w:rPr>
          <w:b w:val="0"/>
        </w:rPr>
      </w:pPr>
      <w:r w:rsidRPr="00C0485B">
        <w:rPr>
          <w:rFonts w:ascii="Times New Roman" w:hAnsi="Times New Roman"/>
          <w:b w:val="0"/>
        </w:rPr>
        <w:t>(</w:t>
      </w:r>
      <w:proofErr w:type="spellStart"/>
      <w:r w:rsidRPr="00C0485B">
        <w:rPr>
          <w:rFonts w:ascii="Times New Roman" w:hAnsi="Times New Roman"/>
          <w:b w:val="0"/>
        </w:rPr>
        <w:t>i</w:t>
      </w:r>
      <w:proofErr w:type="spellEnd"/>
      <w:r w:rsidRPr="00C0485B">
        <w:rPr>
          <w:rFonts w:ascii="Times New Roman" w:hAnsi="Times New Roman"/>
          <w:b w:val="0"/>
        </w:rPr>
        <w:t>)</w:t>
      </w:r>
      <w:r w:rsidRPr="00C0485B">
        <w:rPr>
          <w:rFonts w:hint="eastAsia"/>
          <w:b w:val="0"/>
        </w:rPr>
        <w:tab/>
      </w:r>
      <w:r w:rsidRPr="00C0485B">
        <w:rPr>
          <w:rFonts w:hint="eastAsia"/>
          <w:b w:val="0"/>
          <w:lang w:eastAsia="zh-HK"/>
        </w:rPr>
        <w:t>所承受的</w:t>
      </w:r>
      <w:proofErr w:type="spellStart"/>
      <w:r w:rsidRPr="00C0485B">
        <w:rPr>
          <w:rFonts w:hint="eastAsia"/>
          <w:b w:val="0"/>
        </w:rPr>
        <w:t>貨幣風險</w:t>
      </w:r>
      <w:proofErr w:type="spellEnd"/>
    </w:p>
    <w:p w:rsidR="00980FCE" w:rsidRPr="00C0485B" w:rsidRDefault="00980FCE" w:rsidP="00980FCE">
      <w:pPr>
        <w:pStyle w:val="2"/>
        <w:ind w:left="1843"/>
      </w:pPr>
      <w:r w:rsidRPr="00C0485B">
        <w:rPr>
          <w:rFonts w:hint="eastAsia"/>
        </w:rPr>
        <w:tab/>
      </w:r>
      <w:r w:rsidRPr="00C0485B">
        <w:rPr>
          <w:rFonts w:hint="eastAsia"/>
          <w:lang w:eastAsia="zh-HK"/>
        </w:rPr>
        <w:t>截至二零二四年三月三十一日止，基金並未持有任何</w:t>
      </w:r>
      <w:r>
        <w:rPr>
          <w:rFonts w:hint="eastAsia"/>
          <w:lang w:eastAsia="zh-HK"/>
        </w:rPr>
        <w:t>非</w:t>
      </w:r>
      <w:r w:rsidRPr="00C0485B">
        <w:rPr>
          <w:rFonts w:hint="eastAsia"/>
          <w:lang w:eastAsia="zh-HK"/>
        </w:rPr>
        <w:t>港元</w:t>
      </w:r>
      <w:r>
        <w:rPr>
          <w:rFonts w:hint="eastAsia"/>
          <w:lang w:eastAsia="zh-HK"/>
        </w:rPr>
        <w:t>貨幣面值</w:t>
      </w:r>
      <w:r w:rsidRPr="00C0485B">
        <w:rPr>
          <w:rFonts w:hint="eastAsia"/>
          <w:lang w:eastAsia="zh-HK"/>
        </w:rPr>
        <w:t>金融工具。截至二零二三年三月三十一日止，</w:t>
      </w:r>
      <w:r w:rsidRPr="00C0485B">
        <w:rPr>
          <w:rFonts w:hint="eastAsia"/>
        </w:rPr>
        <w:t>基金持有人民幣</w:t>
      </w:r>
      <w:r w:rsidRPr="00C0485B">
        <w:rPr>
          <w:rFonts w:hint="eastAsia"/>
          <w:lang w:eastAsia="zh-HK"/>
        </w:rPr>
        <w:t>面</w:t>
      </w:r>
      <w:r w:rsidRPr="00C0485B">
        <w:rPr>
          <w:rFonts w:hint="eastAsia"/>
        </w:rPr>
        <w:t>值的金融工具，總額為</w:t>
      </w:r>
      <w:r w:rsidRPr="00C0485B">
        <w:rPr>
          <w:rFonts w:ascii="Times New Roman" w:hAnsi="Times New Roman" w:hint="eastAsia"/>
          <w:szCs w:val="24"/>
          <w:lang w:val="en-GB"/>
        </w:rPr>
        <w:t>4,658,968</w:t>
      </w:r>
      <w:r w:rsidRPr="00C0485B">
        <w:rPr>
          <w:rFonts w:hint="eastAsia"/>
        </w:rPr>
        <w:t>元人民幣。由於</w:t>
      </w:r>
      <w:r w:rsidRPr="00C0485B">
        <w:t>基金</w:t>
      </w:r>
      <w:r w:rsidRPr="00C0485B">
        <w:rPr>
          <w:rFonts w:hint="eastAsia"/>
        </w:rPr>
        <w:t>並未</w:t>
      </w:r>
      <w:r>
        <w:rPr>
          <w:rFonts w:hint="eastAsia"/>
        </w:rPr>
        <w:t>進行</w:t>
      </w:r>
      <w:r w:rsidRPr="00C0485B">
        <w:rPr>
          <w:rFonts w:hint="eastAsia"/>
        </w:rPr>
        <w:t>外幣匯率對沖</w:t>
      </w:r>
      <w:r w:rsidRPr="00C0485B">
        <w:t>，</w:t>
      </w:r>
      <w:r w:rsidRPr="00C0485B">
        <w:rPr>
          <w:rFonts w:hint="eastAsia"/>
        </w:rPr>
        <w:t>人民幣金融工具的</w:t>
      </w:r>
      <w:proofErr w:type="gramStart"/>
      <w:r w:rsidRPr="00C0485B">
        <w:rPr>
          <w:rFonts w:hint="eastAsia"/>
        </w:rPr>
        <w:t>帳面</w:t>
      </w:r>
      <w:proofErr w:type="gramEnd"/>
      <w:r w:rsidRPr="00C0485B">
        <w:rPr>
          <w:rFonts w:hint="eastAsia"/>
        </w:rPr>
        <w:t>值已</w:t>
      </w:r>
      <w:r w:rsidRPr="00C0485B">
        <w:rPr>
          <w:rFonts w:hint="eastAsia"/>
          <w:lang w:eastAsia="zh-HK"/>
        </w:rPr>
        <w:t>是</w:t>
      </w:r>
      <w:r w:rsidRPr="00C0485B">
        <w:rPr>
          <w:rFonts w:hint="eastAsia"/>
        </w:rPr>
        <w:t>基金所持人民幣的最大貨幣風險值</w:t>
      </w:r>
      <w:r w:rsidRPr="00C0485B">
        <w:t>。</w:t>
      </w:r>
    </w:p>
    <w:p w:rsidR="00980FCE" w:rsidRPr="00C0485B" w:rsidRDefault="00980FCE" w:rsidP="00980FCE">
      <w:pPr>
        <w:pStyle w:val="23"/>
        <w:ind w:left="1843" w:hanging="567"/>
        <w:rPr>
          <w:b w:val="0"/>
        </w:rPr>
      </w:pPr>
      <w:r w:rsidRPr="00C0485B">
        <w:rPr>
          <w:rFonts w:ascii="Times New Roman" w:hAnsi="Times New Roman"/>
          <w:b w:val="0"/>
        </w:rPr>
        <w:t>(ii)</w:t>
      </w:r>
      <w:r w:rsidRPr="00C0485B">
        <w:rPr>
          <w:rFonts w:hint="eastAsia"/>
          <w:b w:val="0"/>
        </w:rPr>
        <w:tab/>
      </w:r>
      <w:proofErr w:type="spellStart"/>
      <w:r w:rsidRPr="00C0485B">
        <w:rPr>
          <w:rFonts w:hint="eastAsia"/>
          <w:b w:val="0"/>
        </w:rPr>
        <w:t>敏感</w:t>
      </w:r>
      <w:r w:rsidRPr="00C0485B">
        <w:rPr>
          <w:rFonts w:hint="eastAsia"/>
          <w:b w:val="0"/>
          <w:lang w:eastAsia="zh-HK"/>
        </w:rPr>
        <w:t>度</w:t>
      </w:r>
      <w:r w:rsidRPr="00C0485B">
        <w:rPr>
          <w:rFonts w:hint="eastAsia"/>
          <w:b w:val="0"/>
        </w:rPr>
        <w:t>分析</w:t>
      </w:r>
      <w:proofErr w:type="spellEnd"/>
    </w:p>
    <w:p w:rsidR="00980FCE" w:rsidRPr="00C0485B" w:rsidRDefault="00980FCE" w:rsidP="00980FCE">
      <w:pPr>
        <w:pStyle w:val="2"/>
        <w:ind w:left="1843"/>
      </w:pPr>
      <w:r w:rsidRPr="00C0485B">
        <w:rPr>
          <w:rFonts w:hint="eastAsia"/>
        </w:rPr>
        <w:tab/>
      </w:r>
      <w:r w:rsidRPr="00C0485B">
        <w:rPr>
          <w:rFonts w:hint="eastAsia"/>
          <w:lang w:eastAsia="zh-HK"/>
        </w:rPr>
        <w:t>截至二零二四年三月三十一日止，</w:t>
      </w:r>
      <w:r>
        <w:rPr>
          <w:rFonts w:hint="eastAsia"/>
          <w:lang w:eastAsia="zh-HK"/>
        </w:rPr>
        <w:t>由於</w:t>
      </w:r>
      <w:r w:rsidRPr="00C0485B">
        <w:rPr>
          <w:rFonts w:hint="eastAsia"/>
          <w:lang w:eastAsia="zh-HK"/>
        </w:rPr>
        <w:t>基金並未持有任何</w:t>
      </w:r>
      <w:r>
        <w:rPr>
          <w:rFonts w:hint="eastAsia"/>
          <w:lang w:eastAsia="zh-HK"/>
        </w:rPr>
        <w:t>非</w:t>
      </w:r>
      <w:r w:rsidRPr="00C0485B">
        <w:rPr>
          <w:rFonts w:hint="eastAsia"/>
          <w:lang w:eastAsia="zh-HK"/>
        </w:rPr>
        <w:t>港元</w:t>
      </w:r>
      <w:r>
        <w:rPr>
          <w:rFonts w:hint="eastAsia"/>
          <w:lang w:eastAsia="zh-HK"/>
        </w:rPr>
        <w:t>貨幣面值</w:t>
      </w:r>
      <w:r w:rsidRPr="00C0485B">
        <w:rPr>
          <w:rFonts w:hint="eastAsia"/>
          <w:lang w:eastAsia="zh-HK"/>
        </w:rPr>
        <w:t>金融工具，</w:t>
      </w:r>
      <w:r w:rsidRPr="00C0485B">
        <w:rPr>
          <w:rFonts w:hint="eastAsia"/>
        </w:rPr>
        <w:t>貨幣匯率變動</w:t>
      </w:r>
      <w:r w:rsidRPr="00C0485B">
        <w:rPr>
          <w:rFonts w:hint="eastAsia"/>
          <w:lang w:eastAsia="zh-HK"/>
        </w:rPr>
        <w:t>不會影響基金的虧</w:t>
      </w:r>
      <w:r>
        <w:rPr>
          <w:rFonts w:hint="eastAsia"/>
          <w:spacing w:val="20"/>
          <w:lang w:eastAsia="zh-HK"/>
        </w:rPr>
        <w:t>絀</w:t>
      </w:r>
      <w:r w:rsidRPr="00C0485B">
        <w:rPr>
          <w:rFonts w:hint="eastAsia"/>
          <w:lang w:eastAsia="zh-HK"/>
        </w:rPr>
        <w:t>和累積盈餘。於</w:t>
      </w:r>
      <w:r w:rsidRPr="00C0485B">
        <w:rPr>
          <w:rFonts w:hint="eastAsia"/>
        </w:rPr>
        <w:t>二零二</w:t>
      </w:r>
      <w:r w:rsidRPr="00C0485B">
        <w:rPr>
          <w:rFonts w:hint="eastAsia"/>
          <w:lang w:eastAsia="zh-HK"/>
        </w:rPr>
        <w:t>三</w:t>
      </w:r>
      <w:r w:rsidRPr="00C0485B">
        <w:rPr>
          <w:rFonts w:hint="eastAsia"/>
        </w:rPr>
        <w:t>年三月三十一日，假如人民幣相對港元增強／減弱</w:t>
      </w:r>
      <w:r w:rsidRPr="00C0485B">
        <w:rPr>
          <w:rFonts w:ascii="Times New Roman" w:hAnsi="Times New Roman" w:hint="eastAsia"/>
          <w:szCs w:val="24"/>
          <w:lang w:val="en-GB"/>
        </w:rPr>
        <w:t>5%</w:t>
      </w:r>
      <w:r w:rsidRPr="00C0485B">
        <w:rPr>
          <w:rFonts w:hint="eastAsia"/>
        </w:rPr>
        <w:t>，而其他</w:t>
      </w:r>
      <w:r w:rsidRPr="00C0485B">
        <w:rPr>
          <w:rFonts w:hint="eastAsia"/>
          <w:lang w:eastAsia="zh-HK"/>
        </w:rPr>
        <w:t>各項可變</w:t>
      </w:r>
      <w:r w:rsidRPr="00C0485B">
        <w:rPr>
          <w:rFonts w:hint="eastAsia"/>
        </w:rPr>
        <w:t>因素</w:t>
      </w:r>
      <w:r w:rsidRPr="00C0485B">
        <w:rPr>
          <w:rFonts w:hint="eastAsia"/>
          <w:lang w:eastAsia="zh-HK"/>
        </w:rPr>
        <w:t>保持</w:t>
      </w:r>
      <w:r w:rsidRPr="00C0485B">
        <w:rPr>
          <w:rFonts w:hint="eastAsia"/>
        </w:rPr>
        <w:t>不變，基金</w:t>
      </w:r>
      <w:r w:rsidRPr="00C0485B">
        <w:rPr>
          <w:rFonts w:hint="eastAsia"/>
          <w:szCs w:val="24"/>
          <w:lang w:eastAsia="zh-HK"/>
        </w:rPr>
        <w:t>的</w:t>
      </w:r>
      <w:r w:rsidRPr="00C0485B">
        <w:rPr>
          <w:rFonts w:hint="eastAsia"/>
          <w:szCs w:val="24"/>
        </w:rPr>
        <w:t>年度</w:t>
      </w:r>
      <w:r w:rsidRPr="00C0485B">
        <w:rPr>
          <w:rFonts w:hint="eastAsia"/>
          <w:lang w:eastAsia="zh-HK"/>
        </w:rPr>
        <w:t>盈餘及</w:t>
      </w:r>
      <w:r w:rsidRPr="00C0485B">
        <w:t>累積</w:t>
      </w:r>
      <w:r w:rsidRPr="00C0485B">
        <w:rPr>
          <w:rFonts w:hint="eastAsia"/>
          <w:lang w:eastAsia="zh-HK"/>
        </w:rPr>
        <w:t>盈餘</w:t>
      </w:r>
      <w:r w:rsidRPr="00C0485B">
        <w:rPr>
          <w:rFonts w:hint="eastAsia"/>
        </w:rPr>
        <w:t>估計會增加／減少</w:t>
      </w:r>
      <w:r w:rsidRPr="00C0485B">
        <w:rPr>
          <w:rFonts w:ascii="Times New Roman" w:hAnsi="Times New Roman" w:hint="eastAsia"/>
          <w:szCs w:val="24"/>
          <w:lang w:val="en-GB"/>
        </w:rPr>
        <w:t>266,000</w:t>
      </w:r>
      <w:r w:rsidRPr="00C0485B">
        <w:rPr>
          <w:rFonts w:hint="eastAsia"/>
        </w:rPr>
        <w:t>港元。</w:t>
      </w:r>
    </w:p>
    <w:p w:rsidR="00980FCE" w:rsidRPr="00C0485B" w:rsidRDefault="00980FCE" w:rsidP="00980FCE">
      <w:pPr>
        <w:pStyle w:val="2"/>
        <w:ind w:left="1843"/>
      </w:pPr>
      <w:r w:rsidRPr="00C0485B">
        <w:rPr>
          <w:rFonts w:hint="eastAsia"/>
        </w:rPr>
        <w:tab/>
      </w:r>
      <w:r w:rsidRPr="00C0485B">
        <w:rPr>
          <w:rFonts w:hint="eastAsia"/>
        </w:rPr>
        <w:t>以上敏感</w:t>
      </w:r>
      <w:r w:rsidRPr="00C0485B">
        <w:rPr>
          <w:rFonts w:hint="eastAsia"/>
          <w:lang w:eastAsia="zh-HK"/>
        </w:rPr>
        <w:t>度</w:t>
      </w:r>
      <w:r w:rsidRPr="00C0485B">
        <w:rPr>
          <w:rFonts w:hint="eastAsia"/>
        </w:rPr>
        <w:t>分析是假設貨幣匯率已在</w:t>
      </w:r>
      <w:r w:rsidRPr="00C0485B">
        <w:rPr>
          <w:rFonts w:hint="eastAsia"/>
          <w:lang w:eastAsia="zh-HK"/>
        </w:rPr>
        <w:t>報告</w:t>
      </w:r>
      <w:r w:rsidRPr="00C0485B">
        <w:rPr>
          <w:rFonts w:hint="eastAsia"/>
        </w:rPr>
        <w:t>日出現變動並應用於當日已存在的金融工具。</w:t>
      </w:r>
    </w:p>
    <w:p w:rsidR="00980FCE" w:rsidRPr="00C0485B" w:rsidRDefault="00980FCE" w:rsidP="00980FCE">
      <w:pPr>
        <w:pStyle w:val="17"/>
        <w:tabs>
          <w:tab w:val="clear" w:pos="1559"/>
        </w:tabs>
        <w:ind w:left="1276" w:hanging="567"/>
      </w:pPr>
      <w:r w:rsidRPr="00C0485B">
        <w:rPr>
          <w:rFonts w:ascii="Times New Roman" w:hAnsi="Times New Roman"/>
        </w:rPr>
        <w:t>(</w:t>
      </w:r>
      <w:r w:rsidRPr="00C0485B">
        <w:rPr>
          <w:rFonts w:ascii="Times New Roman" w:hAnsi="Times New Roman" w:hint="eastAsia"/>
        </w:rPr>
        <w:t>d</w:t>
      </w:r>
      <w:r w:rsidRPr="00C0485B">
        <w:rPr>
          <w:rFonts w:ascii="Times New Roman" w:hAnsi="Times New Roman"/>
        </w:rPr>
        <w:t xml:space="preserve">) </w:t>
      </w:r>
      <w:r w:rsidRPr="00C0485B">
        <w:rPr>
          <w:rFonts w:hint="eastAsia"/>
        </w:rPr>
        <w:t>其他</w:t>
      </w:r>
      <w:r w:rsidRPr="00C0485B">
        <w:t>金融</w:t>
      </w:r>
      <w:r w:rsidRPr="00C0485B">
        <w:rPr>
          <w:rFonts w:hint="eastAsia"/>
        </w:rPr>
        <w:t>風險</w:t>
      </w:r>
    </w:p>
    <w:p w:rsidR="00980FCE" w:rsidRPr="00C0485B" w:rsidRDefault="00980FCE" w:rsidP="00980FCE">
      <w:pPr>
        <w:pStyle w:val="11"/>
      </w:pPr>
      <w:r w:rsidRPr="00C0485B">
        <w:rPr>
          <w:rFonts w:hint="eastAsia"/>
        </w:rPr>
        <w:tab/>
      </w:r>
      <w:r w:rsidRPr="00C0485B">
        <w:rPr>
          <w:rFonts w:hint="eastAsia"/>
        </w:rPr>
        <w:t>基金須面對外匯基金存款每年一月釐定息率</w:t>
      </w:r>
      <w:r w:rsidRPr="00C0485B">
        <w:rPr>
          <w:rFonts w:ascii="Times New Roman" w:hAnsi="Times New Roman" w:hint="eastAsia"/>
          <w:lang w:val="en-GB"/>
        </w:rPr>
        <w:t>(</w:t>
      </w:r>
      <w:r w:rsidRPr="00C0485B">
        <w:rPr>
          <w:rFonts w:hint="eastAsia"/>
        </w:rPr>
        <w:t>附註</w:t>
      </w:r>
      <w:r w:rsidRPr="00C0485B">
        <w:rPr>
          <w:rFonts w:ascii="Times New Roman" w:hAnsi="Times New Roman"/>
          <w:lang w:val="en-GB"/>
        </w:rPr>
        <w:t>3</w:t>
      </w:r>
      <w:r w:rsidRPr="00C0485B">
        <w:rPr>
          <w:rFonts w:ascii="Times New Roman" w:hAnsi="Times New Roman" w:hint="eastAsia"/>
          <w:lang w:val="en-GB"/>
        </w:rPr>
        <w:t>)</w:t>
      </w:r>
      <w:r w:rsidRPr="00C0485B">
        <w:rPr>
          <w:rFonts w:hint="eastAsia"/>
        </w:rPr>
        <w:t>時所出現變動而引致的</w:t>
      </w:r>
      <w:r w:rsidRPr="00C0485B">
        <w:t>金融</w:t>
      </w:r>
      <w:r w:rsidRPr="00C0485B">
        <w:rPr>
          <w:rFonts w:hint="eastAsia"/>
        </w:rPr>
        <w:t>風險。</w:t>
      </w:r>
      <w:r w:rsidRPr="00C0485B">
        <w:rPr>
          <w:rFonts w:hint="eastAsia"/>
          <w:lang w:eastAsia="zh-HK"/>
        </w:rPr>
        <w:t>於</w:t>
      </w:r>
      <w:r w:rsidRPr="00C0485B">
        <w:rPr>
          <w:rFonts w:hint="eastAsia"/>
        </w:rPr>
        <w:t>二零二</w:t>
      </w:r>
      <w:r w:rsidRPr="00C0485B">
        <w:rPr>
          <w:rFonts w:hint="eastAsia"/>
          <w:lang w:eastAsia="zh-HK"/>
        </w:rPr>
        <w:t>四</w:t>
      </w:r>
      <w:r w:rsidRPr="00C0485B">
        <w:rPr>
          <w:rFonts w:hint="eastAsia"/>
        </w:rPr>
        <w:t>年三月三十一日，在</w:t>
      </w:r>
      <w:r w:rsidRPr="00C0485B">
        <w:rPr>
          <w:rFonts w:hint="eastAsia"/>
          <w:spacing w:val="36"/>
        </w:rPr>
        <w:t>息率增加／減少</w:t>
      </w:r>
      <w:r w:rsidRPr="00C0485B">
        <w:rPr>
          <w:rFonts w:ascii="Times New Roman" w:hAnsi="Times New Roman"/>
          <w:spacing w:val="36"/>
          <w:lang w:val="en-GB"/>
        </w:rPr>
        <w:t>50</w:t>
      </w:r>
      <w:r w:rsidRPr="00C0485B">
        <w:rPr>
          <w:rFonts w:hint="eastAsia"/>
          <w:spacing w:val="36"/>
        </w:rPr>
        <w:t>個基點</w:t>
      </w:r>
      <w:r w:rsidRPr="00C0485B">
        <w:rPr>
          <w:rFonts w:ascii="Times New Roman" w:hAnsi="Times New Roman" w:hint="eastAsia"/>
          <w:spacing w:val="36"/>
          <w:lang w:val="en-GB"/>
        </w:rPr>
        <w:t>(</w:t>
      </w:r>
      <w:r w:rsidRPr="00C0485B">
        <w:rPr>
          <w:rFonts w:hint="eastAsia"/>
          <w:spacing w:val="36"/>
        </w:rPr>
        <w:t>二零二</w:t>
      </w:r>
      <w:r w:rsidRPr="00C0485B">
        <w:rPr>
          <w:rFonts w:hint="eastAsia"/>
          <w:spacing w:val="36"/>
          <w:lang w:eastAsia="zh-HK"/>
        </w:rPr>
        <w:t>三</w:t>
      </w:r>
      <w:r w:rsidRPr="00C0485B">
        <w:rPr>
          <w:rFonts w:hint="eastAsia"/>
          <w:spacing w:val="36"/>
        </w:rPr>
        <w:t>年：</w:t>
      </w:r>
      <w:r w:rsidRPr="00C0485B">
        <w:rPr>
          <w:rFonts w:ascii="Times New Roman" w:hAnsi="Times New Roman"/>
          <w:spacing w:val="36"/>
          <w:lang w:val="en-GB"/>
        </w:rPr>
        <w:t>50</w:t>
      </w:r>
      <w:r w:rsidRPr="00C0485B">
        <w:rPr>
          <w:rFonts w:hint="eastAsia"/>
          <w:spacing w:val="36"/>
        </w:rPr>
        <w:t>個基點</w:t>
      </w:r>
      <w:r w:rsidRPr="00C0485B">
        <w:rPr>
          <w:rFonts w:ascii="Times New Roman" w:hAnsi="Times New Roman" w:hint="eastAsia"/>
          <w:spacing w:val="36"/>
          <w:lang w:val="en-GB"/>
        </w:rPr>
        <w:t>)</w:t>
      </w:r>
      <w:r w:rsidRPr="00C0485B">
        <w:rPr>
          <w:rFonts w:hint="eastAsia"/>
        </w:rPr>
        <w:t>而其他</w:t>
      </w:r>
      <w:r w:rsidRPr="00C0485B">
        <w:rPr>
          <w:rFonts w:hint="eastAsia"/>
          <w:lang w:eastAsia="zh-HK"/>
        </w:rPr>
        <w:t>各項可變</w:t>
      </w:r>
      <w:r w:rsidRPr="00C0485B">
        <w:rPr>
          <w:rFonts w:hint="eastAsia"/>
        </w:rPr>
        <w:t>因素</w:t>
      </w:r>
      <w:r w:rsidRPr="00C0485B">
        <w:rPr>
          <w:rFonts w:hint="eastAsia"/>
          <w:lang w:eastAsia="zh-HK"/>
        </w:rPr>
        <w:t>保持</w:t>
      </w:r>
      <w:r w:rsidRPr="00C0485B">
        <w:rPr>
          <w:rFonts w:hint="eastAsia"/>
        </w:rPr>
        <w:t>不變的情況下，基金</w:t>
      </w:r>
      <w:r w:rsidRPr="00C0485B">
        <w:rPr>
          <w:rFonts w:hint="eastAsia"/>
          <w:lang w:eastAsia="zh-HK"/>
        </w:rPr>
        <w:t>的</w:t>
      </w:r>
      <w:r w:rsidRPr="00C0485B">
        <w:rPr>
          <w:rFonts w:hint="eastAsia"/>
        </w:rPr>
        <w:t>年度</w:t>
      </w:r>
      <w:r w:rsidRPr="00C0485B">
        <w:rPr>
          <w:rFonts w:hint="eastAsia"/>
          <w:lang w:eastAsia="zh-HK"/>
        </w:rPr>
        <w:t>虧</w:t>
      </w:r>
      <w:r>
        <w:rPr>
          <w:rFonts w:hint="eastAsia"/>
          <w:spacing w:val="20"/>
          <w:lang w:eastAsia="zh-HK"/>
        </w:rPr>
        <w:t>絀</w:t>
      </w:r>
      <w:r w:rsidRPr="00C0485B">
        <w:rPr>
          <w:rFonts w:hint="eastAsia"/>
        </w:rPr>
        <w:t>估計會減少／增加</w:t>
      </w:r>
      <w:r>
        <w:rPr>
          <w:rFonts w:hint="eastAsia"/>
        </w:rPr>
        <w:t>，而</w:t>
      </w:r>
      <w:r w:rsidRPr="00C0485B">
        <w:rPr>
          <w:rFonts w:hint="eastAsia"/>
        </w:rPr>
        <w:t>累積</w:t>
      </w:r>
      <w:r w:rsidRPr="00C0485B">
        <w:rPr>
          <w:rFonts w:hint="eastAsia"/>
          <w:lang w:eastAsia="zh-HK"/>
        </w:rPr>
        <w:t>盈餘</w:t>
      </w:r>
      <w:r>
        <w:rPr>
          <w:rFonts w:hint="eastAsia"/>
        </w:rPr>
        <w:t>則會</w:t>
      </w:r>
      <w:r w:rsidRPr="00C0485B">
        <w:rPr>
          <w:rFonts w:hint="eastAsia"/>
        </w:rPr>
        <w:t>增加／減少</w:t>
      </w:r>
      <w:r w:rsidRPr="00C0485B">
        <w:rPr>
          <w:rFonts w:ascii="Times New Roman" w:hAnsi="Times New Roman" w:hint="eastAsia"/>
          <w:lang w:val="en-GB"/>
        </w:rPr>
        <w:t>298,000</w:t>
      </w:r>
      <w:r w:rsidRPr="00C0485B">
        <w:rPr>
          <w:rFonts w:hint="eastAsia"/>
        </w:rPr>
        <w:t>港元</w:t>
      </w:r>
      <w:r w:rsidRPr="00C0485B">
        <w:rPr>
          <w:rFonts w:ascii="Times New Roman" w:hAnsi="Times New Roman" w:hint="eastAsia"/>
          <w:lang w:val="en-GB"/>
        </w:rPr>
        <w:t>(</w:t>
      </w:r>
      <w:r w:rsidRPr="00C0485B">
        <w:rPr>
          <w:rFonts w:hint="eastAsia"/>
        </w:rPr>
        <w:t>二零二</w:t>
      </w:r>
      <w:r w:rsidRPr="00C0485B">
        <w:rPr>
          <w:rFonts w:hint="eastAsia"/>
          <w:lang w:eastAsia="zh-HK"/>
        </w:rPr>
        <w:t>三</w:t>
      </w:r>
      <w:r w:rsidRPr="00C0485B">
        <w:rPr>
          <w:rFonts w:hint="eastAsia"/>
        </w:rPr>
        <w:t>年：基金</w:t>
      </w:r>
      <w:r w:rsidRPr="00C0485B">
        <w:rPr>
          <w:rFonts w:hint="eastAsia"/>
          <w:lang w:eastAsia="zh-HK"/>
        </w:rPr>
        <w:t>的</w:t>
      </w:r>
      <w:r w:rsidRPr="00C0485B">
        <w:rPr>
          <w:rFonts w:hint="eastAsia"/>
        </w:rPr>
        <w:t>年度</w:t>
      </w:r>
      <w:r w:rsidRPr="00C0485B">
        <w:rPr>
          <w:rFonts w:hint="eastAsia"/>
          <w:lang w:eastAsia="zh-HK"/>
        </w:rPr>
        <w:t>盈餘及</w:t>
      </w:r>
      <w:r w:rsidRPr="00C0485B">
        <w:rPr>
          <w:rFonts w:hint="eastAsia"/>
        </w:rPr>
        <w:t>累積</w:t>
      </w:r>
      <w:r w:rsidRPr="00C0485B">
        <w:rPr>
          <w:rFonts w:hint="eastAsia"/>
          <w:lang w:eastAsia="zh-HK"/>
        </w:rPr>
        <w:t>盈餘</w:t>
      </w:r>
      <w:r w:rsidRPr="00C0485B">
        <w:rPr>
          <w:rFonts w:hint="eastAsia"/>
        </w:rPr>
        <w:t>估計會增加／減少</w:t>
      </w:r>
      <w:r w:rsidRPr="00C0485B">
        <w:rPr>
          <w:rFonts w:ascii="Times New Roman" w:hAnsi="Times New Roman" w:hint="eastAsia"/>
          <w:lang w:val="en-GB"/>
        </w:rPr>
        <w:t>288,000</w:t>
      </w:r>
      <w:r w:rsidRPr="00C0485B">
        <w:rPr>
          <w:rFonts w:hint="eastAsia"/>
        </w:rPr>
        <w:t>港元</w:t>
      </w:r>
      <w:r w:rsidRPr="00C0485B">
        <w:rPr>
          <w:rFonts w:ascii="Times New Roman" w:hAnsi="Times New Roman" w:hint="eastAsia"/>
          <w:lang w:val="en-GB"/>
        </w:rPr>
        <w:t>)</w:t>
      </w:r>
      <w:r w:rsidRPr="00C0485B">
        <w:rPr>
          <w:rFonts w:hint="eastAsia"/>
        </w:rPr>
        <w:t>。</w:t>
      </w:r>
    </w:p>
    <w:p w:rsidR="00980FCE" w:rsidRPr="00C0485B" w:rsidRDefault="00980FCE" w:rsidP="00980FCE">
      <w:pPr>
        <w:pStyle w:val="122"/>
      </w:pPr>
      <w:r w:rsidRPr="00C0485B">
        <w:rPr>
          <w:rFonts w:hint="eastAsia"/>
        </w:rPr>
        <w:t>6</w:t>
      </w:r>
      <w:r w:rsidRPr="00C0485B">
        <w:t>.</w:t>
      </w:r>
      <w:r w:rsidRPr="00C0485B">
        <w:tab/>
      </w:r>
      <w:r w:rsidRPr="00C0485B">
        <w:t>資本管理</w:t>
      </w:r>
    </w:p>
    <w:p w:rsidR="00980FCE" w:rsidRPr="00C0485B" w:rsidRDefault="00980FCE" w:rsidP="00980FCE">
      <w:pPr>
        <w:pStyle w:val="af"/>
      </w:pPr>
      <w:r w:rsidRPr="00C0485B">
        <w:rPr>
          <w:rFonts w:hint="eastAsia"/>
        </w:rPr>
        <w:tab/>
      </w:r>
      <w:proofErr w:type="spellStart"/>
      <w:r w:rsidRPr="00C0485B">
        <w:t>基金的資本結構只由累積</w:t>
      </w:r>
      <w:r w:rsidRPr="00C0485B">
        <w:rPr>
          <w:rFonts w:hint="eastAsia"/>
          <w:lang w:eastAsia="zh-HK"/>
        </w:rPr>
        <w:t>盈餘</w:t>
      </w:r>
      <w:r w:rsidRPr="00C0485B">
        <w:t>組成。基金管理資本的目標是</w:t>
      </w:r>
      <w:proofErr w:type="spellEnd"/>
      <w:r w:rsidRPr="00C0485B">
        <w:t>：</w:t>
      </w:r>
    </w:p>
    <w:p w:rsidR="00980FCE" w:rsidRPr="00C0485B" w:rsidRDefault="00980FCE" w:rsidP="00980FCE">
      <w:pPr>
        <w:pStyle w:val="11"/>
      </w:pPr>
      <w:r w:rsidRPr="00C0485B">
        <w:rPr>
          <w:rFonts w:ascii="Times New Roman" w:hAnsi="Times New Roman"/>
        </w:rPr>
        <w:t>(a)</w:t>
      </w:r>
      <w:r w:rsidRPr="00C0485B">
        <w:tab/>
      </w:r>
      <w:r w:rsidRPr="00C0485B">
        <w:t>符合《緊急救援基金條例》</w:t>
      </w:r>
      <w:r w:rsidRPr="00C0485B">
        <w:rPr>
          <w:rFonts w:hint="eastAsia"/>
        </w:rPr>
        <w:t>的規定</w:t>
      </w:r>
      <w:r w:rsidRPr="00C0485B">
        <w:t>；及</w:t>
      </w:r>
    </w:p>
    <w:p w:rsidR="00980FCE" w:rsidRPr="00C0485B" w:rsidRDefault="00980FCE" w:rsidP="00980FCE">
      <w:pPr>
        <w:pStyle w:val="11"/>
      </w:pPr>
      <w:r w:rsidRPr="00C0485B">
        <w:rPr>
          <w:rFonts w:ascii="Times New Roman" w:hAnsi="Times New Roman"/>
        </w:rPr>
        <w:t>(b)</w:t>
      </w:r>
      <w:r w:rsidRPr="00C0485B">
        <w:tab/>
      </w:r>
      <w:r w:rsidRPr="00C0485B">
        <w:t>維持資本基礎，以執行上文附註</w:t>
      </w:r>
      <w:r w:rsidRPr="00C0485B">
        <w:rPr>
          <w:rFonts w:ascii="Times New Roman" w:hAnsi="Times New Roman"/>
        </w:rPr>
        <w:t>1</w:t>
      </w:r>
      <w:r w:rsidRPr="00C0485B">
        <w:t>所載的基金目的。</w:t>
      </w:r>
    </w:p>
    <w:p w:rsidR="00980FCE" w:rsidRPr="00C0485B" w:rsidRDefault="00980FCE" w:rsidP="00980FCE">
      <w:pPr>
        <w:pStyle w:val="af"/>
      </w:pPr>
      <w:r w:rsidRPr="00C0485B">
        <w:rPr>
          <w:rFonts w:hint="eastAsia"/>
        </w:rPr>
        <w:tab/>
      </w:r>
      <w:proofErr w:type="spellStart"/>
      <w:r w:rsidRPr="00C0485B">
        <w:rPr>
          <w:rFonts w:hint="eastAsia"/>
        </w:rPr>
        <w:t>基</w:t>
      </w:r>
      <w:r w:rsidRPr="00C0485B">
        <w:t>金管理資本時，會考慮到預計的現金流量需求和日後的財政負擔及承諾，以確保</w:t>
      </w:r>
      <w:r w:rsidRPr="00C0485B">
        <w:rPr>
          <w:rFonts w:hint="eastAsia"/>
        </w:rPr>
        <w:t>有足夠資金提供</w:t>
      </w:r>
      <w:r w:rsidRPr="00C0485B">
        <w:rPr>
          <w:rFonts w:hint="eastAsia"/>
          <w:lang w:eastAsia="zh-TW"/>
        </w:rPr>
        <w:t>未來</w:t>
      </w:r>
      <w:r w:rsidRPr="00C0485B">
        <w:rPr>
          <w:rFonts w:hint="eastAsia"/>
        </w:rPr>
        <w:t>資助及應</w:t>
      </w:r>
      <w:r w:rsidRPr="00C0485B">
        <w:t>付基金的開支</w:t>
      </w:r>
      <w:proofErr w:type="spellEnd"/>
      <w:r w:rsidRPr="00C0485B">
        <w:t>。</w:t>
      </w:r>
    </w:p>
    <w:p w:rsidR="00980FCE" w:rsidRPr="00C0485B" w:rsidRDefault="00980FCE" w:rsidP="00980FCE">
      <w:pPr>
        <w:pStyle w:val="122"/>
      </w:pPr>
      <w:r w:rsidRPr="00C0485B">
        <w:rPr>
          <w:rFonts w:hint="eastAsia"/>
        </w:rPr>
        <w:t>7</w:t>
      </w:r>
      <w:r w:rsidRPr="00C0485B">
        <w:t>.</w:t>
      </w:r>
      <w:r w:rsidRPr="00C0485B">
        <w:tab/>
      </w:r>
      <w:r w:rsidRPr="00C0485B">
        <w:t>基金的管理費用</w:t>
      </w:r>
    </w:p>
    <w:p w:rsidR="00980FCE" w:rsidRPr="00C0485B" w:rsidRDefault="00980FCE" w:rsidP="00980FCE">
      <w:pPr>
        <w:pStyle w:val="af"/>
      </w:pPr>
      <w:r w:rsidRPr="00C0485B">
        <w:rPr>
          <w:rFonts w:hint="eastAsia"/>
        </w:rPr>
        <w:tab/>
      </w:r>
      <w:r w:rsidRPr="00C0485B">
        <w:rPr>
          <w:rFonts w:hint="eastAsia"/>
        </w:rPr>
        <w:t>香</w:t>
      </w:r>
      <w:r w:rsidRPr="00C0485B">
        <w:t>港特別行政區政府根據《緊急救援基金條例》第</w:t>
      </w:r>
      <w:r w:rsidRPr="00C0485B">
        <w:t>11</w:t>
      </w:r>
      <w:proofErr w:type="spellStart"/>
      <w:r w:rsidRPr="00C0485B">
        <w:t>條承擔基金的管理費用</w:t>
      </w:r>
      <w:proofErr w:type="spellEnd"/>
      <w:r w:rsidRPr="00C0485B">
        <w:t>。</w:t>
      </w:r>
    </w:p>
    <w:p w:rsidR="00980FCE" w:rsidRPr="00C0485B" w:rsidRDefault="00980FCE" w:rsidP="00980FCE">
      <w:pPr>
        <w:pStyle w:val="122"/>
      </w:pPr>
      <w:r w:rsidRPr="00C0485B">
        <w:rPr>
          <w:rFonts w:hint="eastAsia"/>
        </w:rPr>
        <w:t>8</w:t>
      </w:r>
      <w:r w:rsidRPr="00C0485B">
        <w:t>.</w:t>
      </w:r>
      <w:r w:rsidRPr="00C0485B">
        <w:tab/>
      </w:r>
      <w:r w:rsidRPr="00C0485B">
        <w:t>金融資產的公平值</w:t>
      </w:r>
    </w:p>
    <w:p w:rsidR="00980FCE" w:rsidRPr="00785A6A" w:rsidRDefault="00980FCE" w:rsidP="00980FCE">
      <w:pPr>
        <w:widowControl w:val="0"/>
        <w:tabs>
          <w:tab w:val="left" w:pos="936"/>
          <w:tab w:val="left" w:pos="1559"/>
          <w:tab w:val="left" w:pos="2183"/>
          <w:tab w:val="left" w:pos="2807"/>
        </w:tabs>
        <w:ind w:left="600" w:hangingChars="200" w:hanging="600"/>
      </w:pPr>
      <w:r w:rsidRPr="00C0485B">
        <w:tab/>
      </w:r>
      <w:r w:rsidRPr="00C0485B">
        <w:rPr>
          <w:rFonts w:hint="eastAsia"/>
        </w:rPr>
        <w:t>所有金融</w:t>
      </w:r>
      <w:proofErr w:type="gramStart"/>
      <w:r w:rsidRPr="00C0485B">
        <w:rPr>
          <w:rFonts w:hint="eastAsia"/>
        </w:rPr>
        <w:t>資產均以公平</w:t>
      </w:r>
      <w:proofErr w:type="gramEnd"/>
      <w:r w:rsidRPr="00C0485B">
        <w:rPr>
          <w:rFonts w:hint="eastAsia"/>
        </w:rPr>
        <w:t>值或與其相差不大的金額列於資產負債表上。</w:t>
      </w:r>
    </w:p>
    <w:p w:rsidR="00980FCE" w:rsidRPr="00585531" w:rsidRDefault="00980FCE" w:rsidP="00980FCE">
      <w:pPr>
        <w:spacing w:after="120" w:line="240" w:lineRule="auto"/>
      </w:pPr>
    </w:p>
    <w:p w:rsidR="008553F3" w:rsidRPr="00980FCE" w:rsidRDefault="008553F3" w:rsidP="009D66D8">
      <w:pPr>
        <w:pStyle w:val="16"/>
        <w:rPr>
          <w:b w:val="0"/>
          <w:lang w:val="en-GB"/>
        </w:rPr>
      </w:pPr>
    </w:p>
    <w:sectPr w:rsidR="008553F3" w:rsidRPr="00980FCE" w:rsidSect="00761E59">
      <w:headerReference w:type="first" r:id="rId27"/>
      <w:footerReference w:type="first" r:id="rId28"/>
      <w:endnotePr>
        <w:numFmt w:val="decimal"/>
      </w:endnotePr>
      <w:pgSz w:w="11907" w:h="16840" w:code="9"/>
      <w:pgMar w:top="1134" w:right="1418" w:bottom="1134" w:left="1418" w:header="567" w:footer="425" w:gutter="0"/>
      <w:pgNumType w:fmt="numberInDash" w:start="1"/>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A0A" w:rsidRDefault="00C13A0A" w:rsidP="00806510">
      <w:r>
        <w:separator/>
      </w:r>
    </w:p>
  </w:endnote>
  <w:endnote w:type="continuationSeparator" w:id="0">
    <w:p w:rsidR="00C13A0A" w:rsidRDefault="00C13A0A" w:rsidP="0080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華康細明體">
    <w:charset w:val="88"/>
    <w:family w:val="modern"/>
    <w:pitch w:val="fixed"/>
    <w:sig w:usb0="F1002BFF" w:usb1="39DFFFFF" w:usb2="00000037" w:usb3="00000000" w:csb0="003F00FF" w:csb1="00000000"/>
  </w:font>
  <w:font w:name="細明體Y..">
    <w:altName w:val="細明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新細明體-ExtB">
    <w:panose1 w:val="02020500000000000000"/>
    <w:charset w:val="88"/>
    <w:family w:val="roman"/>
    <w:pitch w:val="variable"/>
    <w:sig w:usb0="8000002F" w:usb1="0A080008" w:usb2="00000010" w:usb3="00000000" w:csb0="00100001" w:csb1="00000000"/>
  </w:font>
  <w:font w:name="MSungHK-Light">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CEC" w:rsidRDefault="00A33CEC" w:rsidP="00806510">
    <w:pPr>
      <w:pStyle w:val="a5"/>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CEC" w:rsidRDefault="00A33CEC" w:rsidP="00806510">
    <w:pPr>
      <w:pStyle w:val="a5"/>
    </w:pPr>
    <w:r>
      <w:rPr>
        <w:rStyle w:val="a7"/>
        <w:sz w:val="24"/>
        <w:szCs w:val="24"/>
      </w:rPr>
      <w:fldChar w:fldCharType="begin"/>
    </w:r>
    <w:r>
      <w:rPr>
        <w:rStyle w:val="a7"/>
        <w:sz w:val="24"/>
        <w:szCs w:val="24"/>
      </w:rPr>
      <w:instrText xml:space="preserve"> PAGE </w:instrText>
    </w:r>
    <w:r>
      <w:rPr>
        <w:rStyle w:val="a7"/>
        <w:sz w:val="24"/>
        <w:szCs w:val="24"/>
      </w:rPr>
      <w:fldChar w:fldCharType="separate"/>
    </w:r>
    <w:r>
      <w:rPr>
        <w:rStyle w:val="a7"/>
        <w:noProof/>
        <w:sz w:val="24"/>
        <w:szCs w:val="24"/>
      </w:rPr>
      <w:t>16</w:t>
    </w:r>
    <w:r>
      <w:rPr>
        <w:rStyle w:val="a7"/>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CEC" w:rsidRPr="00F91C0A" w:rsidRDefault="00A33CEC" w:rsidP="00885768">
    <w:pPr>
      <w:pStyle w:val="a5"/>
      <w:widowControl w:val="0"/>
      <w:tabs>
        <w:tab w:val="clear" w:pos="1440"/>
        <w:tab w:val="clear" w:pos="4153"/>
        <w:tab w:val="center" w:pos="4650"/>
      </w:tabs>
      <w:overflowPunct/>
      <w:snapToGrid/>
      <w:spacing w:line="240" w:lineRule="auto"/>
      <w:jc w:val="center"/>
      <w:rPr>
        <w:rFonts w:ascii="Times New Roman" w:hAnsi="Times New Roman"/>
      </w:rPr>
    </w:pPr>
    <w:r w:rsidRPr="00F91C0A">
      <w:rPr>
        <w:rStyle w:val="a7"/>
        <w:rFonts w:ascii="Times New Roman" w:hAnsi="Times New Roman"/>
        <w:sz w:val="24"/>
        <w:szCs w:val="24"/>
        <w:lang w:val="en-US"/>
      </w:rPr>
      <w:fldChar w:fldCharType="begin"/>
    </w:r>
    <w:r w:rsidRPr="00F91C0A">
      <w:rPr>
        <w:rStyle w:val="a7"/>
        <w:rFonts w:ascii="Times New Roman" w:hAnsi="Times New Roman"/>
        <w:sz w:val="24"/>
        <w:szCs w:val="24"/>
        <w:lang w:val="en-US"/>
      </w:rPr>
      <w:instrText xml:space="preserve"> PAGE   \* MERGEFORMAT </w:instrText>
    </w:r>
    <w:r w:rsidRPr="00F91C0A">
      <w:rPr>
        <w:rStyle w:val="a7"/>
        <w:rFonts w:ascii="Times New Roman" w:hAnsi="Times New Roman"/>
        <w:sz w:val="24"/>
        <w:szCs w:val="24"/>
        <w:lang w:val="en-US"/>
      </w:rPr>
      <w:fldChar w:fldCharType="separate"/>
    </w:r>
    <w:r>
      <w:rPr>
        <w:rStyle w:val="a7"/>
        <w:rFonts w:ascii="Times New Roman" w:hAnsi="Times New Roman"/>
        <w:noProof/>
        <w:sz w:val="24"/>
        <w:szCs w:val="24"/>
        <w:lang w:val="en-US"/>
      </w:rPr>
      <w:t>19</w:t>
    </w:r>
    <w:r w:rsidRPr="00F91C0A">
      <w:rPr>
        <w:rStyle w:val="a7"/>
        <w:rFonts w:ascii="Times New Roman" w:hAnsi="Times New Roman"/>
        <w:sz w:val="24"/>
        <w:szCs w:val="24"/>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CEC" w:rsidRPr="00B66FDB" w:rsidRDefault="00A33CEC" w:rsidP="00BF561E">
    <w:pPr>
      <w:pStyle w:val="a5"/>
      <w:widowControl w:val="0"/>
      <w:tabs>
        <w:tab w:val="clear" w:pos="1440"/>
      </w:tabs>
      <w:overflowPunct/>
      <w:snapToGrid/>
      <w:spacing w:line="240" w:lineRule="auto"/>
      <w:jc w:val="center"/>
      <w:rPr>
        <w:rFonts w:ascii="Times New Roman" w:hAnsi="Times New Roman"/>
        <w:sz w:val="24"/>
        <w:szCs w:val="24"/>
      </w:rPr>
    </w:pPr>
    <w:r w:rsidRPr="00C416AD">
      <w:rPr>
        <w:rStyle w:val="a7"/>
        <w:rFonts w:ascii="Times New Roman" w:hAnsi="Times New Roman"/>
        <w:spacing w:val="10"/>
        <w:sz w:val="24"/>
        <w:szCs w:val="24"/>
        <w:lang w:val="en-US"/>
      </w:rPr>
      <w:fldChar w:fldCharType="begin"/>
    </w:r>
    <w:r w:rsidRPr="00C416AD">
      <w:rPr>
        <w:rStyle w:val="a7"/>
        <w:rFonts w:ascii="Times New Roman" w:hAnsi="Times New Roman"/>
        <w:spacing w:val="10"/>
        <w:sz w:val="24"/>
        <w:szCs w:val="24"/>
        <w:lang w:val="en-US"/>
      </w:rPr>
      <w:instrText xml:space="preserve"> PAGE </w:instrText>
    </w:r>
    <w:r w:rsidRPr="00C416AD">
      <w:rPr>
        <w:rStyle w:val="a7"/>
        <w:rFonts w:ascii="Times New Roman" w:hAnsi="Times New Roman"/>
        <w:spacing w:val="10"/>
        <w:sz w:val="24"/>
        <w:szCs w:val="24"/>
        <w:lang w:val="en-US"/>
      </w:rPr>
      <w:fldChar w:fldCharType="separate"/>
    </w:r>
    <w:r>
      <w:rPr>
        <w:rStyle w:val="a7"/>
        <w:rFonts w:ascii="Times New Roman" w:hAnsi="Times New Roman"/>
        <w:noProof/>
        <w:spacing w:val="10"/>
        <w:sz w:val="24"/>
        <w:szCs w:val="24"/>
        <w:lang w:val="en-US"/>
      </w:rPr>
      <w:t>18</w:t>
    </w:r>
    <w:r w:rsidRPr="00C416AD">
      <w:rPr>
        <w:rStyle w:val="a7"/>
        <w:rFonts w:ascii="Times New Roman" w:hAnsi="Times New Roman"/>
        <w:spacing w:val="10"/>
        <w:sz w:val="24"/>
        <w:szCs w:val="24"/>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257656"/>
      <w:docPartObj>
        <w:docPartGallery w:val="Page Numbers (Bottom of Page)"/>
        <w:docPartUnique/>
      </w:docPartObj>
    </w:sdtPr>
    <w:sdtEndPr/>
    <w:sdtContent>
      <w:p w:rsidR="00A33CEC" w:rsidRDefault="00A33CEC">
        <w:pPr>
          <w:pStyle w:val="a5"/>
          <w:jc w:val="center"/>
        </w:pPr>
        <w:r>
          <w:fldChar w:fldCharType="begin"/>
        </w:r>
        <w:r>
          <w:instrText>PAGE   \* MERGEFORMAT</w:instrText>
        </w:r>
        <w:r>
          <w:fldChar w:fldCharType="separate"/>
        </w:r>
        <w:r>
          <w:rPr>
            <w:lang w:val="zh-TW" w:eastAsia="zh-TW"/>
          </w:rPr>
          <w:t>2</w:t>
        </w:r>
        <w:r>
          <w:fldChar w:fldCharType="end"/>
        </w:r>
      </w:p>
    </w:sdtContent>
  </w:sdt>
  <w:p w:rsidR="00A33CEC" w:rsidRPr="0091247B" w:rsidRDefault="00A33CEC" w:rsidP="00FD6B67">
    <w:pPr>
      <w:pStyle w:val="a5"/>
      <w:rPr>
        <w:rStyle w:val="a7"/>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162869"/>
      <w:docPartObj>
        <w:docPartGallery w:val="Page Numbers (Bottom of Page)"/>
        <w:docPartUnique/>
      </w:docPartObj>
    </w:sdtPr>
    <w:sdtEndPr/>
    <w:sdtContent>
      <w:p w:rsidR="00A33CEC" w:rsidRDefault="00A33CEC">
        <w:pPr>
          <w:pStyle w:val="a5"/>
          <w:jc w:val="center"/>
        </w:pPr>
        <w:r w:rsidRPr="00761E59">
          <w:rPr>
            <w:sz w:val="24"/>
          </w:rPr>
          <w:fldChar w:fldCharType="begin"/>
        </w:r>
        <w:r w:rsidRPr="00761E59">
          <w:rPr>
            <w:sz w:val="24"/>
          </w:rPr>
          <w:instrText>PAGE   \* MERGEFORMAT</w:instrText>
        </w:r>
        <w:r w:rsidRPr="00761E59">
          <w:rPr>
            <w:sz w:val="24"/>
          </w:rPr>
          <w:fldChar w:fldCharType="separate"/>
        </w:r>
        <w:r w:rsidRPr="00761E59">
          <w:rPr>
            <w:sz w:val="24"/>
            <w:lang w:val="zh-TW" w:eastAsia="zh-TW"/>
          </w:rPr>
          <w:t>2</w:t>
        </w:r>
        <w:r w:rsidRPr="00761E59">
          <w:rPr>
            <w:sz w:val="24"/>
          </w:rPr>
          <w:fldChar w:fldCharType="end"/>
        </w:r>
      </w:p>
    </w:sdtContent>
  </w:sdt>
  <w:p w:rsidR="00A33CEC" w:rsidRPr="0091247B" w:rsidRDefault="00A33CEC" w:rsidP="00FD6B67">
    <w:pPr>
      <w:pStyle w:val="a5"/>
      <w:rPr>
        <w:rStyle w:val="a7"/>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69383"/>
      <w:docPartObj>
        <w:docPartGallery w:val="Page Numbers (Bottom of Page)"/>
        <w:docPartUnique/>
      </w:docPartObj>
    </w:sdtPr>
    <w:sdtEndPr/>
    <w:sdtContent>
      <w:p w:rsidR="00A33CEC" w:rsidRPr="005012FF" w:rsidRDefault="00C13A0A" w:rsidP="005012FF">
        <w:pPr>
          <w:pStyle w:val="a5"/>
          <w:jc w:val="center"/>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708314"/>
      <w:docPartObj>
        <w:docPartGallery w:val="Page Numbers (Bottom of Page)"/>
        <w:docPartUnique/>
      </w:docPartObj>
    </w:sdtPr>
    <w:sdtEndPr>
      <w:rPr>
        <w:sz w:val="24"/>
      </w:rPr>
    </w:sdtEndPr>
    <w:sdtContent>
      <w:p w:rsidR="00A33CEC" w:rsidRPr="005012FF" w:rsidRDefault="00A33CEC">
        <w:pPr>
          <w:pStyle w:val="a5"/>
          <w:jc w:val="center"/>
          <w:rPr>
            <w:sz w:val="24"/>
          </w:rPr>
        </w:pPr>
        <w:r w:rsidRPr="005012FF">
          <w:rPr>
            <w:sz w:val="24"/>
          </w:rPr>
          <w:fldChar w:fldCharType="begin"/>
        </w:r>
        <w:r w:rsidRPr="005012FF">
          <w:rPr>
            <w:sz w:val="24"/>
          </w:rPr>
          <w:instrText>PAGE   \* MERGEFORMAT</w:instrText>
        </w:r>
        <w:r w:rsidRPr="005012FF">
          <w:rPr>
            <w:sz w:val="24"/>
          </w:rPr>
          <w:fldChar w:fldCharType="separate"/>
        </w:r>
        <w:r w:rsidRPr="005012FF">
          <w:rPr>
            <w:sz w:val="24"/>
            <w:lang w:val="zh-TW" w:eastAsia="zh-TW"/>
          </w:rPr>
          <w:t>2</w:t>
        </w:r>
        <w:r w:rsidRPr="005012FF">
          <w:rPr>
            <w:sz w:val="24"/>
          </w:rPr>
          <w:fldChar w:fldCharType="end"/>
        </w:r>
      </w:p>
    </w:sdtContent>
  </w:sdt>
  <w:p w:rsidR="00A33CEC" w:rsidRPr="005012FF" w:rsidRDefault="00A33CEC" w:rsidP="005012FF">
    <w:pPr>
      <w:pStyle w:val="a5"/>
      <w:widowControl w:val="0"/>
      <w:tabs>
        <w:tab w:val="clear" w:pos="1440"/>
      </w:tabs>
      <w:overflowPunct/>
      <w:snapToGrid/>
      <w:spacing w:line="240" w:lineRule="auto"/>
      <w:rPr>
        <w:rFonts w:ascii="Times New Roman" w:hAnsi="Times New Roman"/>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A0A" w:rsidRDefault="00C13A0A" w:rsidP="00806510">
      <w:r>
        <w:separator/>
      </w:r>
    </w:p>
  </w:footnote>
  <w:footnote w:type="continuationSeparator" w:id="0">
    <w:p w:rsidR="00C13A0A" w:rsidRDefault="00C13A0A" w:rsidP="00806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CEC" w:rsidRDefault="00A33CEC" w:rsidP="00761E59">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CEC" w:rsidRDefault="00A33CEC" w:rsidP="00806510">
    <w:pPr>
      <w:pStyle w:val="a3"/>
    </w:pPr>
    <w:proofErr w:type="spellStart"/>
    <w:r>
      <w:t>附件</w:t>
    </w:r>
    <w:r>
      <w:t>I</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CEC" w:rsidRPr="00497CBF" w:rsidRDefault="00A33CEC" w:rsidP="001B3E68">
    <w:pPr>
      <w:pStyle w:val="a3"/>
      <w:jc w:val="right"/>
      <w:rPr>
        <w:rFonts w:ascii="Times New Roman" w:hAnsi="Times New Roman"/>
        <w:spacing w:val="30"/>
        <w:sz w:val="24"/>
        <w:lang w:val="en-GB" w:eastAsia="zh-TW"/>
      </w:rPr>
    </w:pPr>
    <w:r w:rsidRPr="00497CBF">
      <w:rPr>
        <w:rFonts w:ascii="Times New Roman" w:hAnsi="Times New Roman"/>
        <w:spacing w:val="30"/>
        <w:sz w:val="24"/>
        <w:lang w:val="en-GB" w:eastAsia="zh-TW"/>
      </w:rPr>
      <w:t>附錄</w:t>
    </w:r>
    <w:r w:rsidRPr="00497CBF">
      <w:rPr>
        <w:rFonts w:ascii="Times New Roman" w:hAnsi="Times New Roman"/>
        <w:spacing w:val="30"/>
        <w:sz w:val="24"/>
        <w:lang w:val="en-GB" w:eastAsia="zh-TW"/>
      </w:rPr>
      <w:t>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CEC" w:rsidRPr="0020631D" w:rsidRDefault="00A33CEC" w:rsidP="001B3E68">
    <w:pPr>
      <w:pStyle w:val="a3"/>
      <w:jc w:val="right"/>
      <w:rPr>
        <w:rFonts w:ascii="Times New Roman" w:hAnsi="Times New Roman"/>
        <w:spacing w:val="30"/>
        <w:sz w:val="24"/>
        <w:lang w:val="en-GB" w:eastAsia="zh-TW"/>
      </w:rPr>
    </w:pPr>
    <w:r w:rsidRPr="0020631D">
      <w:rPr>
        <w:rFonts w:ascii="Times New Roman" w:hAnsi="Times New Roman"/>
        <w:spacing w:val="30"/>
        <w:sz w:val="24"/>
        <w:lang w:val="en-GB" w:eastAsia="zh-TW"/>
      </w:rPr>
      <w:t>附件</w:t>
    </w:r>
    <w:r w:rsidRPr="0020631D">
      <w:rPr>
        <w:rFonts w:ascii="Times New Roman" w:hAnsi="Times New Roman"/>
        <w:spacing w:val="30"/>
        <w:sz w:val="24"/>
        <w:lang w:val="en-GB" w:eastAsia="zh-TW"/>
      </w:rPr>
      <w:t>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CEC" w:rsidRPr="007A6E1D" w:rsidRDefault="00A33CEC" w:rsidP="001B3E68">
    <w:pPr>
      <w:pStyle w:val="a3"/>
      <w:jc w:val="right"/>
      <w:rPr>
        <w:rFonts w:ascii="Times New Roman" w:hAnsi="Times New Roman"/>
        <w:spacing w:val="30"/>
        <w:sz w:val="24"/>
        <w:lang w:val="en-GB" w:eastAsia="zh-TW"/>
      </w:rPr>
    </w:pPr>
    <w:r w:rsidRPr="007A6E1D">
      <w:rPr>
        <w:rFonts w:ascii="Times New Roman" w:hAnsi="Times New Roman"/>
        <w:spacing w:val="30"/>
        <w:sz w:val="24"/>
        <w:lang w:val="en-GB" w:eastAsia="zh-TW"/>
      </w:rPr>
      <w:t>附件</w:t>
    </w:r>
    <w:r w:rsidRPr="007A6E1D">
      <w:rPr>
        <w:rFonts w:ascii="Times New Roman" w:hAnsi="Times New Roman"/>
        <w:spacing w:val="30"/>
        <w:sz w:val="24"/>
        <w:lang w:val="en-GB" w:eastAsia="zh-TW"/>
      </w:rPr>
      <w:t>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CEC" w:rsidRPr="0029092F" w:rsidRDefault="00A33CEC" w:rsidP="001B3E68">
    <w:pPr>
      <w:pStyle w:val="a3"/>
      <w:jc w:val="right"/>
      <w:rPr>
        <w:rFonts w:ascii="Times New Roman" w:hAnsi="Times New Roman"/>
        <w:spacing w:val="30"/>
        <w:sz w:val="24"/>
        <w:lang w:val="en-GB" w:eastAsia="zh-TW"/>
      </w:rPr>
    </w:pPr>
    <w:r w:rsidRPr="0029092F">
      <w:rPr>
        <w:rFonts w:ascii="Times New Roman" w:hAnsi="Times New Roman" w:hint="eastAsia"/>
        <w:spacing w:val="30"/>
        <w:sz w:val="24"/>
        <w:lang w:val="en-GB" w:eastAsia="zh-TW"/>
      </w:rPr>
      <w:t>附件</w:t>
    </w:r>
    <w:r w:rsidRPr="0029092F">
      <w:rPr>
        <w:rFonts w:ascii="Times New Roman" w:hAnsi="Times New Roman" w:hint="eastAsia"/>
        <w:spacing w:val="30"/>
        <w:sz w:val="24"/>
        <w:lang w:val="en-GB" w:eastAsia="zh-TW"/>
      </w:rPr>
      <w:t>III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CEC" w:rsidRPr="00761E59" w:rsidRDefault="00A33CEC" w:rsidP="008B18BA">
    <w:pPr>
      <w:pStyle w:val="a3"/>
      <w:widowControl w:val="0"/>
      <w:tabs>
        <w:tab w:val="clear" w:pos="1440"/>
      </w:tabs>
      <w:overflowPunct/>
      <w:snapToGrid/>
      <w:jc w:val="right"/>
      <w:rPr>
        <w:rFonts w:ascii="Times New Roman" w:hAnsi="Times New Roman"/>
        <w:spacing w:val="20"/>
        <w:sz w:val="24"/>
        <w:szCs w:val="24"/>
        <w:lang w:val="en-US" w:eastAsia="zh-TW"/>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CEC" w:rsidRPr="00761E59" w:rsidRDefault="00A33CEC" w:rsidP="008B18BA">
    <w:pPr>
      <w:pStyle w:val="a3"/>
      <w:widowControl w:val="0"/>
      <w:tabs>
        <w:tab w:val="clear" w:pos="1440"/>
      </w:tabs>
      <w:overflowPunct/>
      <w:snapToGrid/>
      <w:jc w:val="right"/>
      <w:rPr>
        <w:rFonts w:ascii="Times New Roman" w:hAnsi="Times New Roman"/>
        <w:spacing w:val="20"/>
        <w:sz w:val="24"/>
        <w:szCs w:val="24"/>
        <w:lang w:val="en-US" w:eastAsia="zh-TW"/>
      </w:rPr>
    </w:pPr>
    <w:r>
      <w:rPr>
        <w:rFonts w:ascii="Times New Roman" w:hAnsi="Times New Roman" w:hint="eastAsia"/>
        <w:spacing w:val="20"/>
        <w:sz w:val="24"/>
        <w:szCs w:val="24"/>
        <w:lang w:val="en-US" w:eastAsia="zh-TW"/>
      </w:rPr>
      <w:t>附錄</w:t>
    </w:r>
    <w:r>
      <w:rPr>
        <w:rFonts w:ascii="Times New Roman" w:hAnsi="Times New Roman" w:hint="eastAsia"/>
        <w:spacing w:val="20"/>
        <w:sz w:val="24"/>
        <w:szCs w:val="24"/>
        <w:lang w:val="en-US" w:eastAsia="zh-TW"/>
      </w:rPr>
      <w:t>II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CEC" w:rsidRPr="00761E59" w:rsidRDefault="00A33CEC" w:rsidP="008B18BA">
    <w:pPr>
      <w:pStyle w:val="a3"/>
      <w:widowControl w:val="0"/>
      <w:tabs>
        <w:tab w:val="clear" w:pos="1440"/>
      </w:tabs>
      <w:overflowPunct/>
      <w:snapToGrid/>
      <w:jc w:val="right"/>
      <w:rPr>
        <w:rFonts w:ascii="Times New Roman" w:hAnsi="Times New Roman"/>
        <w:spacing w:val="20"/>
        <w:sz w:val="24"/>
        <w:szCs w:val="24"/>
        <w:lang w:val="en-US"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05C8D4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5DDC5578"/>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85AD65E"/>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5A584F94"/>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3DECE1F8"/>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7A883A26"/>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F0B28486"/>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1E0CF72C"/>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E0E0EC0"/>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1CA689DC"/>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3C005D7"/>
    <w:multiLevelType w:val="hybridMultilevel"/>
    <w:tmpl w:val="2376E316"/>
    <w:lvl w:ilvl="0" w:tplc="FCE0BE1E">
      <w:start w:val="1"/>
      <w:numFmt w:val="lowerLetter"/>
      <w:lvlText w:val="(%1)"/>
      <w:lvlJc w:val="left"/>
      <w:pPr>
        <w:tabs>
          <w:tab w:val="num" w:pos="1571"/>
        </w:tabs>
        <w:ind w:left="1571" w:hanging="720"/>
      </w:pPr>
      <w:rPr>
        <w:rFonts w:hint="eastAsia"/>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11" w15:restartNumberingAfterBreak="0">
    <w:nsid w:val="1D916C86"/>
    <w:multiLevelType w:val="hybridMultilevel"/>
    <w:tmpl w:val="66E03892"/>
    <w:lvl w:ilvl="0" w:tplc="8D14CAAA">
      <w:start w:val="1"/>
      <w:numFmt w:val="lowerRoman"/>
      <w:lvlText w:val="(%1)"/>
      <w:lvlJc w:val="left"/>
      <w:pPr>
        <w:ind w:left="1980" w:hanging="1080"/>
      </w:pPr>
      <w:rPr>
        <w:rFonts w:hAnsi="Times New Roman"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2" w15:restartNumberingAfterBreak="0">
    <w:nsid w:val="1F7B79F5"/>
    <w:multiLevelType w:val="hybridMultilevel"/>
    <w:tmpl w:val="DE587E6E"/>
    <w:lvl w:ilvl="0" w:tplc="573068FA">
      <w:start w:val="1"/>
      <w:numFmt w:val="decimal"/>
      <w:lvlText w:val="%1."/>
      <w:lvlJc w:val="left"/>
      <w:pPr>
        <w:ind w:left="900" w:hanging="45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3" w15:restartNumberingAfterBreak="0">
    <w:nsid w:val="2651298A"/>
    <w:multiLevelType w:val="hybridMultilevel"/>
    <w:tmpl w:val="89FE65FE"/>
    <w:lvl w:ilvl="0" w:tplc="04090001">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4" w15:restartNumberingAfterBreak="0">
    <w:nsid w:val="29D33965"/>
    <w:multiLevelType w:val="hybridMultilevel"/>
    <w:tmpl w:val="39BC2E4E"/>
    <w:lvl w:ilvl="0" w:tplc="B55C29C8">
      <w:start w:val="2"/>
      <w:numFmt w:val="lowerLetter"/>
      <w:lvlText w:val="(%1)"/>
      <w:lvlJc w:val="left"/>
      <w:pPr>
        <w:tabs>
          <w:tab w:val="num" w:pos="1571"/>
        </w:tabs>
        <w:ind w:left="1571" w:hanging="720"/>
      </w:pPr>
      <w:rPr>
        <w:rFonts w:hint="default"/>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15" w15:restartNumberingAfterBreak="0">
    <w:nsid w:val="2E9079B1"/>
    <w:multiLevelType w:val="hybridMultilevel"/>
    <w:tmpl w:val="6526E342"/>
    <w:lvl w:ilvl="0" w:tplc="B12A3FD6">
      <w:start w:val="5"/>
      <w:numFmt w:val="bullet"/>
      <w:lvlText w:val="-"/>
      <w:lvlJc w:val="left"/>
      <w:pPr>
        <w:ind w:left="2206" w:hanging="360"/>
      </w:pPr>
      <w:rPr>
        <w:rFonts w:ascii="Times New Roman" w:eastAsia="新細明體" w:hAnsi="Times New Roman" w:cs="Times New Roman" w:hint="default"/>
      </w:rPr>
    </w:lvl>
    <w:lvl w:ilvl="1" w:tplc="04090003" w:tentative="1">
      <w:start w:val="1"/>
      <w:numFmt w:val="bullet"/>
      <w:lvlText w:val=""/>
      <w:lvlJc w:val="left"/>
      <w:pPr>
        <w:ind w:left="2806" w:hanging="480"/>
      </w:pPr>
      <w:rPr>
        <w:rFonts w:ascii="Wingdings" w:hAnsi="Wingdings" w:hint="default"/>
      </w:rPr>
    </w:lvl>
    <w:lvl w:ilvl="2" w:tplc="04090005" w:tentative="1">
      <w:start w:val="1"/>
      <w:numFmt w:val="bullet"/>
      <w:lvlText w:val=""/>
      <w:lvlJc w:val="left"/>
      <w:pPr>
        <w:ind w:left="3286" w:hanging="480"/>
      </w:pPr>
      <w:rPr>
        <w:rFonts w:ascii="Wingdings" w:hAnsi="Wingdings" w:hint="default"/>
      </w:rPr>
    </w:lvl>
    <w:lvl w:ilvl="3" w:tplc="04090001" w:tentative="1">
      <w:start w:val="1"/>
      <w:numFmt w:val="bullet"/>
      <w:lvlText w:val=""/>
      <w:lvlJc w:val="left"/>
      <w:pPr>
        <w:ind w:left="3766" w:hanging="480"/>
      </w:pPr>
      <w:rPr>
        <w:rFonts w:ascii="Wingdings" w:hAnsi="Wingdings" w:hint="default"/>
      </w:rPr>
    </w:lvl>
    <w:lvl w:ilvl="4" w:tplc="04090003" w:tentative="1">
      <w:start w:val="1"/>
      <w:numFmt w:val="bullet"/>
      <w:lvlText w:val=""/>
      <w:lvlJc w:val="left"/>
      <w:pPr>
        <w:ind w:left="4246" w:hanging="480"/>
      </w:pPr>
      <w:rPr>
        <w:rFonts w:ascii="Wingdings" w:hAnsi="Wingdings" w:hint="default"/>
      </w:rPr>
    </w:lvl>
    <w:lvl w:ilvl="5" w:tplc="04090005" w:tentative="1">
      <w:start w:val="1"/>
      <w:numFmt w:val="bullet"/>
      <w:lvlText w:val=""/>
      <w:lvlJc w:val="left"/>
      <w:pPr>
        <w:ind w:left="4726" w:hanging="480"/>
      </w:pPr>
      <w:rPr>
        <w:rFonts w:ascii="Wingdings" w:hAnsi="Wingdings" w:hint="default"/>
      </w:rPr>
    </w:lvl>
    <w:lvl w:ilvl="6" w:tplc="04090001" w:tentative="1">
      <w:start w:val="1"/>
      <w:numFmt w:val="bullet"/>
      <w:lvlText w:val=""/>
      <w:lvlJc w:val="left"/>
      <w:pPr>
        <w:ind w:left="5206" w:hanging="480"/>
      </w:pPr>
      <w:rPr>
        <w:rFonts w:ascii="Wingdings" w:hAnsi="Wingdings" w:hint="default"/>
      </w:rPr>
    </w:lvl>
    <w:lvl w:ilvl="7" w:tplc="04090003" w:tentative="1">
      <w:start w:val="1"/>
      <w:numFmt w:val="bullet"/>
      <w:lvlText w:val=""/>
      <w:lvlJc w:val="left"/>
      <w:pPr>
        <w:ind w:left="5686" w:hanging="480"/>
      </w:pPr>
      <w:rPr>
        <w:rFonts w:ascii="Wingdings" w:hAnsi="Wingdings" w:hint="default"/>
      </w:rPr>
    </w:lvl>
    <w:lvl w:ilvl="8" w:tplc="04090005" w:tentative="1">
      <w:start w:val="1"/>
      <w:numFmt w:val="bullet"/>
      <w:lvlText w:val=""/>
      <w:lvlJc w:val="left"/>
      <w:pPr>
        <w:ind w:left="6166" w:hanging="480"/>
      </w:pPr>
      <w:rPr>
        <w:rFonts w:ascii="Wingdings" w:hAnsi="Wingdings" w:hint="default"/>
      </w:rPr>
    </w:lvl>
  </w:abstractNum>
  <w:abstractNum w:abstractNumId="16" w15:restartNumberingAfterBreak="0">
    <w:nsid w:val="3D702E4D"/>
    <w:multiLevelType w:val="hybridMultilevel"/>
    <w:tmpl w:val="B9A8D6AE"/>
    <w:lvl w:ilvl="0" w:tplc="605E911E">
      <w:start w:val="1"/>
      <w:numFmt w:val="decimal"/>
      <w:lvlText w:val="(%1)"/>
      <w:lvlJc w:val="left"/>
      <w:pPr>
        <w:ind w:left="2727" w:hanging="720"/>
      </w:pPr>
      <w:rPr>
        <w:rFonts w:hint="default"/>
      </w:rPr>
    </w:lvl>
    <w:lvl w:ilvl="1" w:tplc="04090019" w:tentative="1">
      <w:start w:val="1"/>
      <w:numFmt w:val="ideographTraditional"/>
      <w:lvlText w:val="%2、"/>
      <w:lvlJc w:val="left"/>
      <w:pPr>
        <w:ind w:left="2967" w:hanging="480"/>
      </w:pPr>
    </w:lvl>
    <w:lvl w:ilvl="2" w:tplc="0409001B" w:tentative="1">
      <w:start w:val="1"/>
      <w:numFmt w:val="lowerRoman"/>
      <w:lvlText w:val="%3."/>
      <w:lvlJc w:val="right"/>
      <w:pPr>
        <w:ind w:left="3447" w:hanging="480"/>
      </w:pPr>
    </w:lvl>
    <w:lvl w:ilvl="3" w:tplc="0409000F" w:tentative="1">
      <w:start w:val="1"/>
      <w:numFmt w:val="decimal"/>
      <w:lvlText w:val="%4."/>
      <w:lvlJc w:val="left"/>
      <w:pPr>
        <w:ind w:left="3927" w:hanging="480"/>
      </w:pPr>
    </w:lvl>
    <w:lvl w:ilvl="4" w:tplc="04090019" w:tentative="1">
      <w:start w:val="1"/>
      <w:numFmt w:val="ideographTraditional"/>
      <w:lvlText w:val="%5、"/>
      <w:lvlJc w:val="left"/>
      <w:pPr>
        <w:ind w:left="4407" w:hanging="480"/>
      </w:pPr>
    </w:lvl>
    <w:lvl w:ilvl="5" w:tplc="0409001B" w:tentative="1">
      <w:start w:val="1"/>
      <w:numFmt w:val="lowerRoman"/>
      <w:lvlText w:val="%6."/>
      <w:lvlJc w:val="right"/>
      <w:pPr>
        <w:ind w:left="4887" w:hanging="480"/>
      </w:pPr>
    </w:lvl>
    <w:lvl w:ilvl="6" w:tplc="0409000F" w:tentative="1">
      <w:start w:val="1"/>
      <w:numFmt w:val="decimal"/>
      <w:lvlText w:val="%7."/>
      <w:lvlJc w:val="left"/>
      <w:pPr>
        <w:ind w:left="5367" w:hanging="480"/>
      </w:pPr>
    </w:lvl>
    <w:lvl w:ilvl="7" w:tplc="04090019" w:tentative="1">
      <w:start w:val="1"/>
      <w:numFmt w:val="ideographTraditional"/>
      <w:lvlText w:val="%8、"/>
      <w:lvlJc w:val="left"/>
      <w:pPr>
        <w:ind w:left="5847" w:hanging="480"/>
      </w:pPr>
    </w:lvl>
    <w:lvl w:ilvl="8" w:tplc="0409001B" w:tentative="1">
      <w:start w:val="1"/>
      <w:numFmt w:val="lowerRoman"/>
      <w:lvlText w:val="%9."/>
      <w:lvlJc w:val="right"/>
      <w:pPr>
        <w:ind w:left="6327" w:hanging="480"/>
      </w:pPr>
    </w:lvl>
  </w:abstractNum>
  <w:abstractNum w:abstractNumId="17" w15:restartNumberingAfterBreak="0">
    <w:nsid w:val="416F096C"/>
    <w:multiLevelType w:val="hybridMultilevel"/>
    <w:tmpl w:val="53B485BE"/>
    <w:lvl w:ilvl="0" w:tplc="E39EB904">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F757C53"/>
    <w:multiLevelType w:val="hybridMultilevel"/>
    <w:tmpl w:val="0388E3D4"/>
    <w:lvl w:ilvl="0" w:tplc="62E2E2D8">
      <w:start w:val="33"/>
      <w:numFmt w:val="bullet"/>
      <w:lvlText w:val="-"/>
      <w:lvlJc w:val="left"/>
      <w:pPr>
        <w:ind w:left="720" w:hanging="360"/>
      </w:pPr>
      <w:rPr>
        <w:rFonts w:ascii="Times New Roman" w:eastAsia="新細明體"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960569"/>
    <w:multiLevelType w:val="hybridMultilevel"/>
    <w:tmpl w:val="8562A182"/>
    <w:lvl w:ilvl="0" w:tplc="B990780E">
      <w:start w:val="1"/>
      <w:numFmt w:val="bullet"/>
      <w:lvlText w:val=""/>
      <w:lvlJc w:val="left"/>
      <w:pPr>
        <w:tabs>
          <w:tab w:val="num" w:pos="2007"/>
        </w:tabs>
        <w:ind w:left="2007" w:hanging="567"/>
      </w:pPr>
      <w:rPr>
        <w:rFonts w:ascii="Wingdings" w:hAnsi="Wingdings" w:hint="default"/>
        <w:color w:val="auto"/>
        <w:sz w:val="26"/>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20" w15:restartNumberingAfterBreak="0">
    <w:nsid w:val="621935FD"/>
    <w:multiLevelType w:val="hybridMultilevel"/>
    <w:tmpl w:val="450C2FDA"/>
    <w:lvl w:ilvl="0" w:tplc="2C5066FC">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1" w15:restartNumberingAfterBreak="0">
    <w:nsid w:val="651C3670"/>
    <w:multiLevelType w:val="hybridMultilevel"/>
    <w:tmpl w:val="262CCB06"/>
    <w:lvl w:ilvl="0" w:tplc="F2C86604">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FDC0A85"/>
    <w:multiLevelType w:val="hybridMultilevel"/>
    <w:tmpl w:val="0106AD34"/>
    <w:lvl w:ilvl="0" w:tplc="1C763E5E">
      <w:start w:val="33"/>
      <w:numFmt w:val="bullet"/>
      <w:lvlText w:val="-"/>
      <w:lvlJc w:val="left"/>
      <w:pPr>
        <w:ind w:left="1080" w:hanging="360"/>
      </w:pPr>
      <w:rPr>
        <w:rFonts w:ascii="Times New Roman" w:eastAsia="新細明體"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1CF57AE"/>
    <w:multiLevelType w:val="hybridMultilevel"/>
    <w:tmpl w:val="86341506"/>
    <w:lvl w:ilvl="0" w:tplc="63D20C98">
      <w:numFmt w:val="bullet"/>
      <w:lvlText w:val="–"/>
      <w:lvlJc w:val="left"/>
      <w:pPr>
        <w:ind w:left="645" w:hanging="360"/>
      </w:pPr>
      <w:rPr>
        <w:rFonts w:ascii="Times New Roman" w:eastAsia="新細明體" w:hAnsi="Times New Roman" w:cs="Times New Roman" w:hint="default"/>
      </w:rPr>
    </w:lvl>
    <w:lvl w:ilvl="1" w:tplc="04090003" w:tentative="1">
      <w:start w:val="1"/>
      <w:numFmt w:val="bullet"/>
      <w:lvlText w:val=""/>
      <w:lvlJc w:val="left"/>
      <w:pPr>
        <w:ind w:left="1245" w:hanging="480"/>
      </w:pPr>
      <w:rPr>
        <w:rFonts w:ascii="Wingdings" w:hAnsi="Wingdings" w:hint="default"/>
      </w:rPr>
    </w:lvl>
    <w:lvl w:ilvl="2" w:tplc="04090005" w:tentative="1">
      <w:start w:val="1"/>
      <w:numFmt w:val="bullet"/>
      <w:lvlText w:val=""/>
      <w:lvlJc w:val="left"/>
      <w:pPr>
        <w:ind w:left="1725" w:hanging="480"/>
      </w:pPr>
      <w:rPr>
        <w:rFonts w:ascii="Wingdings" w:hAnsi="Wingdings" w:hint="default"/>
      </w:rPr>
    </w:lvl>
    <w:lvl w:ilvl="3" w:tplc="04090001" w:tentative="1">
      <w:start w:val="1"/>
      <w:numFmt w:val="bullet"/>
      <w:lvlText w:val=""/>
      <w:lvlJc w:val="left"/>
      <w:pPr>
        <w:ind w:left="2205" w:hanging="480"/>
      </w:pPr>
      <w:rPr>
        <w:rFonts w:ascii="Wingdings" w:hAnsi="Wingdings" w:hint="default"/>
      </w:rPr>
    </w:lvl>
    <w:lvl w:ilvl="4" w:tplc="04090003" w:tentative="1">
      <w:start w:val="1"/>
      <w:numFmt w:val="bullet"/>
      <w:lvlText w:val=""/>
      <w:lvlJc w:val="left"/>
      <w:pPr>
        <w:ind w:left="2685" w:hanging="480"/>
      </w:pPr>
      <w:rPr>
        <w:rFonts w:ascii="Wingdings" w:hAnsi="Wingdings" w:hint="default"/>
      </w:rPr>
    </w:lvl>
    <w:lvl w:ilvl="5" w:tplc="04090005" w:tentative="1">
      <w:start w:val="1"/>
      <w:numFmt w:val="bullet"/>
      <w:lvlText w:val=""/>
      <w:lvlJc w:val="left"/>
      <w:pPr>
        <w:ind w:left="3165" w:hanging="480"/>
      </w:pPr>
      <w:rPr>
        <w:rFonts w:ascii="Wingdings" w:hAnsi="Wingdings" w:hint="default"/>
      </w:rPr>
    </w:lvl>
    <w:lvl w:ilvl="6" w:tplc="04090001" w:tentative="1">
      <w:start w:val="1"/>
      <w:numFmt w:val="bullet"/>
      <w:lvlText w:val=""/>
      <w:lvlJc w:val="left"/>
      <w:pPr>
        <w:ind w:left="3645" w:hanging="480"/>
      </w:pPr>
      <w:rPr>
        <w:rFonts w:ascii="Wingdings" w:hAnsi="Wingdings" w:hint="default"/>
      </w:rPr>
    </w:lvl>
    <w:lvl w:ilvl="7" w:tplc="04090003" w:tentative="1">
      <w:start w:val="1"/>
      <w:numFmt w:val="bullet"/>
      <w:lvlText w:val=""/>
      <w:lvlJc w:val="left"/>
      <w:pPr>
        <w:ind w:left="4125" w:hanging="480"/>
      </w:pPr>
      <w:rPr>
        <w:rFonts w:ascii="Wingdings" w:hAnsi="Wingdings" w:hint="default"/>
      </w:rPr>
    </w:lvl>
    <w:lvl w:ilvl="8" w:tplc="04090005" w:tentative="1">
      <w:start w:val="1"/>
      <w:numFmt w:val="bullet"/>
      <w:lvlText w:val=""/>
      <w:lvlJc w:val="left"/>
      <w:pPr>
        <w:ind w:left="4605" w:hanging="480"/>
      </w:pPr>
      <w:rPr>
        <w:rFonts w:ascii="Wingdings" w:hAnsi="Wingdings" w:hint="default"/>
      </w:rPr>
    </w:lvl>
  </w:abstractNum>
  <w:abstractNum w:abstractNumId="24" w15:restartNumberingAfterBreak="0">
    <w:nsid w:val="79631A1D"/>
    <w:multiLevelType w:val="hybridMultilevel"/>
    <w:tmpl w:val="BBBE210E"/>
    <w:lvl w:ilvl="0" w:tplc="1B04D280">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66207548">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9"/>
  </w:num>
  <w:num w:numId="2">
    <w:abstractNumId w:val="24"/>
  </w:num>
  <w:num w:numId="3">
    <w:abstractNumId w:val="13"/>
  </w:num>
  <w:num w:numId="4">
    <w:abstractNumId w:val="24"/>
  </w:num>
  <w:num w:numId="5">
    <w:abstractNumId w:val="24"/>
  </w:num>
  <w:num w:numId="6">
    <w:abstractNumId w:val="14"/>
  </w:num>
  <w:num w:numId="7">
    <w:abstractNumId w:val="10"/>
  </w:num>
  <w:num w:numId="8">
    <w:abstractNumId w:val="11"/>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 w:numId="19">
    <w:abstractNumId w:val="24"/>
  </w:num>
  <w:num w:numId="20">
    <w:abstractNumId w:val="24"/>
  </w:num>
  <w:num w:numId="21">
    <w:abstractNumId w:val="23"/>
  </w:num>
  <w:num w:numId="22">
    <w:abstractNumId w:val="16"/>
  </w:num>
  <w:num w:numId="23">
    <w:abstractNumId w:val="12"/>
  </w:num>
  <w:num w:numId="24">
    <w:abstractNumId w:val="20"/>
  </w:num>
  <w:num w:numId="25">
    <w:abstractNumId w:val="15"/>
  </w:num>
  <w:num w:numId="26">
    <w:abstractNumId w:val="21"/>
  </w:num>
  <w:num w:numId="27">
    <w:abstractNumId w:val="17"/>
  </w:num>
  <w:num w:numId="28">
    <w:abstractNumId w:val="1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oNotTrackMoves/>
  <w:doNotTrackFormatting/>
  <w:defaultTabStop w:val="480"/>
  <w:drawingGridHorizontalSpacing w:val="150"/>
  <w:displayHorizontalDrawingGridEvery w:val="0"/>
  <w:displayVerticalDrawingGridEvery w:val="2"/>
  <w:characterSpacingControl w:val="compressPunctuation"/>
  <w:noLineBreaksAfter w:lang="zh-TW" w:val="([{£¥‘“‵〈《「『【〔〝︵︷︹︻︽︿﹁﹃﹙﹛﹝（｛"/>
  <w:noLineBreaksBefore w:lang="zh-TW" w:val="!),.:;?]}¢·–—’”•‥…‧′╴、。〉》」』】〕〞︰︱︳︴︶︸︺︼︾﹀﹂﹄﹏﹐﹑﹒﹔﹕﹖﹗﹚﹜﹞！），．：；？］｜｝､"/>
  <w:hdrShapeDefaults>
    <o:shapedefaults v:ext="edit" spidmax="2049" fill="f" fillcolor="white" stroke="f">
      <v:fill color="white" on="f"/>
      <v:stroke on="f"/>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3F3"/>
    <w:rsid w:val="00000E4E"/>
    <w:rsid w:val="00003637"/>
    <w:rsid w:val="000036F5"/>
    <w:rsid w:val="000044F7"/>
    <w:rsid w:val="00005C39"/>
    <w:rsid w:val="000062B1"/>
    <w:rsid w:val="00006471"/>
    <w:rsid w:val="000067C8"/>
    <w:rsid w:val="00007199"/>
    <w:rsid w:val="00007F80"/>
    <w:rsid w:val="00010A59"/>
    <w:rsid w:val="00011D02"/>
    <w:rsid w:val="00014DCA"/>
    <w:rsid w:val="0001585B"/>
    <w:rsid w:val="00016F20"/>
    <w:rsid w:val="000204D9"/>
    <w:rsid w:val="00020EFB"/>
    <w:rsid w:val="00021F06"/>
    <w:rsid w:val="00022EA7"/>
    <w:rsid w:val="00022EB3"/>
    <w:rsid w:val="0002386E"/>
    <w:rsid w:val="000239E8"/>
    <w:rsid w:val="00023A8E"/>
    <w:rsid w:val="00023B7F"/>
    <w:rsid w:val="00031A79"/>
    <w:rsid w:val="000320C3"/>
    <w:rsid w:val="0003281D"/>
    <w:rsid w:val="00033397"/>
    <w:rsid w:val="00033908"/>
    <w:rsid w:val="00033E83"/>
    <w:rsid w:val="00034AF7"/>
    <w:rsid w:val="00034BFC"/>
    <w:rsid w:val="00035A03"/>
    <w:rsid w:val="000376C3"/>
    <w:rsid w:val="00044DBA"/>
    <w:rsid w:val="00044E9E"/>
    <w:rsid w:val="00050268"/>
    <w:rsid w:val="00051765"/>
    <w:rsid w:val="0005253C"/>
    <w:rsid w:val="000532DD"/>
    <w:rsid w:val="00053A72"/>
    <w:rsid w:val="00055B30"/>
    <w:rsid w:val="00057702"/>
    <w:rsid w:val="00057A95"/>
    <w:rsid w:val="00057B87"/>
    <w:rsid w:val="00061399"/>
    <w:rsid w:val="00062316"/>
    <w:rsid w:val="000631C0"/>
    <w:rsid w:val="00063DD7"/>
    <w:rsid w:val="000652E2"/>
    <w:rsid w:val="00066206"/>
    <w:rsid w:val="00066D36"/>
    <w:rsid w:val="00067F63"/>
    <w:rsid w:val="000709D5"/>
    <w:rsid w:val="00071377"/>
    <w:rsid w:val="00072628"/>
    <w:rsid w:val="0007419B"/>
    <w:rsid w:val="00074248"/>
    <w:rsid w:val="00075289"/>
    <w:rsid w:val="00076EA4"/>
    <w:rsid w:val="00077735"/>
    <w:rsid w:val="00080B06"/>
    <w:rsid w:val="000817DF"/>
    <w:rsid w:val="0008225C"/>
    <w:rsid w:val="00082C24"/>
    <w:rsid w:val="000834FC"/>
    <w:rsid w:val="0008593E"/>
    <w:rsid w:val="00086220"/>
    <w:rsid w:val="00086933"/>
    <w:rsid w:val="00087E43"/>
    <w:rsid w:val="00093004"/>
    <w:rsid w:val="00093C99"/>
    <w:rsid w:val="00094B43"/>
    <w:rsid w:val="00094CA8"/>
    <w:rsid w:val="00094CF5"/>
    <w:rsid w:val="0009591F"/>
    <w:rsid w:val="00095E0B"/>
    <w:rsid w:val="00097747"/>
    <w:rsid w:val="000A06D5"/>
    <w:rsid w:val="000A26ED"/>
    <w:rsid w:val="000A3181"/>
    <w:rsid w:val="000A482B"/>
    <w:rsid w:val="000A5197"/>
    <w:rsid w:val="000A6F6F"/>
    <w:rsid w:val="000A77DD"/>
    <w:rsid w:val="000B016F"/>
    <w:rsid w:val="000B030B"/>
    <w:rsid w:val="000B0A01"/>
    <w:rsid w:val="000B1B7D"/>
    <w:rsid w:val="000B1BFB"/>
    <w:rsid w:val="000B327C"/>
    <w:rsid w:val="000B3B29"/>
    <w:rsid w:val="000B71B3"/>
    <w:rsid w:val="000C0B63"/>
    <w:rsid w:val="000C192E"/>
    <w:rsid w:val="000C1BC2"/>
    <w:rsid w:val="000C2225"/>
    <w:rsid w:val="000C2546"/>
    <w:rsid w:val="000C4588"/>
    <w:rsid w:val="000C5243"/>
    <w:rsid w:val="000C6152"/>
    <w:rsid w:val="000C7B1F"/>
    <w:rsid w:val="000C7BAD"/>
    <w:rsid w:val="000D08C8"/>
    <w:rsid w:val="000D0C31"/>
    <w:rsid w:val="000D49C6"/>
    <w:rsid w:val="000D4A88"/>
    <w:rsid w:val="000D5DE6"/>
    <w:rsid w:val="000D5F8E"/>
    <w:rsid w:val="000D741F"/>
    <w:rsid w:val="000E07DE"/>
    <w:rsid w:val="000E0871"/>
    <w:rsid w:val="000E19B3"/>
    <w:rsid w:val="000E1B73"/>
    <w:rsid w:val="000E20F3"/>
    <w:rsid w:val="000E220F"/>
    <w:rsid w:val="000E2FF2"/>
    <w:rsid w:val="000E3B45"/>
    <w:rsid w:val="000E3DEF"/>
    <w:rsid w:val="000E40C6"/>
    <w:rsid w:val="000E4463"/>
    <w:rsid w:val="000E4CE0"/>
    <w:rsid w:val="000E571E"/>
    <w:rsid w:val="000E6170"/>
    <w:rsid w:val="000E6B8B"/>
    <w:rsid w:val="000E7012"/>
    <w:rsid w:val="000E78E7"/>
    <w:rsid w:val="000F1FBA"/>
    <w:rsid w:val="000F2C5B"/>
    <w:rsid w:val="000F2CD6"/>
    <w:rsid w:val="000F3FD3"/>
    <w:rsid w:val="000F5887"/>
    <w:rsid w:val="000F623E"/>
    <w:rsid w:val="00100B01"/>
    <w:rsid w:val="00100E31"/>
    <w:rsid w:val="00103013"/>
    <w:rsid w:val="00106B84"/>
    <w:rsid w:val="0010763C"/>
    <w:rsid w:val="00107C91"/>
    <w:rsid w:val="00107CEA"/>
    <w:rsid w:val="00112C20"/>
    <w:rsid w:val="001136F7"/>
    <w:rsid w:val="00114E99"/>
    <w:rsid w:val="00120A9E"/>
    <w:rsid w:val="00124E4D"/>
    <w:rsid w:val="00126113"/>
    <w:rsid w:val="00127243"/>
    <w:rsid w:val="00127F4F"/>
    <w:rsid w:val="00131B5E"/>
    <w:rsid w:val="00132B41"/>
    <w:rsid w:val="00134D27"/>
    <w:rsid w:val="00137026"/>
    <w:rsid w:val="001371CB"/>
    <w:rsid w:val="00140462"/>
    <w:rsid w:val="00140CC1"/>
    <w:rsid w:val="00141912"/>
    <w:rsid w:val="00142620"/>
    <w:rsid w:val="00142935"/>
    <w:rsid w:val="00142F5B"/>
    <w:rsid w:val="00145A53"/>
    <w:rsid w:val="001503FA"/>
    <w:rsid w:val="00151230"/>
    <w:rsid w:val="00152B98"/>
    <w:rsid w:val="00153487"/>
    <w:rsid w:val="00157716"/>
    <w:rsid w:val="00163C36"/>
    <w:rsid w:val="00164234"/>
    <w:rsid w:val="00164C92"/>
    <w:rsid w:val="0016582F"/>
    <w:rsid w:val="00166141"/>
    <w:rsid w:val="00166692"/>
    <w:rsid w:val="001700CF"/>
    <w:rsid w:val="0017038E"/>
    <w:rsid w:val="0017118E"/>
    <w:rsid w:val="00171D82"/>
    <w:rsid w:val="00171DFC"/>
    <w:rsid w:val="001720C2"/>
    <w:rsid w:val="001721BF"/>
    <w:rsid w:val="00176FC9"/>
    <w:rsid w:val="0018122B"/>
    <w:rsid w:val="00181AA4"/>
    <w:rsid w:val="0018282D"/>
    <w:rsid w:val="00183E22"/>
    <w:rsid w:val="001850BB"/>
    <w:rsid w:val="00185504"/>
    <w:rsid w:val="00186A1F"/>
    <w:rsid w:val="00190BDD"/>
    <w:rsid w:val="00191B99"/>
    <w:rsid w:val="00193074"/>
    <w:rsid w:val="001937A3"/>
    <w:rsid w:val="00195EB1"/>
    <w:rsid w:val="001A1E30"/>
    <w:rsid w:val="001A23E2"/>
    <w:rsid w:val="001A244B"/>
    <w:rsid w:val="001A2F40"/>
    <w:rsid w:val="001A3991"/>
    <w:rsid w:val="001A5D7C"/>
    <w:rsid w:val="001A65EF"/>
    <w:rsid w:val="001A746D"/>
    <w:rsid w:val="001A7AB0"/>
    <w:rsid w:val="001B2DEC"/>
    <w:rsid w:val="001B3E68"/>
    <w:rsid w:val="001B6A5C"/>
    <w:rsid w:val="001C0577"/>
    <w:rsid w:val="001C0CDF"/>
    <w:rsid w:val="001C1477"/>
    <w:rsid w:val="001C29D4"/>
    <w:rsid w:val="001C3ACE"/>
    <w:rsid w:val="001C4C1E"/>
    <w:rsid w:val="001C54B1"/>
    <w:rsid w:val="001C5579"/>
    <w:rsid w:val="001C7B69"/>
    <w:rsid w:val="001D0619"/>
    <w:rsid w:val="001D06EF"/>
    <w:rsid w:val="001D2139"/>
    <w:rsid w:val="001D2E81"/>
    <w:rsid w:val="001D3439"/>
    <w:rsid w:val="001D3BC5"/>
    <w:rsid w:val="001D408A"/>
    <w:rsid w:val="001D42D1"/>
    <w:rsid w:val="001D5AB8"/>
    <w:rsid w:val="001D735A"/>
    <w:rsid w:val="001D7594"/>
    <w:rsid w:val="001D79E8"/>
    <w:rsid w:val="001D7AC8"/>
    <w:rsid w:val="001E22E2"/>
    <w:rsid w:val="001E2B5F"/>
    <w:rsid w:val="001E328D"/>
    <w:rsid w:val="001E5568"/>
    <w:rsid w:val="001E5650"/>
    <w:rsid w:val="001E5D2E"/>
    <w:rsid w:val="001E60CA"/>
    <w:rsid w:val="001E6325"/>
    <w:rsid w:val="001E7313"/>
    <w:rsid w:val="001E74AD"/>
    <w:rsid w:val="001E7AF4"/>
    <w:rsid w:val="001E7D3D"/>
    <w:rsid w:val="001F068D"/>
    <w:rsid w:val="001F0FB9"/>
    <w:rsid w:val="001F1179"/>
    <w:rsid w:val="001F1839"/>
    <w:rsid w:val="001F1DCD"/>
    <w:rsid w:val="001F2BF6"/>
    <w:rsid w:val="001F310C"/>
    <w:rsid w:val="001F4113"/>
    <w:rsid w:val="001F4D65"/>
    <w:rsid w:val="001F5CBC"/>
    <w:rsid w:val="001F6256"/>
    <w:rsid w:val="001F7320"/>
    <w:rsid w:val="001F7697"/>
    <w:rsid w:val="001F7D6A"/>
    <w:rsid w:val="00201548"/>
    <w:rsid w:val="002026FB"/>
    <w:rsid w:val="00203D32"/>
    <w:rsid w:val="00205CFC"/>
    <w:rsid w:val="0020631D"/>
    <w:rsid w:val="00210B1E"/>
    <w:rsid w:val="002110C5"/>
    <w:rsid w:val="00211805"/>
    <w:rsid w:val="00211CE1"/>
    <w:rsid w:val="00211E39"/>
    <w:rsid w:val="00214616"/>
    <w:rsid w:val="002149A2"/>
    <w:rsid w:val="00214E80"/>
    <w:rsid w:val="00215E5A"/>
    <w:rsid w:val="00216821"/>
    <w:rsid w:val="002168E0"/>
    <w:rsid w:val="00217462"/>
    <w:rsid w:val="0022006A"/>
    <w:rsid w:val="00220602"/>
    <w:rsid w:val="0022060D"/>
    <w:rsid w:val="00221123"/>
    <w:rsid w:val="00221411"/>
    <w:rsid w:val="0022160A"/>
    <w:rsid w:val="00221A34"/>
    <w:rsid w:val="002223E9"/>
    <w:rsid w:val="002229DA"/>
    <w:rsid w:val="0022402B"/>
    <w:rsid w:val="00224F09"/>
    <w:rsid w:val="002314F7"/>
    <w:rsid w:val="00231C83"/>
    <w:rsid w:val="0023641C"/>
    <w:rsid w:val="00237146"/>
    <w:rsid w:val="00237484"/>
    <w:rsid w:val="00240170"/>
    <w:rsid w:val="0024159C"/>
    <w:rsid w:val="00241692"/>
    <w:rsid w:val="002416CB"/>
    <w:rsid w:val="00242222"/>
    <w:rsid w:val="00242FE6"/>
    <w:rsid w:val="002472BD"/>
    <w:rsid w:val="002477AC"/>
    <w:rsid w:val="00250DBA"/>
    <w:rsid w:val="00251D9F"/>
    <w:rsid w:val="00251F17"/>
    <w:rsid w:val="0025294E"/>
    <w:rsid w:val="00252BC6"/>
    <w:rsid w:val="00252F20"/>
    <w:rsid w:val="00255CE9"/>
    <w:rsid w:val="0025664A"/>
    <w:rsid w:val="00256CA8"/>
    <w:rsid w:val="002578DC"/>
    <w:rsid w:val="002618B3"/>
    <w:rsid w:val="002618D3"/>
    <w:rsid w:val="002619A2"/>
    <w:rsid w:val="00261E44"/>
    <w:rsid w:val="00264DED"/>
    <w:rsid w:val="00266B6D"/>
    <w:rsid w:val="00267434"/>
    <w:rsid w:val="002676B6"/>
    <w:rsid w:val="00270506"/>
    <w:rsid w:val="00270D35"/>
    <w:rsid w:val="00272258"/>
    <w:rsid w:val="00272296"/>
    <w:rsid w:val="002735B0"/>
    <w:rsid w:val="00273CAB"/>
    <w:rsid w:val="00273FCF"/>
    <w:rsid w:val="00274841"/>
    <w:rsid w:val="002752BE"/>
    <w:rsid w:val="00275D85"/>
    <w:rsid w:val="00275E82"/>
    <w:rsid w:val="00276583"/>
    <w:rsid w:val="00281A91"/>
    <w:rsid w:val="00282686"/>
    <w:rsid w:val="00282BDF"/>
    <w:rsid w:val="00285809"/>
    <w:rsid w:val="0028749D"/>
    <w:rsid w:val="0029092F"/>
    <w:rsid w:val="00290FC6"/>
    <w:rsid w:val="00291465"/>
    <w:rsid w:val="002918F8"/>
    <w:rsid w:val="00292162"/>
    <w:rsid w:val="002951A1"/>
    <w:rsid w:val="002A1A02"/>
    <w:rsid w:val="002A22A3"/>
    <w:rsid w:val="002A2BF0"/>
    <w:rsid w:val="002A341C"/>
    <w:rsid w:val="002A5D77"/>
    <w:rsid w:val="002A714E"/>
    <w:rsid w:val="002A717F"/>
    <w:rsid w:val="002A7D27"/>
    <w:rsid w:val="002B1D38"/>
    <w:rsid w:val="002B1E75"/>
    <w:rsid w:val="002B270F"/>
    <w:rsid w:val="002B3ACC"/>
    <w:rsid w:val="002B43BE"/>
    <w:rsid w:val="002B53EE"/>
    <w:rsid w:val="002B54D4"/>
    <w:rsid w:val="002B588D"/>
    <w:rsid w:val="002B596B"/>
    <w:rsid w:val="002B7929"/>
    <w:rsid w:val="002C2B11"/>
    <w:rsid w:val="002C2E45"/>
    <w:rsid w:val="002C2E6C"/>
    <w:rsid w:val="002C589F"/>
    <w:rsid w:val="002D0FD8"/>
    <w:rsid w:val="002D3EF2"/>
    <w:rsid w:val="002D4FDD"/>
    <w:rsid w:val="002D588D"/>
    <w:rsid w:val="002D5A29"/>
    <w:rsid w:val="002D60F9"/>
    <w:rsid w:val="002D6351"/>
    <w:rsid w:val="002D6934"/>
    <w:rsid w:val="002D79D5"/>
    <w:rsid w:val="002E0A83"/>
    <w:rsid w:val="002E0B8A"/>
    <w:rsid w:val="002E1624"/>
    <w:rsid w:val="002E3B03"/>
    <w:rsid w:val="002E3FF3"/>
    <w:rsid w:val="002E488C"/>
    <w:rsid w:val="002E5BC7"/>
    <w:rsid w:val="002E5DC4"/>
    <w:rsid w:val="002E5E1A"/>
    <w:rsid w:val="002E764D"/>
    <w:rsid w:val="002E7E2E"/>
    <w:rsid w:val="002F0626"/>
    <w:rsid w:val="002F0AE3"/>
    <w:rsid w:val="002F1DE9"/>
    <w:rsid w:val="002F286E"/>
    <w:rsid w:val="002F28E3"/>
    <w:rsid w:val="002F2BE6"/>
    <w:rsid w:val="002F33C4"/>
    <w:rsid w:val="002F3457"/>
    <w:rsid w:val="002F350E"/>
    <w:rsid w:val="002F498B"/>
    <w:rsid w:val="002F5490"/>
    <w:rsid w:val="002F6A97"/>
    <w:rsid w:val="002F738D"/>
    <w:rsid w:val="00301811"/>
    <w:rsid w:val="003018EE"/>
    <w:rsid w:val="00303F2A"/>
    <w:rsid w:val="00304980"/>
    <w:rsid w:val="00305B37"/>
    <w:rsid w:val="003069AD"/>
    <w:rsid w:val="00307275"/>
    <w:rsid w:val="00307956"/>
    <w:rsid w:val="00307C79"/>
    <w:rsid w:val="00310914"/>
    <w:rsid w:val="00310F2E"/>
    <w:rsid w:val="0031114C"/>
    <w:rsid w:val="00311250"/>
    <w:rsid w:val="00311B78"/>
    <w:rsid w:val="00312AF2"/>
    <w:rsid w:val="003145EB"/>
    <w:rsid w:val="00316B84"/>
    <w:rsid w:val="00316DF8"/>
    <w:rsid w:val="00320993"/>
    <w:rsid w:val="00321C04"/>
    <w:rsid w:val="00325190"/>
    <w:rsid w:val="0032782B"/>
    <w:rsid w:val="00330613"/>
    <w:rsid w:val="0033291D"/>
    <w:rsid w:val="00333BDA"/>
    <w:rsid w:val="0033406A"/>
    <w:rsid w:val="00337028"/>
    <w:rsid w:val="00337796"/>
    <w:rsid w:val="00342BF4"/>
    <w:rsid w:val="00342F8E"/>
    <w:rsid w:val="00343657"/>
    <w:rsid w:val="00343786"/>
    <w:rsid w:val="00343C73"/>
    <w:rsid w:val="003448BE"/>
    <w:rsid w:val="00347D56"/>
    <w:rsid w:val="0035151E"/>
    <w:rsid w:val="00351C7E"/>
    <w:rsid w:val="00351E42"/>
    <w:rsid w:val="0035338E"/>
    <w:rsid w:val="003535DE"/>
    <w:rsid w:val="003554AF"/>
    <w:rsid w:val="003562E0"/>
    <w:rsid w:val="003563A7"/>
    <w:rsid w:val="00356CA0"/>
    <w:rsid w:val="00361921"/>
    <w:rsid w:val="00362106"/>
    <w:rsid w:val="00362F8D"/>
    <w:rsid w:val="00366E8A"/>
    <w:rsid w:val="003701FB"/>
    <w:rsid w:val="0037113F"/>
    <w:rsid w:val="0037457D"/>
    <w:rsid w:val="0037527B"/>
    <w:rsid w:val="00381A34"/>
    <w:rsid w:val="00382D19"/>
    <w:rsid w:val="00383A4D"/>
    <w:rsid w:val="003845D7"/>
    <w:rsid w:val="00385E4D"/>
    <w:rsid w:val="00386DF1"/>
    <w:rsid w:val="00387C5F"/>
    <w:rsid w:val="00387D0B"/>
    <w:rsid w:val="003901F5"/>
    <w:rsid w:val="00391A0D"/>
    <w:rsid w:val="00391E90"/>
    <w:rsid w:val="003928F8"/>
    <w:rsid w:val="0039303A"/>
    <w:rsid w:val="00393453"/>
    <w:rsid w:val="0039383D"/>
    <w:rsid w:val="00394EA6"/>
    <w:rsid w:val="00395C6C"/>
    <w:rsid w:val="00396ACC"/>
    <w:rsid w:val="00396D6B"/>
    <w:rsid w:val="00397703"/>
    <w:rsid w:val="003A0FDC"/>
    <w:rsid w:val="003A1FE7"/>
    <w:rsid w:val="003A55BC"/>
    <w:rsid w:val="003A57E7"/>
    <w:rsid w:val="003A6298"/>
    <w:rsid w:val="003A7F77"/>
    <w:rsid w:val="003B00AA"/>
    <w:rsid w:val="003B0227"/>
    <w:rsid w:val="003B0CAD"/>
    <w:rsid w:val="003B3715"/>
    <w:rsid w:val="003B5679"/>
    <w:rsid w:val="003B5B6D"/>
    <w:rsid w:val="003B62C6"/>
    <w:rsid w:val="003C1309"/>
    <w:rsid w:val="003C1C77"/>
    <w:rsid w:val="003C2902"/>
    <w:rsid w:val="003C299F"/>
    <w:rsid w:val="003C31FC"/>
    <w:rsid w:val="003C4044"/>
    <w:rsid w:val="003C4C0F"/>
    <w:rsid w:val="003C6E55"/>
    <w:rsid w:val="003D0D35"/>
    <w:rsid w:val="003D0F0B"/>
    <w:rsid w:val="003D149C"/>
    <w:rsid w:val="003D15B2"/>
    <w:rsid w:val="003D243B"/>
    <w:rsid w:val="003D6341"/>
    <w:rsid w:val="003D729E"/>
    <w:rsid w:val="003D7929"/>
    <w:rsid w:val="003D7963"/>
    <w:rsid w:val="003E0194"/>
    <w:rsid w:val="003E3033"/>
    <w:rsid w:val="003E4994"/>
    <w:rsid w:val="003E4DEA"/>
    <w:rsid w:val="003E62F2"/>
    <w:rsid w:val="003E7709"/>
    <w:rsid w:val="003E7B54"/>
    <w:rsid w:val="003F0482"/>
    <w:rsid w:val="003F20F1"/>
    <w:rsid w:val="003F26EC"/>
    <w:rsid w:val="003F28A9"/>
    <w:rsid w:val="003F2C6A"/>
    <w:rsid w:val="003F3D76"/>
    <w:rsid w:val="003F4E3F"/>
    <w:rsid w:val="003F7895"/>
    <w:rsid w:val="00401263"/>
    <w:rsid w:val="004021C3"/>
    <w:rsid w:val="00404D4A"/>
    <w:rsid w:val="00410293"/>
    <w:rsid w:val="004111ED"/>
    <w:rsid w:val="00412466"/>
    <w:rsid w:val="0041490F"/>
    <w:rsid w:val="004155C8"/>
    <w:rsid w:val="0041609A"/>
    <w:rsid w:val="0041726D"/>
    <w:rsid w:val="0041753A"/>
    <w:rsid w:val="00420062"/>
    <w:rsid w:val="00420D80"/>
    <w:rsid w:val="004226C8"/>
    <w:rsid w:val="00422706"/>
    <w:rsid w:val="0042399F"/>
    <w:rsid w:val="00423E88"/>
    <w:rsid w:val="00431E59"/>
    <w:rsid w:val="004331BA"/>
    <w:rsid w:val="00433419"/>
    <w:rsid w:val="0043425E"/>
    <w:rsid w:val="00435DEF"/>
    <w:rsid w:val="00440387"/>
    <w:rsid w:val="00441A20"/>
    <w:rsid w:val="004423BD"/>
    <w:rsid w:val="0044307B"/>
    <w:rsid w:val="00443135"/>
    <w:rsid w:val="004432C0"/>
    <w:rsid w:val="004463AA"/>
    <w:rsid w:val="0045017E"/>
    <w:rsid w:val="00450503"/>
    <w:rsid w:val="004505CE"/>
    <w:rsid w:val="00450D2E"/>
    <w:rsid w:val="00451F81"/>
    <w:rsid w:val="00456C9B"/>
    <w:rsid w:val="00457D08"/>
    <w:rsid w:val="00460474"/>
    <w:rsid w:val="00460482"/>
    <w:rsid w:val="004604B5"/>
    <w:rsid w:val="00460E7D"/>
    <w:rsid w:val="00462C51"/>
    <w:rsid w:val="00462CD6"/>
    <w:rsid w:val="00463DAE"/>
    <w:rsid w:val="0046419B"/>
    <w:rsid w:val="00464524"/>
    <w:rsid w:val="00465178"/>
    <w:rsid w:val="0046554B"/>
    <w:rsid w:val="0047175D"/>
    <w:rsid w:val="00472921"/>
    <w:rsid w:val="004743C2"/>
    <w:rsid w:val="00475191"/>
    <w:rsid w:val="00483B3C"/>
    <w:rsid w:val="00486C9C"/>
    <w:rsid w:val="00486E6C"/>
    <w:rsid w:val="00487165"/>
    <w:rsid w:val="00491AB1"/>
    <w:rsid w:val="004936EB"/>
    <w:rsid w:val="00494895"/>
    <w:rsid w:val="0049734C"/>
    <w:rsid w:val="00497CBF"/>
    <w:rsid w:val="004A001C"/>
    <w:rsid w:val="004A13A3"/>
    <w:rsid w:val="004A349B"/>
    <w:rsid w:val="004A4337"/>
    <w:rsid w:val="004A45FE"/>
    <w:rsid w:val="004A4DEA"/>
    <w:rsid w:val="004A56A1"/>
    <w:rsid w:val="004B0181"/>
    <w:rsid w:val="004B036F"/>
    <w:rsid w:val="004B2B99"/>
    <w:rsid w:val="004B46D3"/>
    <w:rsid w:val="004B49D3"/>
    <w:rsid w:val="004B4B03"/>
    <w:rsid w:val="004B5CEE"/>
    <w:rsid w:val="004B6202"/>
    <w:rsid w:val="004B6318"/>
    <w:rsid w:val="004B731E"/>
    <w:rsid w:val="004B7538"/>
    <w:rsid w:val="004B7ACE"/>
    <w:rsid w:val="004C0A17"/>
    <w:rsid w:val="004C0A5F"/>
    <w:rsid w:val="004C0C65"/>
    <w:rsid w:val="004C1330"/>
    <w:rsid w:val="004C2761"/>
    <w:rsid w:val="004C42D5"/>
    <w:rsid w:val="004C5431"/>
    <w:rsid w:val="004C638C"/>
    <w:rsid w:val="004C6BE7"/>
    <w:rsid w:val="004C7CA1"/>
    <w:rsid w:val="004C7D80"/>
    <w:rsid w:val="004D33DB"/>
    <w:rsid w:val="004D43D4"/>
    <w:rsid w:val="004D45CB"/>
    <w:rsid w:val="004D4A7A"/>
    <w:rsid w:val="004D53F0"/>
    <w:rsid w:val="004D5F26"/>
    <w:rsid w:val="004D72DE"/>
    <w:rsid w:val="004E00D1"/>
    <w:rsid w:val="004E219B"/>
    <w:rsid w:val="004E3583"/>
    <w:rsid w:val="004E37B3"/>
    <w:rsid w:val="004E4FBD"/>
    <w:rsid w:val="004E5430"/>
    <w:rsid w:val="004E547C"/>
    <w:rsid w:val="004E6DB6"/>
    <w:rsid w:val="004E7BD3"/>
    <w:rsid w:val="004F2E51"/>
    <w:rsid w:val="004F371F"/>
    <w:rsid w:val="004F4DA6"/>
    <w:rsid w:val="004F5846"/>
    <w:rsid w:val="004F72D7"/>
    <w:rsid w:val="004F7331"/>
    <w:rsid w:val="005012FF"/>
    <w:rsid w:val="005014CE"/>
    <w:rsid w:val="00501BF2"/>
    <w:rsid w:val="005027DD"/>
    <w:rsid w:val="00503A78"/>
    <w:rsid w:val="00505B41"/>
    <w:rsid w:val="00505FF6"/>
    <w:rsid w:val="00506294"/>
    <w:rsid w:val="0050657E"/>
    <w:rsid w:val="00507CDA"/>
    <w:rsid w:val="00511A14"/>
    <w:rsid w:val="00511BFE"/>
    <w:rsid w:val="00513638"/>
    <w:rsid w:val="00514215"/>
    <w:rsid w:val="0052054C"/>
    <w:rsid w:val="00521AF2"/>
    <w:rsid w:val="00522DC8"/>
    <w:rsid w:val="00523414"/>
    <w:rsid w:val="005243B2"/>
    <w:rsid w:val="005243C2"/>
    <w:rsid w:val="005245A9"/>
    <w:rsid w:val="00526204"/>
    <w:rsid w:val="005308E0"/>
    <w:rsid w:val="00531146"/>
    <w:rsid w:val="00531D1E"/>
    <w:rsid w:val="005325B4"/>
    <w:rsid w:val="0053336F"/>
    <w:rsid w:val="00533E40"/>
    <w:rsid w:val="00534006"/>
    <w:rsid w:val="00534DF1"/>
    <w:rsid w:val="00535881"/>
    <w:rsid w:val="00535EDE"/>
    <w:rsid w:val="00536FE3"/>
    <w:rsid w:val="00537F72"/>
    <w:rsid w:val="00541238"/>
    <w:rsid w:val="0054477D"/>
    <w:rsid w:val="00546633"/>
    <w:rsid w:val="00551FB5"/>
    <w:rsid w:val="00553316"/>
    <w:rsid w:val="00553FCF"/>
    <w:rsid w:val="005548CD"/>
    <w:rsid w:val="0055562B"/>
    <w:rsid w:val="005571D8"/>
    <w:rsid w:val="00557BC3"/>
    <w:rsid w:val="00560D99"/>
    <w:rsid w:val="00564386"/>
    <w:rsid w:val="0056485B"/>
    <w:rsid w:val="005657D2"/>
    <w:rsid w:val="005667CE"/>
    <w:rsid w:val="00566CEE"/>
    <w:rsid w:val="00567843"/>
    <w:rsid w:val="00567B4B"/>
    <w:rsid w:val="00567E1A"/>
    <w:rsid w:val="00572ED3"/>
    <w:rsid w:val="00572F80"/>
    <w:rsid w:val="005744EE"/>
    <w:rsid w:val="00575383"/>
    <w:rsid w:val="00575891"/>
    <w:rsid w:val="00576DA5"/>
    <w:rsid w:val="00577E8A"/>
    <w:rsid w:val="00577EB3"/>
    <w:rsid w:val="00577EED"/>
    <w:rsid w:val="005806CD"/>
    <w:rsid w:val="00580A65"/>
    <w:rsid w:val="005814AA"/>
    <w:rsid w:val="00581BEF"/>
    <w:rsid w:val="005820E6"/>
    <w:rsid w:val="00582EB7"/>
    <w:rsid w:val="005838E8"/>
    <w:rsid w:val="005843BB"/>
    <w:rsid w:val="00584827"/>
    <w:rsid w:val="00584E00"/>
    <w:rsid w:val="005851CA"/>
    <w:rsid w:val="00586D63"/>
    <w:rsid w:val="005906AC"/>
    <w:rsid w:val="005928F9"/>
    <w:rsid w:val="00593746"/>
    <w:rsid w:val="00594E53"/>
    <w:rsid w:val="00595E53"/>
    <w:rsid w:val="00597D60"/>
    <w:rsid w:val="005A079B"/>
    <w:rsid w:val="005A1564"/>
    <w:rsid w:val="005A28C0"/>
    <w:rsid w:val="005A67CB"/>
    <w:rsid w:val="005B089C"/>
    <w:rsid w:val="005B0BF0"/>
    <w:rsid w:val="005B1091"/>
    <w:rsid w:val="005B260B"/>
    <w:rsid w:val="005B38DA"/>
    <w:rsid w:val="005B3FA3"/>
    <w:rsid w:val="005B3FC4"/>
    <w:rsid w:val="005B41A4"/>
    <w:rsid w:val="005B4228"/>
    <w:rsid w:val="005B4C60"/>
    <w:rsid w:val="005B5247"/>
    <w:rsid w:val="005B5850"/>
    <w:rsid w:val="005B6E14"/>
    <w:rsid w:val="005C22DD"/>
    <w:rsid w:val="005C4427"/>
    <w:rsid w:val="005C61AA"/>
    <w:rsid w:val="005C7C35"/>
    <w:rsid w:val="005D2711"/>
    <w:rsid w:val="005D2EDB"/>
    <w:rsid w:val="005D3047"/>
    <w:rsid w:val="005D37C4"/>
    <w:rsid w:val="005D45D7"/>
    <w:rsid w:val="005D76E9"/>
    <w:rsid w:val="005E0619"/>
    <w:rsid w:val="005E1F64"/>
    <w:rsid w:val="005E30EB"/>
    <w:rsid w:val="005E31FC"/>
    <w:rsid w:val="005E7989"/>
    <w:rsid w:val="005E7F58"/>
    <w:rsid w:val="005F23F4"/>
    <w:rsid w:val="005F302E"/>
    <w:rsid w:val="005F34A7"/>
    <w:rsid w:val="005F69CE"/>
    <w:rsid w:val="006000AB"/>
    <w:rsid w:val="00601911"/>
    <w:rsid w:val="00601C68"/>
    <w:rsid w:val="00601D62"/>
    <w:rsid w:val="00602490"/>
    <w:rsid w:val="0060283A"/>
    <w:rsid w:val="00604F56"/>
    <w:rsid w:val="00607FEB"/>
    <w:rsid w:val="006129FF"/>
    <w:rsid w:val="00615049"/>
    <w:rsid w:val="006155DC"/>
    <w:rsid w:val="00615BA3"/>
    <w:rsid w:val="00616516"/>
    <w:rsid w:val="006165BC"/>
    <w:rsid w:val="00620162"/>
    <w:rsid w:val="006223D7"/>
    <w:rsid w:val="006234EC"/>
    <w:rsid w:val="00625949"/>
    <w:rsid w:val="0062599D"/>
    <w:rsid w:val="006273F0"/>
    <w:rsid w:val="006274F0"/>
    <w:rsid w:val="0062751C"/>
    <w:rsid w:val="00633A09"/>
    <w:rsid w:val="00633B63"/>
    <w:rsid w:val="00634699"/>
    <w:rsid w:val="00636042"/>
    <w:rsid w:val="00636142"/>
    <w:rsid w:val="00636F62"/>
    <w:rsid w:val="00637ACE"/>
    <w:rsid w:val="006408C0"/>
    <w:rsid w:val="00641790"/>
    <w:rsid w:val="00642280"/>
    <w:rsid w:val="00642581"/>
    <w:rsid w:val="00642C56"/>
    <w:rsid w:val="006444AD"/>
    <w:rsid w:val="00645BCE"/>
    <w:rsid w:val="006463FF"/>
    <w:rsid w:val="006468BB"/>
    <w:rsid w:val="00647452"/>
    <w:rsid w:val="006477C8"/>
    <w:rsid w:val="006507BC"/>
    <w:rsid w:val="006517A8"/>
    <w:rsid w:val="00652030"/>
    <w:rsid w:val="00653020"/>
    <w:rsid w:val="00653967"/>
    <w:rsid w:val="00656273"/>
    <w:rsid w:val="006577B7"/>
    <w:rsid w:val="00661380"/>
    <w:rsid w:val="0066146F"/>
    <w:rsid w:val="006618C7"/>
    <w:rsid w:val="00661A8B"/>
    <w:rsid w:val="00662C25"/>
    <w:rsid w:val="006664DA"/>
    <w:rsid w:val="0066676A"/>
    <w:rsid w:val="00666CDB"/>
    <w:rsid w:val="006701D1"/>
    <w:rsid w:val="00671C3B"/>
    <w:rsid w:val="0067205E"/>
    <w:rsid w:val="00672C47"/>
    <w:rsid w:val="006738B9"/>
    <w:rsid w:val="00677DD9"/>
    <w:rsid w:val="0068028A"/>
    <w:rsid w:val="006806B2"/>
    <w:rsid w:val="00682CC5"/>
    <w:rsid w:val="00684386"/>
    <w:rsid w:val="0068590C"/>
    <w:rsid w:val="00685BAA"/>
    <w:rsid w:val="00690D09"/>
    <w:rsid w:val="0069173C"/>
    <w:rsid w:val="00692133"/>
    <w:rsid w:val="00694982"/>
    <w:rsid w:val="00695256"/>
    <w:rsid w:val="006A1135"/>
    <w:rsid w:val="006A1BC6"/>
    <w:rsid w:val="006A2087"/>
    <w:rsid w:val="006A3B55"/>
    <w:rsid w:val="006A3CBC"/>
    <w:rsid w:val="006A5184"/>
    <w:rsid w:val="006A57A3"/>
    <w:rsid w:val="006A59BB"/>
    <w:rsid w:val="006A5F49"/>
    <w:rsid w:val="006B0ABA"/>
    <w:rsid w:val="006B1291"/>
    <w:rsid w:val="006B13C2"/>
    <w:rsid w:val="006B1D20"/>
    <w:rsid w:val="006B3E62"/>
    <w:rsid w:val="006B68B1"/>
    <w:rsid w:val="006B7E6E"/>
    <w:rsid w:val="006B7FEE"/>
    <w:rsid w:val="006C017D"/>
    <w:rsid w:val="006C050D"/>
    <w:rsid w:val="006C0F30"/>
    <w:rsid w:val="006C1CE3"/>
    <w:rsid w:val="006C22CE"/>
    <w:rsid w:val="006C2731"/>
    <w:rsid w:val="006C33FC"/>
    <w:rsid w:val="006C54C9"/>
    <w:rsid w:val="006C575F"/>
    <w:rsid w:val="006C591F"/>
    <w:rsid w:val="006C5A63"/>
    <w:rsid w:val="006C6D43"/>
    <w:rsid w:val="006C79FE"/>
    <w:rsid w:val="006D12BD"/>
    <w:rsid w:val="006D16D7"/>
    <w:rsid w:val="006D4A9A"/>
    <w:rsid w:val="006D5BB8"/>
    <w:rsid w:val="006D6276"/>
    <w:rsid w:val="006D7535"/>
    <w:rsid w:val="006E088A"/>
    <w:rsid w:val="006E1AC9"/>
    <w:rsid w:val="006E1D15"/>
    <w:rsid w:val="006E2F9E"/>
    <w:rsid w:val="006E3202"/>
    <w:rsid w:val="006E36E0"/>
    <w:rsid w:val="006E3A78"/>
    <w:rsid w:val="006E3AFA"/>
    <w:rsid w:val="006E3E54"/>
    <w:rsid w:val="006E4024"/>
    <w:rsid w:val="006E4A13"/>
    <w:rsid w:val="006E6FA7"/>
    <w:rsid w:val="006F07E5"/>
    <w:rsid w:val="006F288B"/>
    <w:rsid w:val="006F30CE"/>
    <w:rsid w:val="006F41CF"/>
    <w:rsid w:val="006F645C"/>
    <w:rsid w:val="006F7E69"/>
    <w:rsid w:val="00700B3D"/>
    <w:rsid w:val="0070138D"/>
    <w:rsid w:val="00701CFE"/>
    <w:rsid w:val="00703C7A"/>
    <w:rsid w:val="00705496"/>
    <w:rsid w:val="00705B6E"/>
    <w:rsid w:val="00711878"/>
    <w:rsid w:val="007118DA"/>
    <w:rsid w:val="0071532C"/>
    <w:rsid w:val="007161A9"/>
    <w:rsid w:val="0071758C"/>
    <w:rsid w:val="0072004F"/>
    <w:rsid w:val="0072073B"/>
    <w:rsid w:val="007217A7"/>
    <w:rsid w:val="00722347"/>
    <w:rsid w:val="00722DBF"/>
    <w:rsid w:val="00725813"/>
    <w:rsid w:val="00725F7A"/>
    <w:rsid w:val="00726632"/>
    <w:rsid w:val="00727442"/>
    <w:rsid w:val="00730034"/>
    <w:rsid w:val="007317E0"/>
    <w:rsid w:val="0073439E"/>
    <w:rsid w:val="007359FD"/>
    <w:rsid w:val="00735E36"/>
    <w:rsid w:val="00735FBB"/>
    <w:rsid w:val="0073630A"/>
    <w:rsid w:val="007364D4"/>
    <w:rsid w:val="007373D0"/>
    <w:rsid w:val="00740287"/>
    <w:rsid w:val="007407B8"/>
    <w:rsid w:val="00740854"/>
    <w:rsid w:val="00742A4E"/>
    <w:rsid w:val="00743D2A"/>
    <w:rsid w:val="00744318"/>
    <w:rsid w:val="00745887"/>
    <w:rsid w:val="00746026"/>
    <w:rsid w:val="0074616C"/>
    <w:rsid w:val="007468E6"/>
    <w:rsid w:val="007476D3"/>
    <w:rsid w:val="00747DB8"/>
    <w:rsid w:val="00750294"/>
    <w:rsid w:val="00750FC4"/>
    <w:rsid w:val="00752548"/>
    <w:rsid w:val="007558AB"/>
    <w:rsid w:val="00756050"/>
    <w:rsid w:val="0075610B"/>
    <w:rsid w:val="00760107"/>
    <w:rsid w:val="00761E59"/>
    <w:rsid w:val="007622B0"/>
    <w:rsid w:val="007630DD"/>
    <w:rsid w:val="007630FF"/>
    <w:rsid w:val="00763453"/>
    <w:rsid w:val="0076426D"/>
    <w:rsid w:val="007665AD"/>
    <w:rsid w:val="00766EFF"/>
    <w:rsid w:val="00770E65"/>
    <w:rsid w:val="00773601"/>
    <w:rsid w:val="00773D98"/>
    <w:rsid w:val="00775E76"/>
    <w:rsid w:val="0077678D"/>
    <w:rsid w:val="007778CE"/>
    <w:rsid w:val="007817FF"/>
    <w:rsid w:val="00785C4D"/>
    <w:rsid w:val="0078656F"/>
    <w:rsid w:val="00791584"/>
    <w:rsid w:val="007A0AE2"/>
    <w:rsid w:val="007A1011"/>
    <w:rsid w:val="007A126D"/>
    <w:rsid w:val="007A1614"/>
    <w:rsid w:val="007A3382"/>
    <w:rsid w:val="007A48D0"/>
    <w:rsid w:val="007A6E1D"/>
    <w:rsid w:val="007A6FC1"/>
    <w:rsid w:val="007B0042"/>
    <w:rsid w:val="007B4269"/>
    <w:rsid w:val="007B5C29"/>
    <w:rsid w:val="007C015A"/>
    <w:rsid w:val="007C1BCD"/>
    <w:rsid w:val="007C23AF"/>
    <w:rsid w:val="007C2801"/>
    <w:rsid w:val="007C343A"/>
    <w:rsid w:val="007C34EE"/>
    <w:rsid w:val="007D1435"/>
    <w:rsid w:val="007D2154"/>
    <w:rsid w:val="007D216A"/>
    <w:rsid w:val="007D23B3"/>
    <w:rsid w:val="007D33EE"/>
    <w:rsid w:val="007D3652"/>
    <w:rsid w:val="007D4626"/>
    <w:rsid w:val="007D6F7E"/>
    <w:rsid w:val="007D73A8"/>
    <w:rsid w:val="007E1472"/>
    <w:rsid w:val="007E2046"/>
    <w:rsid w:val="007E2C06"/>
    <w:rsid w:val="007E3329"/>
    <w:rsid w:val="007E4B80"/>
    <w:rsid w:val="007E64B3"/>
    <w:rsid w:val="007E671D"/>
    <w:rsid w:val="007E6EAB"/>
    <w:rsid w:val="007E7E53"/>
    <w:rsid w:val="007F0302"/>
    <w:rsid w:val="007F2092"/>
    <w:rsid w:val="007F2774"/>
    <w:rsid w:val="007F2E47"/>
    <w:rsid w:val="007F3534"/>
    <w:rsid w:val="007F7273"/>
    <w:rsid w:val="007F74D2"/>
    <w:rsid w:val="007F7A7F"/>
    <w:rsid w:val="00802492"/>
    <w:rsid w:val="00806073"/>
    <w:rsid w:val="008062A0"/>
    <w:rsid w:val="00806510"/>
    <w:rsid w:val="00810F87"/>
    <w:rsid w:val="0081121D"/>
    <w:rsid w:val="00811904"/>
    <w:rsid w:val="008147F8"/>
    <w:rsid w:val="00815596"/>
    <w:rsid w:val="0081568A"/>
    <w:rsid w:val="00815A20"/>
    <w:rsid w:val="0081770A"/>
    <w:rsid w:val="00817964"/>
    <w:rsid w:val="00821289"/>
    <w:rsid w:val="00821D15"/>
    <w:rsid w:val="00822EF4"/>
    <w:rsid w:val="008238B9"/>
    <w:rsid w:val="00824B9F"/>
    <w:rsid w:val="00825B25"/>
    <w:rsid w:val="00825CA6"/>
    <w:rsid w:val="00832519"/>
    <w:rsid w:val="0083286C"/>
    <w:rsid w:val="00832A6B"/>
    <w:rsid w:val="00833694"/>
    <w:rsid w:val="00835022"/>
    <w:rsid w:val="00837908"/>
    <w:rsid w:val="00837F9C"/>
    <w:rsid w:val="00840FED"/>
    <w:rsid w:val="00841A67"/>
    <w:rsid w:val="00843CAC"/>
    <w:rsid w:val="008451BB"/>
    <w:rsid w:val="00845A2E"/>
    <w:rsid w:val="008463C3"/>
    <w:rsid w:val="00846F15"/>
    <w:rsid w:val="0084731B"/>
    <w:rsid w:val="008476AF"/>
    <w:rsid w:val="00851A2D"/>
    <w:rsid w:val="00851E6C"/>
    <w:rsid w:val="0085358E"/>
    <w:rsid w:val="008553F3"/>
    <w:rsid w:val="00855742"/>
    <w:rsid w:val="00855DCF"/>
    <w:rsid w:val="00856396"/>
    <w:rsid w:val="00860EA7"/>
    <w:rsid w:val="00863783"/>
    <w:rsid w:val="0086395C"/>
    <w:rsid w:val="00865442"/>
    <w:rsid w:val="008665CE"/>
    <w:rsid w:val="008668DF"/>
    <w:rsid w:val="00866C68"/>
    <w:rsid w:val="00866E0A"/>
    <w:rsid w:val="0086736F"/>
    <w:rsid w:val="008716D7"/>
    <w:rsid w:val="00871D3A"/>
    <w:rsid w:val="00873B7E"/>
    <w:rsid w:val="008741B9"/>
    <w:rsid w:val="00875120"/>
    <w:rsid w:val="00875EC2"/>
    <w:rsid w:val="0087649D"/>
    <w:rsid w:val="00876BF7"/>
    <w:rsid w:val="00876DCC"/>
    <w:rsid w:val="00877B2A"/>
    <w:rsid w:val="00880102"/>
    <w:rsid w:val="00880694"/>
    <w:rsid w:val="008806EA"/>
    <w:rsid w:val="00880886"/>
    <w:rsid w:val="0088204B"/>
    <w:rsid w:val="00884EB3"/>
    <w:rsid w:val="008854BC"/>
    <w:rsid w:val="00885768"/>
    <w:rsid w:val="008857B5"/>
    <w:rsid w:val="00890307"/>
    <w:rsid w:val="008926DE"/>
    <w:rsid w:val="00895FF2"/>
    <w:rsid w:val="00896EF7"/>
    <w:rsid w:val="00897A67"/>
    <w:rsid w:val="008A0068"/>
    <w:rsid w:val="008A0101"/>
    <w:rsid w:val="008A0C80"/>
    <w:rsid w:val="008A0EC3"/>
    <w:rsid w:val="008A198A"/>
    <w:rsid w:val="008A45DE"/>
    <w:rsid w:val="008A68C5"/>
    <w:rsid w:val="008A7E0E"/>
    <w:rsid w:val="008B0B76"/>
    <w:rsid w:val="008B18BA"/>
    <w:rsid w:val="008B270B"/>
    <w:rsid w:val="008B4E2A"/>
    <w:rsid w:val="008B52D6"/>
    <w:rsid w:val="008B5C6F"/>
    <w:rsid w:val="008B613C"/>
    <w:rsid w:val="008C0BBE"/>
    <w:rsid w:val="008C15C9"/>
    <w:rsid w:val="008C326A"/>
    <w:rsid w:val="008C43FF"/>
    <w:rsid w:val="008C45CD"/>
    <w:rsid w:val="008C462F"/>
    <w:rsid w:val="008C4AA0"/>
    <w:rsid w:val="008C4FE1"/>
    <w:rsid w:val="008C6E4E"/>
    <w:rsid w:val="008C77CE"/>
    <w:rsid w:val="008D0980"/>
    <w:rsid w:val="008D32AE"/>
    <w:rsid w:val="008D3D2B"/>
    <w:rsid w:val="008D48B5"/>
    <w:rsid w:val="008D49D4"/>
    <w:rsid w:val="008D60FA"/>
    <w:rsid w:val="008D6531"/>
    <w:rsid w:val="008D6B54"/>
    <w:rsid w:val="008E0716"/>
    <w:rsid w:val="008E0BC2"/>
    <w:rsid w:val="008E0D29"/>
    <w:rsid w:val="008E2D7A"/>
    <w:rsid w:val="008E2F30"/>
    <w:rsid w:val="008E7972"/>
    <w:rsid w:val="008F0C08"/>
    <w:rsid w:val="008F1433"/>
    <w:rsid w:val="008F1A00"/>
    <w:rsid w:val="008F2A34"/>
    <w:rsid w:val="008F448C"/>
    <w:rsid w:val="008F62C5"/>
    <w:rsid w:val="008F658A"/>
    <w:rsid w:val="008F7375"/>
    <w:rsid w:val="008F7CA5"/>
    <w:rsid w:val="00900EE9"/>
    <w:rsid w:val="009010A6"/>
    <w:rsid w:val="009015F8"/>
    <w:rsid w:val="00901EFA"/>
    <w:rsid w:val="00902D25"/>
    <w:rsid w:val="0090330C"/>
    <w:rsid w:val="009048F5"/>
    <w:rsid w:val="00905BD7"/>
    <w:rsid w:val="00905DCB"/>
    <w:rsid w:val="009060BB"/>
    <w:rsid w:val="00906E40"/>
    <w:rsid w:val="00906E6A"/>
    <w:rsid w:val="0091043E"/>
    <w:rsid w:val="00910C5B"/>
    <w:rsid w:val="0091135B"/>
    <w:rsid w:val="00913C31"/>
    <w:rsid w:val="009142C3"/>
    <w:rsid w:val="009144B5"/>
    <w:rsid w:val="00914B0B"/>
    <w:rsid w:val="00915999"/>
    <w:rsid w:val="00915DA3"/>
    <w:rsid w:val="00915F07"/>
    <w:rsid w:val="009167DF"/>
    <w:rsid w:val="0091699A"/>
    <w:rsid w:val="0091700D"/>
    <w:rsid w:val="00922E70"/>
    <w:rsid w:val="00925F97"/>
    <w:rsid w:val="009263F2"/>
    <w:rsid w:val="00926A54"/>
    <w:rsid w:val="00927CBE"/>
    <w:rsid w:val="009306F8"/>
    <w:rsid w:val="00931D95"/>
    <w:rsid w:val="0093323C"/>
    <w:rsid w:val="00936953"/>
    <w:rsid w:val="009370A9"/>
    <w:rsid w:val="00937755"/>
    <w:rsid w:val="00937A0E"/>
    <w:rsid w:val="00940938"/>
    <w:rsid w:val="00940F24"/>
    <w:rsid w:val="0094189B"/>
    <w:rsid w:val="0094213C"/>
    <w:rsid w:val="009423B8"/>
    <w:rsid w:val="00943220"/>
    <w:rsid w:val="00943C07"/>
    <w:rsid w:val="009465F7"/>
    <w:rsid w:val="00946BA9"/>
    <w:rsid w:val="00947DEF"/>
    <w:rsid w:val="00947F84"/>
    <w:rsid w:val="009514D8"/>
    <w:rsid w:val="0095156A"/>
    <w:rsid w:val="009528B9"/>
    <w:rsid w:val="00954DA2"/>
    <w:rsid w:val="00955F82"/>
    <w:rsid w:val="0095670F"/>
    <w:rsid w:val="009576A6"/>
    <w:rsid w:val="00957AB8"/>
    <w:rsid w:val="0096192B"/>
    <w:rsid w:val="009628F9"/>
    <w:rsid w:val="009640E2"/>
    <w:rsid w:val="0096416E"/>
    <w:rsid w:val="00965A6B"/>
    <w:rsid w:val="00966940"/>
    <w:rsid w:val="00967FC4"/>
    <w:rsid w:val="0097074D"/>
    <w:rsid w:val="00972CE0"/>
    <w:rsid w:val="00974E01"/>
    <w:rsid w:val="00976032"/>
    <w:rsid w:val="0097719A"/>
    <w:rsid w:val="0098069C"/>
    <w:rsid w:val="00980FCE"/>
    <w:rsid w:val="009810E6"/>
    <w:rsid w:val="00982C9A"/>
    <w:rsid w:val="00983CC2"/>
    <w:rsid w:val="00983D4A"/>
    <w:rsid w:val="009840BE"/>
    <w:rsid w:val="00984229"/>
    <w:rsid w:val="009851EE"/>
    <w:rsid w:val="00985D0D"/>
    <w:rsid w:val="009861F8"/>
    <w:rsid w:val="00987C0E"/>
    <w:rsid w:val="00987F0C"/>
    <w:rsid w:val="00990A86"/>
    <w:rsid w:val="00990C6D"/>
    <w:rsid w:val="009929EE"/>
    <w:rsid w:val="00993420"/>
    <w:rsid w:val="009950DB"/>
    <w:rsid w:val="00995EAE"/>
    <w:rsid w:val="00996022"/>
    <w:rsid w:val="00996D5C"/>
    <w:rsid w:val="00996DD5"/>
    <w:rsid w:val="009A0472"/>
    <w:rsid w:val="009A05E3"/>
    <w:rsid w:val="009A21A2"/>
    <w:rsid w:val="009A22CE"/>
    <w:rsid w:val="009A2BE8"/>
    <w:rsid w:val="009A3B0E"/>
    <w:rsid w:val="009A4E22"/>
    <w:rsid w:val="009A5D62"/>
    <w:rsid w:val="009A6DC9"/>
    <w:rsid w:val="009A7040"/>
    <w:rsid w:val="009A7840"/>
    <w:rsid w:val="009A7998"/>
    <w:rsid w:val="009B0A3B"/>
    <w:rsid w:val="009B1AC6"/>
    <w:rsid w:val="009B2CDE"/>
    <w:rsid w:val="009B2F55"/>
    <w:rsid w:val="009B31CA"/>
    <w:rsid w:val="009B6793"/>
    <w:rsid w:val="009B75A6"/>
    <w:rsid w:val="009C03C7"/>
    <w:rsid w:val="009C04AA"/>
    <w:rsid w:val="009C1B4D"/>
    <w:rsid w:val="009C297C"/>
    <w:rsid w:val="009C29EE"/>
    <w:rsid w:val="009C3742"/>
    <w:rsid w:val="009C38FC"/>
    <w:rsid w:val="009C3D88"/>
    <w:rsid w:val="009C4A40"/>
    <w:rsid w:val="009C4FB3"/>
    <w:rsid w:val="009C5A07"/>
    <w:rsid w:val="009C6B4F"/>
    <w:rsid w:val="009C795D"/>
    <w:rsid w:val="009D01EB"/>
    <w:rsid w:val="009D1B7A"/>
    <w:rsid w:val="009D3CBA"/>
    <w:rsid w:val="009D5118"/>
    <w:rsid w:val="009D517E"/>
    <w:rsid w:val="009D66D8"/>
    <w:rsid w:val="009D7F38"/>
    <w:rsid w:val="009E0946"/>
    <w:rsid w:val="009E099D"/>
    <w:rsid w:val="009E1BF9"/>
    <w:rsid w:val="009E235F"/>
    <w:rsid w:val="009E5B3C"/>
    <w:rsid w:val="009E5C1F"/>
    <w:rsid w:val="009E691B"/>
    <w:rsid w:val="009F0793"/>
    <w:rsid w:val="009F0DC1"/>
    <w:rsid w:val="009F2B66"/>
    <w:rsid w:val="009F3B22"/>
    <w:rsid w:val="009F4D6F"/>
    <w:rsid w:val="009F4DE5"/>
    <w:rsid w:val="009F5B3C"/>
    <w:rsid w:val="009F5CD0"/>
    <w:rsid w:val="009F640C"/>
    <w:rsid w:val="009F6AEC"/>
    <w:rsid w:val="009F6C19"/>
    <w:rsid w:val="00A0075D"/>
    <w:rsid w:val="00A012AB"/>
    <w:rsid w:val="00A01E5E"/>
    <w:rsid w:val="00A036D6"/>
    <w:rsid w:val="00A042B0"/>
    <w:rsid w:val="00A0700E"/>
    <w:rsid w:val="00A077E6"/>
    <w:rsid w:val="00A07ADA"/>
    <w:rsid w:val="00A11DD8"/>
    <w:rsid w:val="00A11FED"/>
    <w:rsid w:val="00A2113D"/>
    <w:rsid w:val="00A21789"/>
    <w:rsid w:val="00A22F97"/>
    <w:rsid w:val="00A233C6"/>
    <w:rsid w:val="00A23C9C"/>
    <w:rsid w:val="00A25A1A"/>
    <w:rsid w:val="00A26B1C"/>
    <w:rsid w:val="00A26FE7"/>
    <w:rsid w:val="00A27B67"/>
    <w:rsid w:val="00A302B8"/>
    <w:rsid w:val="00A33365"/>
    <w:rsid w:val="00A3374C"/>
    <w:rsid w:val="00A33CEC"/>
    <w:rsid w:val="00A34DDB"/>
    <w:rsid w:val="00A35634"/>
    <w:rsid w:val="00A35E94"/>
    <w:rsid w:val="00A3626F"/>
    <w:rsid w:val="00A37B15"/>
    <w:rsid w:val="00A4045B"/>
    <w:rsid w:val="00A409C7"/>
    <w:rsid w:val="00A41371"/>
    <w:rsid w:val="00A41C14"/>
    <w:rsid w:val="00A41CC4"/>
    <w:rsid w:val="00A42B8D"/>
    <w:rsid w:val="00A43262"/>
    <w:rsid w:val="00A437B7"/>
    <w:rsid w:val="00A43EE7"/>
    <w:rsid w:val="00A457DA"/>
    <w:rsid w:val="00A45DB0"/>
    <w:rsid w:val="00A5026E"/>
    <w:rsid w:val="00A5517E"/>
    <w:rsid w:val="00A571F8"/>
    <w:rsid w:val="00A577DC"/>
    <w:rsid w:val="00A57E42"/>
    <w:rsid w:val="00A6141A"/>
    <w:rsid w:val="00A62CBE"/>
    <w:rsid w:val="00A63533"/>
    <w:rsid w:val="00A64E9F"/>
    <w:rsid w:val="00A65130"/>
    <w:rsid w:val="00A66D37"/>
    <w:rsid w:val="00A704BE"/>
    <w:rsid w:val="00A7139B"/>
    <w:rsid w:val="00A72575"/>
    <w:rsid w:val="00A72B55"/>
    <w:rsid w:val="00A7304C"/>
    <w:rsid w:val="00A7308E"/>
    <w:rsid w:val="00A73BFA"/>
    <w:rsid w:val="00A73C63"/>
    <w:rsid w:val="00A74DAC"/>
    <w:rsid w:val="00A74F94"/>
    <w:rsid w:val="00A75477"/>
    <w:rsid w:val="00A76BA2"/>
    <w:rsid w:val="00A80199"/>
    <w:rsid w:val="00A829C1"/>
    <w:rsid w:val="00A83C53"/>
    <w:rsid w:val="00A83F91"/>
    <w:rsid w:val="00A85149"/>
    <w:rsid w:val="00A87353"/>
    <w:rsid w:val="00A908DF"/>
    <w:rsid w:val="00A90C25"/>
    <w:rsid w:val="00A9358B"/>
    <w:rsid w:val="00A9420F"/>
    <w:rsid w:val="00A96381"/>
    <w:rsid w:val="00A96B06"/>
    <w:rsid w:val="00A96F9D"/>
    <w:rsid w:val="00A970CF"/>
    <w:rsid w:val="00AA1232"/>
    <w:rsid w:val="00AA1D4C"/>
    <w:rsid w:val="00AA3951"/>
    <w:rsid w:val="00AA75AB"/>
    <w:rsid w:val="00AB07F1"/>
    <w:rsid w:val="00AB4C37"/>
    <w:rsid w:val="00AB5778"/>
    <w:rsid w:val="00AC2042"/>
    <w:rsid w:val="00AC22B7"/>
    <w:rsid w:val="00AC24FE"/>
    <w:rsid w:val="00AC41FB"/>
    <w:rsid w:val="00AC42FB"/>
    <w:rsid w:val="00AC5F40"/>
    <w:rsid w:val="00AC635D"/>
    <w:rsid w:val="00AC67D8"/>
    <w:rsid w:val="00AC6EB1"/>
    <w:rsid w:val="00AD10FA"/>
    <w:rsid w:val="00AD238B"/>
    <w:rsid w:val="00AD2933"/>
    <w:rsid w:val="00AD311A"/>
    <w:rsid w:val="00AD4012"/>
    <w:rsid w:val="00AD4667"/>
    <w:rsid w:val="00AD4931"/>
    <w:rsid w:val="00AD4EFA"/>
    <w:rsid w:val="00AD4F19"/>
    <w:rsid w:val="00AD6CAF"/>
    <w:rsid w:val="00AD753E"/>
    <w:rsid w:val="00AD785F"/>
    <w:rsid w:val="00AE0E15"/>
    <w:rsid w:val="00AE138E"/>
    <w:rsid w:val="00AE264F"/>
    <w:rsid w:val="00AE33F6"/>
    <w:rsid w:val="00AE5606"/>
    <w:rsid w:val="00AE6B83"/>
    <w:rsid w:val="00AE6BDE"/>
    <w:rsid w:val="00AE6CA7"/>
    <w:rsid w:val="00AE7DAC"/>
    <w:rsid w:val="00AE7DC4"/>
    <w:rsid w:val="00AF17F1"/>
    <w:rsid w:val="00AF2A79"/>
    <w:rsid w:val="00AF3058"/>
    <w:rsid w:val="00AF36FA"/>
    <w:rsid w:val="00AF7D58"/>
    <w:rsid w:val="00AF7E3E"/>
    <w:rsid w:val="00B00FF5"/>
    <w:rsid w:val="00B01F32"/>
    <w:rsid w:val="00B0221A"/>
    <w:rsid w:val="00B02286"/>
    <w:rsid w:val="00B02327"/>
    <w:rsid w:val="00B023F7"/>
    <w:rsid w:val="00B0303C"/>
    <w:rsid w:val="00B04952"/>
    <w:rsid w:val="00B0588E"/>
    <w:rsid w:val="00B05EF9"/>
    <w:rsid w:val="00B064B9"/>
    <w:rsid w:val="00B0782E"/>
    <w:rsid w:val="00B07CA6"/>
    <w:rsid w:val="00B10D88"/>
    <w:rsid w:val="00B11BDB"/>
    <w:rsid w:val="00B13806"/>
    <w:rsid w:val="00B151A5"/>
    <w:rsid w:val="00B15394"/>
    <w:rsid w:val="00B175D7"/>
    <w:rsid w:val="00B222C6"/>
    <w:rsid w:val="00B22308"/>
    <w:rsid w:val="00B25FDF"/>
    <w:rsid w:val="00B2772C"/>
    <w:rsid w:val="00B30448"/>
    <w:rsid w:val="00B3048A"/>
    <w:rsid w:val="00B348D0"/>
    <w:rsid w:val="00B34E35"/>
    <w:rsid w:val="00B35542"/>
    <w:rsid w:val="00B36006"/>
    <w:rsid w:val="00B4003C"/>
    <w:rsid w:val="00B401E5"/>
    <w:rsid w:val="00B408DC"/>
    <w:rsid w:val="00B42062"/>
    <w:rsid w:val="00B42526"/>
    <w:rsid w:val="00B42DBE"/>
    <w:rsid w:val="00B433AB"/>
    <w:rsid w:val="00B43553"/>
    <w:rsid w:val="00B438EE"/>
    <w:rsid w:val="00B43FAB"/>
    <w:rsid w:val="00B44C98"/>
    <w:rsid w:val="00B46E91"/>
    <w:rsid w:val="00B46F35"/>
    <w:rsid w:val="00B47AB4"/>
    <w:rsid w:val="00B50A28"/>
    <w:rsid w:val="00B51D7E"/>
    <w:rsid w:val="00B526D6"/>
    <w:rsid w:val="00B52FEE"/>
    <w:rsid w:val="00B53B6D"/>
    <w:rsid w:val="00B53C56"/>
    <w:rsid w:val="00B55771"/>
    <w:rsid w:val="00B55B93"/>
    <w:rsid w:val="00B6050A"/>
    <w:rsid w:val="00B6071B"/>
    <w:rsid w:val="00B6188A"/>
    <w:rsid w:val="00B61B3A"/>
    <w:rsid w:val="00B639AF"/>
    <w:rsid w:val="00B64968"/>
    <w:rsid w:val="00B64C86"/>
    <w:rsid w:val="00B64DEB"/>
    <w:rsid w:val="00B65241"/>
    <w:rsid w:val="00B66FDB"/>
    <w:rsid w:val="00B72B69"/>
    <w:rsid w:val="00B7420C"/>
    <w:rsid w:val="00B7471A"/>
    <w:rsid w:val="00B77BF3"/>
    <w:rsid w:val="00B807DE"/>
    <w:rsid w:val="00B80C92"/>
    <w:rsid w:val="00B80CE6"/>
    <w:rsid w:val="00B80D8F"/>
    <w:rsid w:val="00B82664"/>
    <w:rsid w:val="00B82776"/>
    <w:rsid w:val="00B83184"/>
    <w:rsid w:val="00B83605"/>
    <w:rsid w:val="00B8437E"/>
    <w:rsid w:val="00B84868"/>
    <w:rsid w:val="00B859C1"/>
    <w:rsid w:val="00B87450"/>
    <w:rsid w:val="00B874D9"/>
    <w:rsid w:val="00B8776C"/>
    <w:rsid w:val="00B92C9B"/>
    <w:rsid w:val="00B95B4E"/>
    <w:rsid w:val="00B95BCC"/>
    <w:rsid w:val="00B96514"/>
    <w:rsid w:val="00B9701C"/>
    <w:rsid w:val="00B97890"/>
    <w:rsid w:val="00BA17F1"/>
    <w:rsid w:val="00BA2D6A"/>
    <w:rsid w:val="00BA3337"/>
    <w:rsid w:val="00BA39C7"/>
    <w:rsid w:val="00BA4DFC"/>
    <w:rsid w:val="00BA5C5E"/>
    <w:rsid w:val="00BA62EC"/>
    <w:rsid w:val="00BA69B3"/>
    <w:rsid w:val="00BA7C41"/>
    <w:rsid w:val="00BB0680"/>
    <w:rsid w:val="00BB12D4"/>
    <w:rsid w:val="00BB1376"/>
    <w:rsid w:val="00BB1F8D"/>
    <w:rsid w:val="00BB2C7F"/>
    <w:rsid w:val="00BB43F6"/>
    <w:rsid w:val="00BB4858"/>
    <w:rsid w:val="00BB5578"/>
    <w:rsid w:val="00BB567A"/>
    <w:rsid w:val="00BB60DB"/>
    <w:rsid w:val="00BB7406"/>
    <w:rsid w:val="00BC03A0"/>
    <w:rsid w:val="00BC047F"/>
    <w:rsid w:val="00BC064D"/>
    <w:rsid w:val="00BC0BD3"/>
    <w:rsid w:val="00BC1FFD"/>
    <w:rsid w:val="00BC21E8"/>
    <w:rsid w:val="00BC282B"/>
    <w:rsid w:val="00BC2DCB"/>
    <w:rsid w:val="00BC45CA"/>
    <w:rsid w:val="00BC5F79"/>
    <w:rsid w:val="00BC6F09"/>
    <w:rsid w:val="00BC7B46"/>
    <w:rsid w:val="00BD00F6"/>
    <w:rsid w:val="00BD1A52"/>
    <w:rsid w:val="00BD1B69"/>
    <w:rsid w:val="00BD20ED"/>
    <w:rsid w:val="00BD2269"/>
    <w:rsid w:val="00BD4564"/>
    <w:rsid w:val="00BD46AB"/>
    <w:rsid w:val="00BD47A7"/>
    <w:rsid w:val="00BD4CEF"/>
    <w:rsid w:val="00BD60DF"/>
    <w:rsid w:val="00BD731D"/>
    <w:rsid w:val="00BE0192"/>
    <w:rsid w:val="00BE1F5D"/>
    <w:rsid w:val="00BE35A5"/>
    <w:rsid w:val="00BE3CF8"/>
    <w:rsid w:val="00BE5CC4"/>
    <w:rsid w:val="00BE5E4A"/>
    <w:rsid w:val="00BE6073"/>
    <w:rsid w:val="00BE6512"/>
    <w:rsid w:val="00BE6963"/>
    <w:rsid w:val="00BE73AE"/>
    <w:rsid w:val="00BF04CC"/>
    <w:rsid w:val="00BF0DBB"/>
    <w:rsid w:val="00BF3800"/>
    <w:rsid w:val="00BF4B5F"/>
    <w:rsid w:val="00BF561E"/>
    <w:rsid w:val="00BF6173"/>
    <w:rsid w:val="00BF6A49"/>
    <w:rsid w:val="00C022ED"/>
    <w:rsid w:val="00C0527B"/>
    <w:rsid w:val="00C05964"/>
    <w:rsid w:val="00C0660F"/>
    <w:rsid w:val="00C07FB4"/>
    <w:rsid w:val="00C10377"/>
    <w:rsid w:val="00C11846"/>
    <w:rsid w:val="00C1197B"/>
    <w:rsid w:val="00C11B93"/>
    <w:rsid w:val="00C12265"/>
    <w:rsid w:val="00C130F7"/>
    <w:rsid w:val="00C13A0A"/>
    <w:rsid w:val="00C13F48"/>
    <w:rsid w:val="00C1585A"/>
    <w:rsid w:val="00C159B1"/>
    <w:rsid w:val="00C16DE7"/>
    <w:rsid w:val="00C16E99"/>
    <w:rsid w:val="00C17CEE"/>
    <w:rsid w:val="00C17E4F"/>
    <w:rsid w:val="00C209D4"/>
    <w:rsid w:val="00C21FB2"/>
    <w:rsid w:val="00C22B66"/>
    <w:rsid w:val="00C233A1"/>
    <w:rsid w:val="00C23C1A"/>
    <w:rsid w:val="00C24BA1"/>
    <w:rsid w:val="00C25635"/>
    <w:rsid w:val="00C26159"/>
    <w:rsid w:val="00C27E7D"/>
    <w:rsid w:val="00C3232A"/>
    <w:rsid w:val="00C32332"/>
    <w:rsid w:val="00C32E98"/>
    <w:rsid w:val="00C337B1"/>
    <w:rsid w:val="00C34050"/>
    <w:rsid w:val="00C340BC"/>
    <w:rsid w:val="00C359C2"/>
    <w:rsid w:val="00C35E94"/>
    <w:rsid w:val="00C371DD"/>
    <w:rsid w:val="00C37CDD"/>
    <w:rsid w:val="00C402B9"/>
    <w:rsid w:val="00C41268"/>
    <w:rsid w:val="00C416AD"/>
    <w:rsid w:val="00C42AA7"/>
    <w:rsid w:val="00C43C0B"/>
    <w:rsid w:val="00C43EF6"/>
    <w:rsid w:val="00C44F67"/>
    <w:rsid w:val="00C454DA"/>
    <w:rsid w:val="00C46661"/>
    <w:rsid w:val="00C46B76"/>
    <w:rsid w:val="00C47A90"/>
    <w:rsid w:val="00C50261"/>
    <w:rsid w:val="00C514F6"/>
    <w:rsid w:val="00C51C8C"/>
    <w:rsid w:val="00C52030"/>
    <w:rsid w:val="00C5348D"/>
    <w:rsid w:val="00C560CB"/>
    <w:rsid w:val="00C61935"/>
    <w:rsid w:val="00C626B7"/>
    <w:rsid w:val="00C64084"/>
    <w:rsid w:val="00C647C8"/>
    <w:rsid w:val="00C64E0E"/>
    <w:rsid w:val="00C65094"/>
    <w:rsid w:val="00C65321"/>
    <w:rsid w:val="00C663EF"/>
    <w:rsid w:val="00C66A8A"/>
    <w:rsid w:val="00C67111"/>
    <w:rsid w:val="00C6749D"/>
    <w:rsid w:val="00C72387"/>
    <w:rsid w:val="00C73217"/>
    <w:rsid w:val="00C772DC"/>
    <w:rsid w:val="00C77898"/>
    <w:rsid w:val="00C77C10"/>
    <w:rsid w:val="00C800E1"/>
    <w:rsid w:val="00C80DFB"/>
    <w:rsid w:val="00C815B0"/>
    <w:rsid w:val="00C8386E"/>
    <w:rsid w:val="00C83969"/>
    <w:rsid w:val="00C83C71"/>
    <w:rsid w:val="00C8522E"/>
    <w:rsid w:val="00C859CB"/>
    <w:rsid w:val="00C86D71"/>
    <w:rsid w:val="00C86FC6"/>
    <w:rsid w:val="00C91084"/>
    <w:rsid w:val="00C91661"/>
    <w:rsid w:val="00C91DEE"/>
    <w:rsid w:val="00C91F36"/>
    <w:rsid w:val="00C92A1A"/>
    <w:rsid w:val="00C92EE8"/>
    <w:rsid w:val="00C9312F"/>
    <w:rsid w:val="00C943F9"/>
    <w:rsid w:val="00C948F6"/>
    <w:rsid w:val="00C95EFC"/>
    <w:rsid w:val="00C96579"/>
    <w:rsid w:val="00CA633E"/>
    <w:rsid w:val="00CA7B9D"/>
    <w:rsid w:val="00CA7C80"/>
    <w:rsid w:val="00CB1052"/>
    <w:rsid w:val="00CB19F9"/>
    <w:rsid w:val="00CB3C0E"/>
    <w:rsid w:val="00CB6AAD"/>
    <w:rsid w:val="00CB7456"/>
    <w:rsid w:val="00CC1CAC"/>
    <w:rsid w:val="00CC35FB"/>
    <w:rsid w:val="00CC4431"/>
    <w:rsid w:val="00CC6BA6"/>
    <w:rsid w:val="00CC78BA"/>
    <w:rsid w:val="00CD1C7B"/>
    <w:rsid w:val="00CD325C"/>
    <w:rsid w:val="00CD50C2"/>
    <w:rsid w:val="00CD6534"/>
    <w:rsid w:val="00CE0DE4"/>
    <w:rsid w:val="00CE16BE"/>
    <w:rsid w:val="00CE357F"/>
    <w:rsid w:val="00CE3A01"/>
    <w:rsid w:val="00CE4A80"/>
    <w:rsid w:val="00CE578B"/>
    <w:rsid w:val="00CE5ED0"/>
    <w:rsid w:val="00CE62DC"/>
    <w:rsid w:val="00CE6404"/>
    <w:rsid w:val="00CE7ECE"/>
    <w:rsid w:val="00CF0EA4"/>
    <w:rsid w:val="00CF0F3E"/>
    <w:rsid w:val="00CF110A"/>
    <w:rsid w:val="00CF31BD"/>
    <w:rsid w:val="00CF542F"/>
    <w:rsid w:val="00CF5EC2"/>
    <w:rsid w:val="00CF6218"/>
    <w:rsid w:val="00CF6425"/>
    <w:rsid w:val="00CF6EA6"/>
    <w:rsid w:val="00CF7E6A"/>
    <w:rsid w:val="00D00D37"/>
    <w:rsid w:val="00D0246B"/>
    <w:rsid w:val="00D048CC"/>
    <w:rsid w:val="00D04BBB"/>
    <w:rsid w:val="00D04D71"/>
    <w:rsid w:val="00D05C1B"/>
    <w:rsid w:val="00D06589"/>
    <w:rsid w:val="00D10137"/>
    <w:rsid w:val="00D10ACA"/>
    <w:rsid w:val="00D11555"/>
    <w:rsid w:val="00D16C83"/>
    <w:rsid w:val="00D207D6"/>
    <w:rsid w:val="00D21734"/>
    <w:rsid w:val="00D21C5D"/>
    <w:rsid w:val="00D26BC0"/>
    <w:rsid w:val="00D27258"/>
    <w:rsid w:val="00D27CDA"/>
    <w:rsid w:val="00D3039E"/>
    <w:rsid w:val="00D33182"/>
    <w:rsid w:val="00D3323B"/>
    <w:rsid w:val="00D33C33"/>
    <w:rsid w:val="00D34D7B"/>
    <w:rsid w:val="00D359B5"/>
    <w:rsid w:val="00D368A7"/>
    <w:rsid w:val="00D37772"/>
    <w:rsid w:val="00D37AC8"/>
    <w:rsid w:val="00D4199C"/>
    <w:rsid w:val="00D41A11"/>
    <w:rsid w:val="00D42048"/>
    <w:rsid w:val="00D42196"/>
    <w:rsid w:val="00D423E8"/>
    <w:rsid w:val="00D441F0"/>
    <w:rsid w:val="00D4454C"/>
    <w:rsid w:val="00D46157"/>
    <w:rsid w:val="00D47BD0"/>
    <w:rsid w:val="00D500B6"/>
    <w:rsid w:val="00D50F12"/>
    <w:rsid w:val="00D51209"/>
    <w:rsid w:val="00D521F2"/>
    <w:rsid w:val="00D522D4"/>
    <w:rsid w:val="00D5540D"/>
    <w:rsid w:val="00D55CF8"/>
    <w:rsid w:val="00D560DA"/>
    <w:rsid w:val="00D57581"/>
    <w:rsid w:val="00D576E8"/>
    <w:rsid w:val="00D60B56"/>
    <w:rsid w:val="00D6145E"/>
    <w:rsid w:val="00D624BC"/>
    <w:rsid w:val="00D63737"/>
    <w:rsid w:val="00D6391B"/>
    <w:rsid w:val="00D63D6F"/>
    <w:rsid w:val="00D65A14"/>
    <w:rsid w:val="00D65BB0"/>
    <w:rsid w:val="00D65F0C"/>
    <w:rsid w:val="00D6687F"/>
    <w:rsid w:val="00D66D22"/>
    <w:rsid w:val="00D7252F"/>
    <w:rsid w:val="00D72579"/>
    <w:rsid w:val="00D73E9D"/>
    <w:rsid w:val="00D73FF7"/>
    <w:rsid w:val="00D7450F"/>
    <w:rsid w:val="00D76954"/>
    <w:rsid w:val="00D80A75"/>
    <w:rsid w:val="00D817E4"/>
    <w:rsid w:val="00D826C3"/>
    <w:rsid w:val="00D836C9"/>
    <w:rsid w:val="00D84D17"/>
    <w:rsid w:val="00D84EE9"/>
    <w:rsid w:val="00D85345"/>
    <w:rsid w:val="00D859FD"/>
    <w:rsid w:val="00D85A06"/>
    <w:rsid w:val="00D85ED2"/>
    <w:rsid w:val="00D86764"/>
    <w:rsid w:val="00D878C9"/>
    <w:rsid w:val="00D913BF"/>
    <w:rsid w:val="00D94A5F"/>
    <w:rsid w:val="00D95D37"/>
    <w:rsid w:val="00D96F10"/>
    <w:rsid w:val="00D97F3E"/>
    <w:rsid w:val="00DA1E7C"/>
    <w:rsid w:val="00DA3166"/>
    <w:rsid w:val="00DA3B0E"/>
    <w:rsid w:val="00DA520E"/>
    <w:rsid w:val="00DA6720"/>
    <w:rsid w:val="00DA7399"/>
    <w:rsid w:val="00DA7EAA"/>
    <w:rsid w:val="00DB2108"/>
    <w:rsid w:val="00DB3EDD"/>
    <w:rsid w:val="00DB43A0"/>
    <w:rsid w:val="00DB6B68"/>
    <w:rsid w:val="00DB6C7A"/>
    <w:rsid w:val="00DB6D28"/>
    <w:rsid w:val="00DB6D58"/>
    <w:rsid w:val="00DC1B5F"/>
    <w:rsid w:val="00DC3053"/>
    <w:rsid w:val="00DC37E6"/>
    <w:rsid w:val="00DC4233"/>
    <w:rsid w:val="00DC5201"/>
    <w:rsid w:val="00DC5CB7"/>
    <w:rsid w:val="00DD1A6E"/>
    <w:rsid w:val="00DD2147"/>
    <w:rsid w:val="00DD2C5D"/>
    <w:rsid w:val="00DD2DEF"/>
    <w:rsid w:val="00DD329C"/>
    <w:rsid w:val="00DD3ACE"/>
    <w:rsid w:val="00DD3F7A"/>
    <w:rsid w:val="00DD598D"/>
    <w:rsid w:val="00DD65C6"/>
    <w:rsid w:val="00DD7AB4"/>
    <w:rsid w:val="00DE1A99"/>
    <w:rsid w:val="00DE4373"/>
    <w:rsid w:val="00DE634D"/>
    <w:rsid w:val="00DF00FD"/>
    <w:rsid w:val="00DF150B"/>
    <w:rsid w:val="00DF189E"/>
    <w:rsid w:val="00DF1B8C"/>
    <w:rsid w:val="00DF26C3"/>
    <w:rsid w:val="00DF483D"/>
    <w:rsid w:val="00DF4FBD"/>
    <w:rsid w:val="00DF5417"/>
    <w:rsid w:val="00DF5F78"/>
    <w:rsid w:val="00DF738B"/>
    <w:rsid w:val="00DF7BDD"/>
    <w:rsid w:val="00E018E7"/>
    <w:rsid w:val="00E03FC0"/>
    <w:rsid w:val="00E06766"/>
    <w:rsid w:val="00E07683"/>
    <w:rsid w:val="00E10AD7"/>
    <w:rsid w:val="00E11ACA"/>
    <w:rsid w:val="00E13181"/>
    <w:rsid w:val="00E13E13"/>
    <w:rsid w:val="00E15372"/>
    <w:rsid w:val="00E164D5"/>
    <w:rsid w:val="00E201FC"/>
    <w:rsid w:val="00E21EF2"/>
    <w:rsid w:val="00E21F3C"/>
    <w:rsid w:val="00E22425"/>
    <w:rsid w:val="00E259F9"/>
    <w:rsid w:val="00E26342"/>
    <w:rsid w:val="00E271B3"/>
    <w:rsid w:val="00E300F2"/>
    <w:rsid w:val="00E31A6E"/>
    <w:rsid w:val="00E324B3"/>
    <w:rsid w:val="00E33446"/>
    <w:rsid w:val="00E33790"/>
    <w:rsid w:val="00E36248"/>
    <w:rsid w:val="00E40BF7"/>
    <w:rsid w:val="00E42917"/>
    <w:rsid w:val="00E43AB8"/>
    <w:rsid w:val="00E43EDA"/>
    <w:rsid w:val="00E459EE"/>
    <w:rsid w:val="00E468BF"/>
    <w:rsid w:val="00E47EAC"/>
    <w:rsid w:val="00E50132"/>
    <w:rsid w:val="00E5035D"/>
    <w:rsid w:val="00E5089F"/>
    <w:rsid w:val="00E50A6D"/>
    <w:rsid w:val="00E518C6"/>
    <w:rsid w:val="00E51BDF"/>
    <w:rsid w:val="00E52CF3"/>
    <w:rsid w:val="00E5316F"/>
    <w:rsid w:val="00E56A38"/>
    <w:rsid w:val="00E6125C"/>
    <w:rsid w:val="00E614E9"/>
    <w:rsid w:val="00E61DF7"/>
    <w:rsid w:val="00E62220"/>
    <w:rsid w:val="00E6566D"/>
    <w:rsid w:val="00E6612C"/>
    <w:rsid w:val="00E665D0"/>
    <w:rsid w:val="00E70435"/>
    <w:rsid w:val="00E7142C"/>
    <w:rsid w:val="00E723FF"/>
    <w:rsid w:val="00E72458"/>
    <w:rsid w:val="00E73D4B"/>
    <w:rsid w:val="00E73DDA"/>
    <w:rsid w:val="00E74095"/>
    <w:rsid w:val="00E74260"/>
    <w:rsid w:val="00E74921"/>
    <w:rsid w:val="00E7542E"/>
    <w:rsid w:val="00E76B84"/>
    <w:rsid w:val="00E80CB7"/>
    <w:rsid w:val="00E84870"/>
    <w:rsid w:val="00E8552A"/>
    <w:rsid w:val="00E85CF1"/>
    <w:rsid w:val="00E863D7"/>
    <w:rsid w:val="00E864B8"/>
    <w:rsid w:val="00E87323"/>
    <w:rsid w:val="00E9077B"/>
    <w:rsid w:val="00E91554"/>
    <w:rsid w:val="00E92A95"/>
    <w:rsid w:val="00E9454A"/>
    <w:rsid w:val="00E96377"/>
    <w:rsid w:val="00EA07C6"/>
    <w:rsid w:val="00EA23F7"/>
    <w:rsid w:val="00EA347F"/>
    <w:rsid w:val="00EA4144"/>
    <w:rsid w:val="00EA4486"/>
    <w:rsid w:val="00EA4AF7"/>
    <w:rsid w:val="00EA51AF"/>
    <w:rsid w:val="00EA5583"/>
    <w:rsid w:val="00EA5A3A"/>
    <w:rsid w:val="00EA6D0D"/>
    <w:rsid w:val="00EA7A11"/>
    <w:rsid w:val="00EA7DEF"/>
    <w:rsid w:val="00EB2DCF"/>
    <w:rsid w:val="00EB31C1"/>
    <w:rsid w:val="00EB32A7"/>
    <w:rsid w:val="00EB4C78"/>
    <w:rsid w:val="00EB588C"/>
    <w:rsid w:val="00EB654B"/>
    <w:rsid w:val="00EB6573"/>
    <w:rsid w:val="00EB7A67"/>
    <w:rsid w:val="00EC2138"/>
    <w:rsid w:val="00EC2A2B"/>
    <w:rsid w:val="00EC3CA6"/>
    <w:rsid w:val="00EC3E7E"/>
    <w:rsid w:val="00EC559C"/>
    <w:rsid w:val="00EC58A8"/>
    <w:rsid w:val="00EC65E7"/>
    <w:rsid w:val="00EC6DF7"/>
    <w:rsid w:val="00EC6E66"/>
    <w:rsid w:val="00ED07A8"/>
    <w:rsid w:val="00ED0E55"/>
    <w:rsid w:val="00ED3AE0"/>
    <w:rsid w:val="00ED4389"/>
    <w:rsid w:val="00ED5920"/>
    <w:rsid w:val="00ED605B"/>
    <w:rsid w:val="00ED6693"/>
    <w:rsid w:val="00ED6883"/>
    <w:rsid w:val="00ED6B79"/>
    <w:rsid w:val="00ED779A"/>
    <w:rsid w:val="00ED7A7A"/>
    <w:rsid w:val="00EE04A1"/>
    <w:rsid w:val="00EE09DA"/>
    <w:rsid w:val="00EE1518"/>
    <w:rsid w:val="00EE1927"/>
    <w:rsid w:val="00EE29A8"/>
    <w:rsid w:val="00EE2AAC"/>
    <w:rsid w:val="00EE2D4D"/>
    <w:rsid w:val="00EE56FF"/>
    <w:rsid w:val="00EE5A6B"/>
    <w:rsid w:val="00EE5E38"/>
    <w:rsid w:val="00EE6BBA"/>
    <w:rsid w:val="00EF05B2"/>
    <w:rsid w:val="00EF20BB"/>
    <w:rsid w:val="00EF4D05"/>
    <w:rsid w:val="00EF54C5"/>
    <w:rsid w:val="00EF652B"/>
    <w:rsid w:val="00EF688C"/>
    <w:rsid w:val="00EF7F17"/>
    <w:rsid w:val="00F010DD"/>
    <w:rsid w:val="00F0534D"/>
    <w:rsid w:val="00F058D7"/>
    <w:rsid w:val="00F061DA"/>
    <w:rsid w:val="00F064D6"/>
    <w:rsid w:val="00F07391"/>
    <w:rsid w:val="00F11018"/>
    <w:rsid w:val="00F1340E"/>
    <w:rsid w:val="00F13C82"/>
    <w:rsid w:val="00F144B0"/>
    <w:rsid w:val="00F14793"/>
    <w:rsid w:val="00F1488D"/>
    <w:rsid w:val="00F15170"/>
    <w:rsid w:val="00F15178"/>
    <w:rsid w:val="00F16946"/>
    <w:rsid w:val="00F22834"/>
    <w:rsid w:val="00F2306A"/>
    <w:rsid w:val="00F23F8F"/>
    <w:rsid w:val="00F246DB"/>
    <w:rsid w:val="00F24A24"/>
    <w:rsid w:val="00F24D9E"/>
    <w:rsid w:val="00F258AE"/>
    <w:rsid w:val="00F25A7E"/>
    <w:rsid w:val="00F2641E"/>
    <w:rsid w:val="00F302DE"/>
    <w:rsid w:val="00F310EA"/>
    <w:rsid w:val="00F32357"/>
    <w:rsid w:val="00F37472"/>
    <w:rsid w:val="00F40592"/>
    <w:rsid w:val="00F42523"/>
    <w:rsid w:val="00F44520"/>
    <w:rsid w:val="00F45225"/>
    <w:rsid w:val="00F46A41"/>
    <w:rsid w:val="00F47EE9"/>
    <w:rsid w:val="00F5305E"/>
    <w:rsid w:val="00F530F4"/>
    <w:rsid w:val="00F549B9"/>
    <w:rsid w:val="00F5564F"/>
    <w:rsid w:val="00F57852"/>
    <w:rsid w:val="00F61539"/>
    <w:rsid w:val="00F61C57"/>
    <w:rsid w:val="00F62386"/>
    <w:rsid w:val="00F63917"/>
    <w:rsid w:val="00F64444"/>
    <w:rsid w:val="00F649ED"/>
    <w:rsid w:val="00F65485"/>
    <w:rsid w:val="00F65B51"/>
    <w:rsid w:val="00F700D4"/>
    <w:rsid w:val="00F7049F"/>
    <w:rsid w:val="00F70C37"/>
    <w:rsid w:val="00F71672"/>
    <w:rsid w:val="00F71E6F"/>
    <w:rsid w:val="00F724E1"/>
    <w:rsid w:val="00F729CB"/>
    <w:rsid w:val="00F73562"/>
    <w:rsid w:val="00F755C3"/>
    <w:rsid w:val="00F764C9"/>
    <w:rsid w:val="00F7772B"/>
    <w:rsid w:val="00F77E6F"/>
    <w:rsid w:val="00F80996"/>
    <w:rsid w:val="00F82045"/>
    <w:rsid w:val="00F82CFF"/>
    <w:rsid w:val="00F83BC9"/>
    <w:rsid w:val="00F8437D"/>
    <w:rsid w:val="00F8500C"/>
    <w:rsid w:val="00F85210"/>
    <w:rsid w:val="00F90736"/>
    <w:rsid w:val="00F90CA5"/>
    <w:rsid w:val="00F91C0A"/>
    <w:rsid w:val="00F91F7D"/>
    <w:rsid w:val="00F94C8F"/>
    <w:rsid w:val="00F95473"/>
    <w:rsid w:val="00FA0C9A"/>
    <w:rsid w:val="00FA1117"/>
    <w:rsid w:val="00FA4610"/>
    <w:rsid w:val="00FA63B0"/>
    <w:rsid w:val="00FB0813"/>
    <w:rsid w:val="00FB0E03"/>
    <w:rsid w:val="00FB207C"/>
    <w:rsid w:val="00FB2146"/>
    <w:rsid w:val="00FB21B4"/>
    <w:rsid w:val="00FB274D"/>
    <w:rsid w:val="00FB373D"/>
    <w:rsid w:val="00FB3BF2"/>
    <w:rsid w:val="00FB3F7A"/>
    <w:rsid w:val="00FB5CAF"/>
    <w:rsid w:val="00FB7DA9"/>
    <w:rsid w:val="00FC051C"/>
    <w:rsid w:val="00FC06EE"/>
    <w:rsid w:val="00FC125B"/>
    <w:rsid w:val="00FC1B67"/>
    <w:rsid w:val="00FC31CC"/>
    <w:rsid w:val="00FC7F2C"/>
    <w:rsid w:val="00FD4CA6"/>
    <w:rsid w:val="00FD4CE1"/>
    <w:rsid w:val="00FD4DEA"/>
    <w:rsid w:val="00FD6B67"/>
    <w:rsid w:val="00FE04D6"/>
    <w:rsid w:val="00FE075A"/>
    <w:rsid w:val="00FE0A13"/>
    <w:rsid w:val="00FE28CC"/>
    <w:rsid w:val="00FE2BA0"/>
    <w:rsid w:val="00FE2CC5"/>
    <w:rsid w:val="00FE3542"/>
    <w:rsid w:val="00FE600F"/>
    <w:rsid w:val="00FE6502"/>
    <w:rsid w:val="00FF1E0C"/>
    <w:rsid w:val="00FF26C1"/>
    <w:rsid w:val="00FF60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5:chartTrackingRefBased/>
  <w15:docId w15:val="{7D6C3EF2-AA2A-4907-8687-121083D8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5EF9"/>
    <w:pPr>
      <w:tabs>
        <w:tab w:val="left" w:pos="1440"/>
      </w:tabs>
      <w:overflowPunct w:val="0"/>
      <w:autoSpaceDE w:val="0"/>
      <w:autoSpaceDN w:val="0"/>
      <w:adjustRightInd w:val="0"/>
      <w:snapToGrid w:val="0"/>
      <w:spacing w:line="360" w:lineRule="atLeast"/>
      <w:jc w:val="both"/>
      <w:textAlignment w:val="baseline"/>
    </w:pPr>
    <w:rPr>
      <w:rFonts w:ascii="Times New Roman" w:hAnsi="Times New Roman"/>
      <w:spacing w:val="30"/>
      <w:sz w:val="24"/>
      <w:szCs w:val="24"/>
      <w:lang w:val="en-GB"/>
    </w:rPr>
  </w:style>
  <w:style w:type="paragraph" w:styleId="1">
    <w:name w:val="heading 1"/>
    <w:basedOn w:val="a"/>
    <w:next w:val="a"/>
    <w:link w:val="10"/>
    <w:uiPriority w:val="9"/>
    <w:qFormat/>
    <w:rsid w:val="00AA1D4C"/>
    <w:pPr>
      <w:keepNext/>
      <w:spacing w:before="180" w:after="180" w:line="720" w:lineRule="atLeast"/>
      <w:outlineLvl w:val="0"/>
    </w:pPr>
    <w:rPr>
      <w:rFonts w:asciiTheme="majorHAnsi" w:eastAsiaTheme="majorEastAsia" w:hAnsiTheme="majorHAnsi" w:cstheme="majorBidi"/>
      <w:b/>
      <w:bCs/>
      <w:kern w:val="52"/>
      <w:sz w:val="52"/>
      <w:szCs w:val="52"/>
    </w:rPr>
  </w:style>
  <w:style w:type="paragraph" w:styleId="3">
    <w:name w:val="heading 3"/>
    <w:basedOn w:val="a"/>
    <w:next w:val="a"/>
    <w:link w:val="30"/>
    <w:qFormat/>
    <w:rsid w:val="0010763C"/>
    <w:pPr>
      <w:keepNext/>
      <w:spacing w:line="20" w:lineRule="atLeast"/>
      <w:jc w:val="center"/>
      <w:outlineLvl w:val="2"/>
    </w:pPr>
    <w:rPr>
      <w:rFonts w:eastAsia="MS PGothic"/>
      <w:b/>
      <w:color w:val="000000"/>
      <w:spacing w:val="0"/>
      <w:sz w:val="40"/>
      <w:szCs w:val="40"/>
      <w:shd w:val="clear" w:color="auto" w:fill="FFFFFF"/>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A1D4C"/>
    <w:rPr>
      <w:rFonts w:asciiTheme="majorHAnsi" w:eastAsiaTheme="majorEastAsia" w:hAnsiTheme="majorHAnsi" w:cstheme="majorBidi"/>
      <w:b/>
      <w:bCs/>
      <w:spacing w:val="30"/>
      <w:kern w:val="52"/>
      <w:sz w:val="52"/>
      <w:szCs w:val="52"/>
      <w:lang w:val="en-GB"/>
    </w:rPr>
  </w:style>
  <w:style w:type="character" w:customStyle="1" w:styleId="30">
    <w:name w:val="標題 3 字元"/>
    <w:link w:val="3"/>
    <w:rsid w:val="0010763C"/>
    <w:rPr>
      <w:rFonts w:ascii="Times New Roman" w:eastAsia="MS PGothic" w:hAnsi="Times New Roman" w:cs="Times New Roman"/>
      <w:b/>
      <w:color w:val="000000"/>
      <w:kern w:val="0"/>
      <w:sz w:val="40"/>
      <w:szCs w:val="40"/>
    </w:rPr>
  </w:style>
  <w:style w:type="paragraph" w:styleId="a3">
    <w:name w:val="header"/>
    <w:basedOn w:val="a"/>
    <w:link w:val="a4"/>
    <w:uiPriority w:val="99"/>
    <w:unhideWhenUsed/>
    <w:rsid w:val="00876DCC"/>
    <w:pPr>
      <w:tabs>
        <w:tab w:val="center" w:pos="4153"/>
        <w:tab w:val="right" w:pos="8306"/>
      </w:tabs>
    </w:pPr>
    <w:rPr>
      <w:rFonts w:ascii="Calibri" w:hAnsi="Calibri"/>
      <w:spacing w:val="0"/>
      <w:sz w:val="20"/>
      <w:szCs w:val="20"/>
      <w:lang w:val="x-none" w:eastAsia="x-none"/>
    </w:rPr>
  </w:style>
  <w:style w:type="character" w:customStyle="1" w:styleId="a4">
    <w:name w:val="頁首 字元"/>
    <w:link w:val="a3"/>
    <w:uiPriority w:val="99"/>
    <w:rsid w:val="00876DCC"/>
    <w:rPr>
      <w:sz w:val="20"/>
      <w:szCs w:val="20"/>
    </w:rPr>
  </w:style>
  <w:style w:type="paragraph" w:styleId="a5">
    <w:name w:val="footer"/>
    <w:basedOn w:val="a"/>
    <w:link w:val="a6"/>
    <w:uiPriority w:val="99"/>
    <w:unhideWhenUsed/>
    <w:rsid w:val="00876DCC"/>
    <w:pPr>
      <w:tabs>
        <w:tab w:val="center" w:pos="4153"/>
        <w:tab w:val="right" w:pos="8306"/>
      </w:tabs>
    </w:pPr>
    <w:rPr>
      <w:rFonts w:ascii="Calibri" w:hAnsi="Calibri"/>
      <w:spacing w:val="0"/>
      <w:sz w:val="20"/>
      <w:szCs w:val="20"/>
      <w:lang w:val="x-none" w:eastAsia="x-none"/>
    </w:rPr>
  </w:style>
  <w:style w:type="character" w:customStyle="1" w:styleId="a6">
    <w:name w:val="頁尾 字元"/>
    <w:link w:val="a5"/>
    <w:uiPriority w:val="99"/>
    <w:rsid w:val="00876DCC"/>
    <w:rPr>
      <w:sz w:val="20"/>
      <w:szCs w:val="20"/>
    </w:rPr>
  </w:style>
  <w:style w:type="character" w:styleId="a7">
    <w:name w:val="page number"/>
    <w:basedOn w:val="a0"/>
    <w:rsid w:val="0010763C"/>
  </w:style>
  <w:style w:type="paragraph" w:styleId="a8">
    <w:name w:val="Body Text"/>
    <w:basedOn w:val="a"/>
    <w:link w:val="a9"/>
    <w:rsid w:val="0010763C"/>
    <w:rPr>
      <w:spacing w:val="0"/>
      <w:sz w:val="26"/>
      <w:szCs w:val="20"/>
      <w:lang w:eastAsia="x-none"/>
    </w:rPr>
  </w:style>
  <w:style w:type="character" w:customStyle="1" w:styleId="a9">
    <w:name w:val="本文 字元"/>
    <w:link w:val="a8"/>
    <w:rsid w:val="0010763C"/>
    <w:rPr>
      <w:rFonts w:ascii="Times New Roman" w:eastAsia="新細明體" w:hAnsi="Times New Roman" w:cs="Times New Roman"/>
      <w:kern w:val="0"/>
      <w:sz w:val="26"/>
      <w:szCs w:val="20"/>
      <w:lang w:val="en-GB"/>
    </w:rPr>
  </w:style>
  <w:style w:type="paragraph" w:customStyle="1" w:styleId="11">
    <w:name w:val="內縮1"/>
    <w:basedOn w:val="a"/>
    <w:link w:val="12"/>
    <w:rsid w:val="004B4B03"/>
    <w:pPr>
      <w:widowControl w:val="0"/>
      <w:tabs>
        <w:tab w:val="clear" w:pos="1440"/>
      </w:tabs>
      <w:overflowPunct/>
      <w:spacing w:after="360"/>
      <w:ind w:left="1248" w:hanging="624"/>
    </w:pPr>
    <w:rPr>
      <w:rFonts w:ascii="Calibri" w:hAnsi="Calibri"/>
      <w:lang w:val="en-US"/>
    </w:rPr>
  </w:style>
  <w:style w:type="character" w:customStyle="1" w:styleId="12">
    <w:name w:val="內縮1 字元"/>
    <w:link w:val="11"/>
    <w:rsid w:val="00251D9F"/>
    <w:rPr>
      <w:rFonts w:eastAsia="新細明體"/>
      <w:spacing w:val="30"/>
      <w:sz w:val="24"/>
      <w:szCs w:val="24"/>
      <w:lang w:val="en-US" w:eastAsia="zh-TW" w:bidi="ar-SA"/>
    </w:rPr>
  </w:style>
  <w:style w:type="paragraph" w:customStyle="1" w:styleId="aa">
    <w:name w:val="標題分中"/>
    <w:basedOn w:val="a"/>
    <w:next w:val="a"/>
    <w:link w:val="ab"/>
    <w:rsid w:val="00806510"/>
    <w:pPr>
      <w:widowControl w:val="0"/>
      <w:tabs>
        <w:tab w:val="left" w:pos="936"/>
        <w:tab w:val="left" w:pos="1559"/>
        <w:tab w:val="left" w:pos="2183"/>
        <w:tab w:val="left" w:pos="2807"/>
      </w:tabs>
      <w:overflowPunct/>
      <w:jc w:val="center"/>
    </w:pPr>
    <w:rPr>
      <w:b/>
      <w:lang w:val="x-none" w:eastAsia="x-none"/>
    </w:rPr>
  </w:style>
  <w:style w:type="character" w:customStyle="1" w:styleId="ab">
    <w:name w:val="標題分中 字元"/>
    <w:link w:val="aa"/>
    <w:rsid w:val="00984229"/>
    <w:rPr>
      <w:rFonts w:ascii="Times New Roman" w:hAnsi="Times New Roman"/>
      <w:b/>
      <w:spacing w:val="30"/>
      <w:sz w:val="24"/>
      <w:szCs w:val="24"/>
    </w:rPr>
  </w:style>
  <w:style w:type="paragraph" w:customStyle="1" w:styleId="120">
    <w:name w:val="標題12"/>
    <w:basedOn w:val="a"/>
    <w:next w:val="a"/>
    <w:rsid w:val="00806510"/>
    <w:pPr>
      <w:keepNext/>
      <w:widowControl w:val="0"/>
      <w:overflowPunct/>
    </w:pPr>
    <w:rPr>
      <w:rFonts w:ascii="新細明體" w:hAnsi="新細明體"/>
      <w:b/>
      <w:lang w:val="en-US"/>
    </w:rPr>
  </w:style>
  <w:style w:type="paragraph" w:customStyle="1" w:styleId="graph10">
    <w:name w:val="graph 10"/>
    <w:basedOn w:val="a"/>
    <w:qFormat/>
    <w:rsid w:val="008553F3"/>
    <w:pPr>
      <w:widowControl w:val="0"/>
      <w:tabs>
        <w:tab w:val="left" w:pos="936"/>
        <w:tab w:val="left" w:pos="1559"/>
        <w:tab w:val="left" w:pos="2183"/>
        <w:tab w:val="left" w:pos="2807"/>
      </w:tabs>
      <w:overflowPunct/>
    </w:pPr>
    <w:rPr>
      <w:sz w:val="20"/>
      <w:lang w:val="en-US"/>
    </w:rPr>
  </w:style>
  <w:style w:type="paragraph" w:customStyle="1" w:styleId="graph11-bold">
    <w:name w:val="graph 11- bold"/>
    <w:basedOn w:val="graph10"/>
    <w:qFormat/>
    <w:rsid w:val="008553F3"/>
    <w:rPr>
      <w:rFonts w:cs="Arial Unicode MS"/>
      <w:b/>
      <w:bCs/>
      <w:sz w:val="22"/>
      <w:szCs w:val="22"/>
    </w:rPr>
  </w:style>
  <w:style w:type="paragraph" w:customStyle="1" w:styleId="graph9-bold">
    <w:name w:val="graph 9 - bold"/>
    <w:basedOn w:val="graph11-bold"/>
    <w:qFormat/>
    <w:rsid w:val="008553F3"/>
    <w:rPr>
      <w:sz w:val="18"/>
      <w:szCs w:val="18"/>
    </w:rPr>
  </w:style>
  <w:style w:type="paragraph" w:customStyle="1" w:styleId="graph8">
    <w:name w:val="graph 8"/>
    <w:basedOn w:val="graph10"/>
    <w:qFormat/>
    <w:rsid w:val="008553F3"/>
    <w:rPr>
      <w:sz w:val="16"/>
    </w:rPr>
  </w:style>
  <w:style w:type="paragraph" w:styleId="ac">
    <w:name w:val="Balloon Text"/>
    <w:basedOn w:val="a"/>
    <w:link w:val="ad"/>
    <w:uiPriority w:val="99"/>
    <w:semiHidden/>
    <w:unhideWhenUsed/>
    <w:rsid w:val="00F70C37"/>
    <w:rPr>
      <w:rFonts w:ascii="Cambria" w:hAnsi="Cambria"/>
      <w:spacing w:val="0"/>
      <w:sz w:val="18"/>
      <w:szCs w:val="18"/>
      <w:lang w:eastAsia="x-none"/>
    </w:rPr>
  </w:style>
  <w:style w:type="character" w:customStyle="1" w:styleId="ad">
    <w:name w:val="註解方塊文字 字元"/>
    <w:link w:val="ac"/>
    <w:uiPriority w:val="99"/>
    <w:semiHidden/>
    <w:rsid w:val="00F70C37"/>
    <w:rPr>
      <w:rFonts w:ascii="Cambria" w:eastAsia="新細明體" w:hAnsi="Cambria" w:cs="Times New Roman"/>
      <w:sz w:val="18"/>
      <w:szCs w:val="18"/>
      <w:lang w:val="en-GB"/>
    </w:rPr>
  </w:style>
  <w:style w:type="paragraph" w:customStyle="1" w:styleId="ae">
    <w:name w:val="內縮圓點"/>
    <w:basedOn w:val="a"/>
    <w:qFormat/>
    <w:rsid w:val="00AF3058"/>
    <w:pPr>
      <w:tabs>
        <w:tab w:val="clear" w:pos="1440"/>
        <w:tab w:val="left" w:pos="2127"/>
      </w:tabs>
      <w:spacing w:line="240" w:lineRule="auto"/>
    </w:pPr>
    <w:rPr>
      <w:rFonts w:hAnsi="新細明體"/>
      <w:szCs w:val="20"/>
      <w:lang w:val="en-US"/>
    </w:rPr>
  </w:style>
  <w:style w:type="paragraph" w:customStyle="1" w:styleId="af">
    <w:name w:val="內縮"/>
    <w:basedOn w:val="a"/>
    <w:link w:val="af0"/>
    <w:qFormat/>
    <w:rsid w:val="004B4B03"/>
    <w:pPr>
      <w:spacing w:after="360"/>
      <w:ind w:left="624" w:hanging="624"/>
    </w:pPr>
    <w:rPr>
      <w:lang w:eastAsia="x-none"/>
    </w:rPr>
  </w:style>
  <w:style w:type="character" w:customStyle="1" w:styleId="af0">
    <w:name w:val="內縮 字元"/>
    <w:link w:val="af"/>
    <w:rsid w:val="004B4B03"/>
    <w:rPr>
      <w:rFonts w:ascii="Times New Roman" w:hAnsi="Times New Roman"/>
      <w:spacing w:val="30"/>
      <w:sz w:val="24"/>
      <w:szCs w:val="24"/>
      <w:lang w:val="en-GB"/>
    </w:rPr>
  </w:style>
  <w:style w:type="paragraph" w:customStyle="1" w:styleId="2">
    <w:name w:val="內縮2"/>
    <w:basedOn w:val="a"/>
    <w:link w:val="20"/>
    <w:rsid w:val="00875120"/>
    <w:pPr>
      <w:widowControl w:val="0"/>
      <w:tabs>
        <w:tab w:val="clear" w:pos="1440"/>
      </w:tabs>
      <w:overflowPunct/>
      <w:spacing w:after="360"/>
      <w:ind w:left="1871" w:hanging="624"/>
    </w:pPr>
    <w:rPr>
      <w:rFonts w:ascii="Calibri" w:hAnsi="Calibri"/>
      <w:szCs w:val="20"/>
      <w:lang w:val="en-US"/>
    </w:rPr>
  </w:style>
  <w:style w:type="character" w:customStyle="1" w:styleId="20">
    <w:name w:val="內縮2 字元"/>
    <w:link w:val="2"/>
    <w:rsid w:val="00BD4564"/>
    <w:rPr>
      <w:rFonts w:eastAsia="新細明體"/>
      <w:spacing w:val="30"/>
      <w:sz w:val="24"/>
      <w:lang w:val="en-US" w:eastAsia="zh-TW" w:bidi="ar-SA"/>
    </w:rPr>
  </w:style>
  <w:style w:type="paragraph" w:customStyle="1" w:styleId="af1">
    <w:name w:val="底線標題"/>
    <w:basedOn w:val="a"/>
    <w:rsid w:val="00F83BC9"/>
    <w:pPr>
      <w:keepNext/>
      <w:widowControl w:val="0"/>
      <w:tabs>
        <w:tab w:val="clear" w:pos="1440"/>
        <w:tab w:val="left" w:pos="936"/>
        <w:tab w:val="left" w:pos="1559"/>
        <w:tab w:val="left" w:pos="2183"/>
        <w:tab w:val="left" w:pos="2807"/>
      </w:tabs>
      <w:overflowPunct/>
    </w:pPr>
    <w:rPr>
      <w:rFonts w:eastAsia="華康細明體"/>
      <w:szCs w:val="20"/>
      <w:u w:val="single"/>
      <w:lang w:val="en-US"/>
    </w:rPr>
  </w:style>
  <w:style w:type="paragraph" w:customStyle="1" w:styleId="121">
    <w:name w:val="標題12 + (中文) 新細明體"/>
    <w:aliases w:val="(符號) 新細明體,14 點,粗體,套用後:  0 pt"/>
    <w:basedOn w:val="2"/>
    <w:rsid w:val="00E259F9"/>
    <w:pPr>
      <w:tabs>
        <w:tab w:val="left" w:pos="1440"/>
      </w:tabs>
      <w:spacing w:after="0"/>
      <w:ind w:left="2007" w:hanging="2007"/>
    </w:pPr>
  </w:style>
  <w:style w:type="paragraph" w:customStyle="1" w:styleId="9">
    <w:name w:val="內文 + 9 點"/>
    <w:aliases w:val="加寬  0.5 pt"/>
    <w:basedOn w:val="a"/>
    <w:rsid w:val="00E259F9"/>
    <w:pPr>
      <w:widowControl w:val="0"/>
      <w:tabs>
        <w:tab w:val="clear" w:pos="1440"/>
        <w:tab w:val="left" w:pos="482"/>
      </w:tabs>
      <w:overflowPunct/>
      <w:spacing w:line="240" w:lineRule="auto"/>
      <w:ind w:left="482" w:hanging="482"/>
      <w:textAlignment w:val="auto"/>
    </w:pPr>
    <w:rPr>
      <w:spacing w:val="20"/>
      <w:kern w:val="2"/>
      <w:sz w:val="18"/>
      <w:szCs w:val="18"/>
      <w:lang w:val="en-US"/>
    </w:rPr>
  </w:style>
  <w:style w:type="paragraph" w:customStyle="1" w:styleId="13">
    <w:name w:val="內文內縮1"/>
    <w:basedOn w:val="a"/>
    <w:link w:val="14"/>
    <w:qFormat/>
    <w:rsid w:val="003A55BC"/>
    <w:pPr>
      <w:widowControl w:val="0"/>
      <w:overflowPunct/>
      <w:snapToGrid/>
      <w:ind w:left="2007" w:hanging="2007"/>
    </w:pPr>
    <w:rPr>
      <w:lang w:eastAsia="x-none"/>
    </w:rPr>
  </w:style>
  <w:style w:type="character" w:customStyle="1" w:styleId="14">
    <w:name w:val="內文內縮1 字元"/>
    <w:link w:val="13"/>
    <w:rsid w:val="003A55BC"/>
    <w:rPr>
      <w:rFonts w:ascii="Times New Roman" w:hAnsi="Times New Roman"/>
      <w:spacing w:val="30"/>
      <w:sz w:val="24"/>
      <w:szCs w:val="24"/>
      <w:lang w:val="en-GB"/>
    </w:rPr>
  </w:style>
  <w:style w:type="paragraph" w:customStyle="1" w:styleId="BOLD12">
    <w:name w:val="BOLD_12"/>
    <w:basedOn w:val="120"/>
    <w:qFormat/>
    <w:rsid w:val="00A64E9F"/>
    <w:pPr>
      <w:tabs>
        <w:tab w:val="clear" w:pos="1440"/>
        <w:tab w:val="left" w:pos="851"/>
      </w:tabs>
      <w:snapToGrid/>
      <w:spacing w:after="360"/>
      <w:ind w:left="624" w:hanging="624"/>
    </w:pPr>
    <w:rPr>
      <w:rFonts w:ascii="Times New Roman" w:hAnsi="Times New Roman"/>
      <w:color w:val="000000"/>
      <w:szCs w:val="20"/>
    </w:rPr>
  </w:style>
  <w:style w:type="paragraph" w:customStyle="1" w:styleId="af2">
    <w:name w:val="內文內縮"/>
    <w:basedOn w:val="af"/>
    <w:qFormat/>
    <w:rsid w:val="00984229"/>
    <w:pPr>
      <w:widowControl w:val="0"/>
      <w:tabs>
        <w:tab w:val="clear" w:pos="1440"/>
        <w:tab w:val="left" w:pos="851"/>
      </w:tabs>
      <w:overflowPunct/>
      <w:ind w:firstLine="0"/>
    </w:pPr>
    <w:rPr>
      <w:color w:val="000000"/>
      <w:szCs w:val="20"/>
      <w:lang w:val="en-US"/>
    </w:rPr>
  </w:style>
  <w:style w:type="paragraph" w:customStyle="1" w:styleId="200">
    <w:name w:val="標題分中20"/>
    <w:basedOn w:val="aa"/>
    <w:link w:val="201"/>
    <w:qFormat/>
    <w:rsid w:val="00984229"/>
  </w:style>
  <w:style w:type="character" w:customStyle="1" w:styleId="201">
    <w:name w:val="標題分中20 字元"/>
    <w:link w:val="200"/>
    <w:rsid w:val="00984229"/>
    <w:rPr>
      <w:rFonts w:ascii="Times New Roman" w:hAnsi="Times New Roman"/>
      <w:b/>
      <w:spacing w:val="30"/>
      <w:sz w:val="24"/>
      <w:szCs w:val="24"/>
    </w:rPr>
  </w:style>
  <w:style w:type="paragraph" w:customStyle="1" w:styleId="130">
    <w:name w:val="標題分中13"/>
    <w:basedOn w:val="aa"/>
    <w:link w:val="131"/>
    <w:qFormat/>
    <w:rsid w:val="00984229"/>
    <w:rPr>
      <w:sz w:val="26"/>
      <w:szCs w:val="26"/>
    </w:rPr>
  </w:style>
  <w:style w:type="character" w:customStyle="1" w:styleId="131">
    <w:name w:val="標題分中13 字元"/>
    <w:link w:val="130"/>
    <w:rsid w:val="00984229"/>
    <w:rPr>
      <w:rFonts w:ascii="Times New Roman" w:hAnsi="Times New Roman"/>
      <w:b/>
      <w:spacing w:val="30"/>
      <w:sz w:val="26"/>
      <w:szCs w:val="26"/>
    </w:rPr>
  </w:style>
  <w:style w:type="paragraph" w:customStyle="1" w:styleId="af3">
    <w:name w:val="縮入內文"/>
    <w:basedOn w:val="a"/>
    <w:link w:val="af4"/>
    <w:qFormat/>
    <w:rsid w:val="00984229"/>
    <w:rPr>
      <w:lang w:eastAsia="x-none"/>
    </w:rPr>
  </w:style>
  <w:style w:type="character" w:customStyle="1" w:styleId="af4">
    <w:name w:val="縮入內文 字元"/>
    <w:link w:val="af3"/>
    <w:rsid w:val="00984229"/>
    <w:rPr>
      <w:rFonts w:ascii="Times New Roman" w:hAnsi="Times New Roman"/>
      <w:spacing w:val="30"/>
      <w:sz w:val="24"/>
      <w:szCs w:val="24"/>
      <w:lang w:val="en-GB"/>
    </w:rPr>
  </w:style>
  <w:style w:type="paragraph" w:customStyle="1" w:styleId="16">
    <w:name w:val="標題分中16"/>
    <w:basedOn w:val="aa"/>
    <w:link w:val="160"/>
    <w:qFormat/>
    <w:rsid w:val="00984229"/>
    <w:rPr>
      <w:sz w:val="32"/>
      <w:szCs w:val="32"/>
    </w:rPr>
  </w:style>
  <w:style w:type="character" w:customStyle="1" w:styleId="160">
    <w:name w:val="標題分中16 字元"/>
    <w:link w:val="16"/>
    <w:rsid w:val="00984229"/>
    <w:rPr>
      <w:rFonts w:ascii="Times New Roman" w:hAnsi="Times New Roman"/>
      <w:b/>
      <w:spacing w:val="30"/>
      <w:sz w:val="32"/>
      <w:szCs w:val="32"/>
    </w:rPr>
  </w:style>
  <w:style w:type="paragraph" w:customStyle="1" w:styleId="21">
    <w:name w:val="內文內縮2"/>
    <w:basedOn w:val="13"/>
    <w:link w:val="22"/>
    <w:qFormat/>
    <w:rsid w:val="003A55BC"/>
    <w:pPr>
      <w:ind w:left="2574" w:hanging="567"/>
    </w:pPr>
  </w:style>
  <w:style w:type="character" w:customStyle="1" w:styleId="22">
    <w:name w:val="內文內縮2 字元"/>
    <w:link w:val="21"/>
    <w:rsid w:val="004B4B03"/>
    <w:rPr>
      <w:rFonts w:ascii="Times New Roman" w:hAnsi="Times New Roman"/>
      <w:spacing w:val="30"/>
      <w:sz w:val="24"/>
      <w:szCs w:val="24"/>
      <w:lang w:val="en-GB"/>
    </w:rPr>
  </w:style>
  <w:style w:type="paragraph" w:customStyle="1" w:styleId="15">
    <w:name w:val="表內縮1"/>
    <w:basedOn w:val="a"/>
    <w:qFormat/>
    <w:rsid w:val="00BE5CC4"/>
    <w:pPr>
      <w:tabs>
        <w:tab w:val="left" w:pos="907"/>
      </w:tabs>
      <w:adjustRightInd/>
      <w:spacing w:after="180" w:line="300" w:lineRule="exact"/>
      <w:ind w:left="908" w:hanging="454"/>
    </w:pPr>
    <w:rPr>
      <w:spacing w:val="10"/>
    </w:rPr>
  </w:style>
  <w:style w:type="paragraph" w:customStyle="1" w:styleId="af5">
    <w:name w:val="表內縮"/>
    <w:basedOn w:val="a"/>
    <w:qFormat/>
    <w:rsid w:val="00BE5CC4"/>
    <w:pPr>
      <w:tabs>
        <w:tab w:val="left" w:pos="454"/>
      </w:tabs>
      <w:adjustRightInd/>
      <w:spacing w:after="180" w:line="300" w:lineRule="exact"/>
      <w:ind w:left="454" w:hanging="454"/>
    </w:pPr>
    <w:rPr>
      <w:spacing w:val="20"/>
    </w:rPr>
  </w:style>
  <w:style w:type="paragraph" w:customStyle="1" w:styleId="af6">
    <w:name w:val="圓點"/>
    <w:basedOn w:val="a"/>
    <w:rsid w:val="00A577DC"/>
    <w:pPr>
      <w:widowControl w:val="0"/>
      <w:tabs>
        <w:tab w:val="clear" w:pos="1440"/>
        <w:tab w:val="left" w:pos="425"/>
        <w:tab w:val="left" w:pos="936"/>
        <w:tab w:val="left" w:pos="1559"/>
        <w:tab w:val="left" w:pos="2183"/>
        <w:tab w:val="left" w:pos="2807"/>
      </w:tabs>
      <w:overflowPunct/>
      <w:snapToGrid/>
      <w:spacing w:after="360"/>
      <w:ind w:left="425" w:hanging="425"/>
    </w:pPr>
    <w:rPr>
      <w:szCs w:val="20"/>
      <w:lang w:val="en-US"/>
    </w:rPr>
  </w:style>
  <w:style w:type="paragraph" w:customStyle="1" w:styleId="132">
    <w:name w:val="標題13"/>
    <w:basedOn w:val="a"/>
    <w:next w:val="a"/>
    <w:rsid w:val="005243C2"/>
    <w:pPr>
      <w:keepNext/>
      <w:tabs>
        <w:tab w:val="clear" w:pos="1440"/>
        <w:tab w:val="left" w:pos="624"/>
        <w:tab w:val="left" w:pos="1247"/>
        <w:tab w:val="left" w:pos="1871"/>
        <w:tab w:val="left" w:pos="2495"/>
      </w:tabs>
      <w:overflowPunct/>
      <w:autoSpaceDE/>
      <w:autoSpaceDN/>
      <w:snapToGrid/>
      <w:spacing w:after="360"/>
      <w:textAlignment w:val="auto"/>
    </w:pPr>
    <w:rPr>
      <w:rFonts w:eastAsia="華康細明體"/>
      <w:b/>
      <w:sz w:val="26"/>
      <w:szCs w:val="20"/>
      <w:lang w:val="en-US"/>
    </w:rPr>
  </w:style>
  <w:style w:type="paragraph" w:customStyle="1" w:styleId="17">
    <w:name w:val="內縮1標題"/>
    <w:basedOn w:val="11"/>
    <w:qFormat/>
    <w:rsid w:val="00251D9F"/>
    <w:pPr>
      <w:keepNext/>
      <w:tabs>
        <w:tab w:val="left" w:pos="936"/>
        <w:tab w:val="left" w:pos="1559"/>
        <w:tab w:val="left" w:pos="2183"/>
        <w:tab w:val="left" w:pos="2807"/>
      </w:tabs>
      <w:snapToGrid/>
      <w:ind w:left="1560"/>
    </w:pPr>
    <w:rPr>
      <w:b/>
      <w:szCs w:val="20"/>
    </w:rPr>
  </w:style>
  <w:style w:type="paragraph" w:customStyle="1" w:styleId="100">
    <w:name w:val="圖表內文10"/>
    <w:basedOn w:val="a"/>
    <w:link w:val="101"/>
    <w:qFormat/>
    <w:rsid w:val="008B52D6"/>
    <w:pPr>
      <w:tabs>
        <w:tab w:val="clear" w:pos="1440"/>
        <w:tab w:val="left" w:pos="624"/>
        <w:tab w:val="left" w:pos="1247"/>
        <w:tab w:val="left" w:pos="1871"/>
        <w:tab w:val="left" w:pos="2495"/>
      </w:tabs>
      <w:autoSpaceDE/>
      <w:autoSpaceDN/>
      <w:spacing w:line="240" w:lineRule="auto"/>
      <w:jc w:val="center"/>
      <w:textAlignment w:val="auto"/>
    </w:pPr>
    <w:rPr>
      <w:rFonts w:ascii="新細明體" w:hAnsi="新細明體"/>
      <w:spacing w:val="0"/>
      <w:sz w:val="20"/>
      <w:szCs w:val="20"/>
      <w:lang w:val="en-US"/>
    </w:rPr>
  </w:style>
  <w:style w:type="character" w:customStyle="1" w:styleId="101">
    <w:name w:val="圖表內文10 字元"/>
    <w:link w:val="100"/>
    <w:rsid w:val="008B52D6"/>
    <w:rPr>
      <w:rFonts w:ascii="新細明體" w:eastAsia="新細明體" w:hAnsi="新細明體"/>
      <w:lang w:val="en-US" w:eastAsia="zh-TW" w:bidi="ar-SA"/>
    </w:rPr>
  </w:style>
  <w:style w:type="paragraph" w:customStyle="1" w:styleId="122">
    <w:name w:val="標題12_內縮"/>
    <w:basedOn w:val="af"/>
    <w:link w:val="123"/>
    <w:qFormat/>
    <w:rsid w:val="00BD4564"/>
    <w:pPr>
      <w:keepNext/>
      <w:spacing w:after="200" w:line="400" w:lineRule="exact"/>
    </w:pPr>
    <w:rPr>
      <w:b/>
      <w:lang w:eastAsia="zh-TW"/>
    </w:rPr>
  </w:style>
  <w:style w:type="character" w:customStyle="1" w:styleId="123">
    <w:name w:val="標題12_內縮 字元"/>
    <w:link w:val="122"/>
    <w:rsid w:val="00BD4564"/>
    <w:rPr>
      <w:rFonts w:ascii="Times New Roman" w:eastAsia="新細明體" w:hAnsi="Times New Roman"/>
      <w:b/>
      <w:spacing w:val="30"/>
      <w:sz w:val="24"/>
      <w:szCs w:val="24"/>
      <w:lang w:val="en-GB" w:eastAsia="zh-TW" w:bidi="ar-SA"/>
    </w:rPr>
  </w:style>
  <w:style w:type="paragraph" w:customStyle="1" w:styleId="23">
    <w:name w:val="內縮2標題"/>
    <w:basedOn w:val="2"/>
    <w:link w:val="24"/>
    <w:qFormat/>
    <w:rsid w:val="00BD4564"/>
    <w:pPr>
      <w:keepNext/>
      <w:spacing w:after="200" w:line="400" w:lineRule="exact"/>
    </w:pPr>
    <w:rPr>
      <w:b/>
      <w:lang w:val="x-none" w:eastAsia="x-none"/>
    </w:rPr>
  </w:style>
  <w:style w:type="character" w:customStyle="1" w:styleId="24">
    <w:name w:val="內縮2標題 字元"/>
    <w:link w:val="23"/>
    <w:rsid w:val="00851A2D"/>
    <w:rPr>
      <w:b/>
      <w:spacing w:val="30"/>
      <w:sz w:val="24"/>
    </w:rPr>
  </w:style>
  <w:style w:type="paragraph" w:styleId="af7">
    <w:name w:val="Revision"/>
    <w:hidden/>
    <w:uiPriority w:val="99"/>
    <w:semiHidden/>
    <w:rsid w:val="00C32332"/>
    <w:rPr>
      <w:rFonts w:ascii="Times New Roman" w:hAnsi="Times New Roman"/>
      <w:spacing w:val="30"/>
      <w:sz w:val="24"/>
      <w:szCs w:val="24"/>
      <w:lang w:val="en-GB"/>
    </w:rPr>
  </w:style>
  <w:style w:type="paragraph" w:customStyle="1" w:styleId="Default">
    <w:name w:val="Default"/>
    <w:rsid w:val="00007199"/>
    <w:pPr>
      <w:widowControl w:val="0"/>
      <w:autoSpaceDE w:val="0"/>
      <w:autoSpaceDN w:val="0"/>
      <w:adjustRightInd w:val="0"/>
    </w:pPr>
    <w:rPr>
      <w:rFonts w:ascii="細明體Y.." w:eastAsia="細明體Y.." w:cs="細明體Y.."/>
      <w:color w:val="000000"/>
      <w:sz w:val="24"/>
      <w:szCs w:val="24"/>
    </w:rPr>
  </w:style>
  <w:style w:type="paragraph" w:styleId="af8">
    <w:name w:val="List Paragraph"/>
    <w:basedOn w:val="a"/>
    <w:uiPriority w:val="34"/>
    <w:qFormat/>
    <w:rsid w:val="008B18BA"/>
    <w:pPr>
      <w:tabs>
        <w:tab w:val="clear" w:pos="1440"/>
        <w:tab w:val="left" w:pos="624"/>
        <w:tab w:val="left" w:pos="1247"/>
        <w:tab w:val="left" w:pos="1871"/>
        <w:tab w:val="left" w:pos="2495"/>
      </w:tabs>
      <w:overflowPunct/>
      <w:autoSpaceDE/>
      <w:autoSpaceDN/>
      <w:snapToGrid/>
      <w:spacing w:after="360"/>
      <w:ind w:leftChars="200" w:left="480"/>
    </w:pPr>
    <w:rPr>
      <w:szCs w:val="20"/>
      <w:lang w:val="en-US"/>
    </w:rPr>
  </w:style>
  <w:style w:type="character" w:styleId="af9">
    <w:name w:val="Hyperlink"/>
    <w:basedOn w:val="a0"/>
    <w:uiPriority w:val="99"/>
    <w:unhideWhenUsed/>
    <w:rsid w:val="00B7471A"/>
    <w:rPr>
      <w:color w:val="0563C1" w:themeColor="hyperlink"/>
      <w:u w:val="single"/>
    </w:rPr>
  </w:style>
  <w:style w:type="character" w:styleId="afa">
    <w:name w:val="annotation reference"/>
    <w:basedOn w:val="a0"/>
    <w:uiPriority w:val="99"/>
    <w:semiHidden/>
    <w:unhideWhenUsed/>
    <w:rsid w:val="00743D2A"/>
    <w:rPr>
      <w:sz w:val="16"/>
      <w:szCs w:val="16"/>
    </w:rPr>
  </w:style>
  <w:style w:type="paragraph" w:styleId="afb">
    <w:name w:val="annotation text"/>
    <w:basedOn w:val="a"/>
    <w:link w:val="afc"/>
    <w:uiPriority w:val="99"/>
    <w:semiHidden/>
    <w:unhideWhenUsed/>
    <w:rsid w:val="00743D2A"/>
    <w:pPr>
      <w:spacing w:line="240" w:lineRule="auto"/>
    </w:pPr>
    <w:rPr>
      <w:sz w:val="20"/>
      <w:szCs w:val="20"/>
    </w:rPr>
  </w:style>
  <w:style w:type="character" w:customStyle="1" w:styleId="afc">
    <w:name w:val="註解文字 字元"/>
    <w:basedOn w:val="a0"/>
    <w:link w:val="afb"/>
    <w:uiPriority w:val="99"/>
    <w:semiHidden/>
    <w:rsid w:val="00743D2A"/>
    <w:rPr>
      <w:rFonts w:ascii="Times New Roman" w:hAnsi="Times New Roman"/>
      <w:spacing w:val="30"/>
      <w:lang w:val="en-GB"/>
    </w:rPr>
  </w:style>
  <w:style w:type="paragraph" w:styleId="afd">
    <w:name w:val="annotation subject"/>
    <w:basedOn w:val="afb"/>
    <w:next w:val="afb"/>
    <w:link w:val="afe"/>
    <w:uiPriority w:val="99"/>
    <w:semiHidden/>
    <w:unhideWhenUsed/>
    <w:rsid w:val="00743D2A"/>
    <w:rPr>
      <w:b/>
      <w:bCs/>
    </w:rPr>
  </w:style>
  <w:style w:type="character" w:customStyle="1" w:styleId="afe">
    <w:name w:val="註解主旨 字元"/>
    <w:basedOn w:val="afc"/>
    <w:link w:val="afd"/>
    <w:uiPriority w:val="99"/>
    <w:semiHidden/>
    <w:rsid w:val="00743D2A"/>
    <w:rPr>
      <w:rFonts w:ascii="Times New Roman" w:hAnsi="Times New Roman"/>
      <w:b/>
      <w:bCs/>
      <w:spacing w:val="30"/>
      <w:lang w:val="en-GB"/>
    </w:rPr>
  </w:style>
  <w:style w:type="character" w:styleId="aff">
    <w:name w:val="Emphasis"/>
    <w:basedOn w:val="a0"/>
    <w:uiPriority w:val="20"/>
    <w:qFormat/>
    <w:rsid w:val="00980FCE"/>
    <w:rPr>
      <w:i/>
      <w:iCs/>
    </w:rPr>
  </w:style>
  <w:style w:type="character" w:customStyle="1" w:styleId="markedcontent">
    <w:name w:val="markedcontent"/>
    <w:basedOn w:val="a0"/>
    <w:rsid w:val="00980FCE"/>
  </w:style>
  <w:style w:type="table" w:styleId="aff0">
    <w:name w:val="Table Grid"/>
    <w:basedOn w:val="a1"/>
    <w:uiPriority w:val="59"/>
    <w:rsid w:val="00A33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565290">
      <w:bodyDiv w:val="1"/>
      <w:marLeft w:val="0"/>
      <w:marRight w:val="0"/>
      <w:marTop w:val="0"/>
      <w:marBottom w:val="0"/>
      <w:divBdr>
        <w:top w:val="none" w:sz="0" w:space="0" w:color="auto"/>
        <w:left w:val="none" w:sz="0" w:space="0" w:color="auto"/>
        <w:bottom w:val="none" w:sz="0" w:space="0" w:color="auto"/>
        <w:right w:val="none" w:sz="0" w:space="0" w:color="auto"/>
      </w:divBdr>
    </w:div>
    <w:div w:id="167106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eader" Target="header5.xml"/><Relationship Id="rId26"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1.gi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hPercent val="55"/>
      <c:rotY val="55"/>
      <c:rAngAx val="0"/>
      <c:perspective val="0"/>
    </c:view3D>
    <c:floor>
      <c:thickness val="0"/>
    </c:floor>
    <c:sideWall>
      <c:thickness val="0"/>
    </c:sideWall>
    <c:backWall>
      <c:thickness val="0"/>
    </c:backWall>
    <c:plotArea>
      <c:layout>
        <c:manualLayout>
          <c:layoutTarget val="inner"/>
          <c:xMode val="edge"/>
          <c:yMode val="edge"/>
          <c:x val="0.15445343758749996"/>
          <c:y val="0.1171461355367512"/>
          <c:w val="0.5671518253638036"/>
          <c:h val="0.75228365422608001"/>
        </c:manualLayout>
      </c:layout>
      <c:pie3DChart>
        <c:varyColors val="1"/>
        <c:ser>
          <c:idx val="0"/>
          <c:order val="0"/>
          <c:spPr>
            <a:ln w="10145">
              <a:solidFill>
                <a:srgbClr val="000000"/>
              </a:solidFill>
              <a:prstDash val="solid"/>
            </a:ln>
          </c:spPr>
          <c:explosion val="8"/>
          <c:dPt>
            <c:idx val="0"/>
            <c:bubble3D val="0"/>
            <c:spPr>
              <a:pattFill prst="shingle">
                <a:fgClr>
                  <a:schemeClr val="tx2">
                    <a:lumMod val="60000"/>
                    <a:lumOff val="40000"/>
                  </a:schemeClr>
                </a:fgClr>
                <a:bgClr>
                  <a:srgbClr xmlns:mc="http://schemas.openxmlformats.org/markup-compatibility/2006" xmlns:a14="http://schemas.microsoft.com/office/drawing/2010/main" val="FFFFFF" mc:Ignorable="a14" a14:legacySpreadsheetColorIndex="9"/>
                </a:bgClr>
              </a:pattFill>
              <a:ln w="20289">
                <a:noFill/>
              </a:ln>
              <a:effectLst>
                <a:outerShdw blurRad="50800" dist="228600" dir="4620000" sx="101000" sy="101000" algn="ctr" rotWithShape="0">
                  <a:srgbClr val="000000">
                    <a:alpha val="43137"/>
                  </a:srgbClr>
                </a:outerShdw>
              </a:effectLst>
            </c:spPr>
            <c:extLst>
              <c:ext xmlns:c16="http://schemas.microsoft.com/office/drawing/2014/chart" uri="{C3380CC4-5D6E-409C-BE32-E72D297353CC}">
                <c16:uniqueId val="{00000001-12DF-4236-A45F-EF700EBD9F51}"/>
              </c:ext>
            </c:extLst>
          </c:dPt>
          <c:dPt>
            <c:idx val="1"/>
            <c:bubble3D val="0"/>
            <c:spPr>
              <a:pattFill prst="diagBrick">
                <a:fgClr>
                  <a:srgbClr val="00B050"/>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3-12DF-4236-A45F-EF700EBD9F51}"/>
              </c:ext>
            </c:extLst>
          </c:dPt>
          <c:dPt>
            <c:idx val="2"/>
            <c:bubble3D val="0"/>
            <c:spPr>
              <a:pattFill prst="wdDnDiag">
                <a:fgClr>
                  <a:schemeClr val="accent6">
                    <a:lumMod val="60000"/>
                    <a:lumOff val="40000"/>
                  </a:schemeClr>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5-12DF-4236-A45F-EF700EBD9F51}"/>
              </c:ext>
            </c:extLst>
          </c:dPt>
          <c:dPt>
            <c:idx val="3"/>
            <c:bubble3D val="0"/>
            <c:spPr>
              <a:pattFill prst="lgGrid">
                <a:fgClr>
                  <a:srgbClr xmlns:mc="http://schemas.openxmlformats.org/markup-compatibility/2006" xmlns:a14="http://schemas.microsoft.com/office/drawing/2010/main" val="993366" mc:Ignorable="a14" a14:legacySpreadsheetColorIndex="61"/>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7-12DF-4236-A45F-EF700EBD9F51}"/>
              </c:ext>
            </c:extLst>
          </c:dPt>
          <c:dPt>
            <c:idx val="4"/>
            <c:bubble3D val="0"/>
            <c:spPr>
              <a:pattFill prst="wdDnDiag">
                <a:fgClr>
                  <a:srgbClr xmlns:mc="http://schemas.openxmlformats.org/markup-compatibility/2006" xmlns:a14="http://schemas.microsoft.com/office/drawing/2010/main" val="FF0000" mc:Ignorable="a14" a14:legacySpreadsheetColorIndex="10"/>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9-12DF-4236-A45F-EF700EBD9F51}"/>
              </c:ext>
            </c:extLst>
          </c:dPt>
          <c:cat>
            <c:strRef>
              <c:f>Sheet1!$A$1:$A$4</c:f>
              <c:strCache>
                <c:ptCount val="4"/>
                <c:pt idx="0">
                  <c:v>A</c:v>
                </c:pt>
                <c:pt idx="1">
                  <c:v>B</c:v>
                </c:pt>
                <c:pt idx="2">
                  <c:v>C</c:v>
                </c:pt>
                <c:pt idx="3">
                  <c:v>D</c:v>
                </c:pt>
              </c:strCache>
            </c:strRef>
          </c:cat>
          <c:val>
            <c:numRef>
              <c:f>Sheet1!$B$1:$B$4</c:f>
              <c:numCache>
                <c:formatCode>0.0%</c:formatCode>
                <c:ptCount val="4"/>
                <c:pt idx="0">
                  <c:v>8.0000000000000002E-3</c:v>
                </c:pt>
                <c:pt idx="1">
                  <c:v>0.19700000000000001</c:v>
                </c:pt>
                <c:pt idx="2">
                  <c:v>3.9E-2</c:v>
                </c:pt>
                <c:pt idx="3">
                  <c:v>0.75600000000000001</c:v>
                </c:pt>
              </c:numCache>
            </c:numRef>
          </c:val>
          <c:extLst>
            <c:ext xmlns:c16="http://schemas.microsoft.com/office/drawing/2014/chart" uri="{C3380CC4-5D6E-409C-BE32-E72D297353CC}">
              <c16:uniqueId val="{0000000A-12DF-4236-A45F-EF700EBD9F51}"/>
            </c:ext>
          </c:extLst>
        </c:ser>
        <c:ser>
          <c:idx val="1"/>
          <c:order val="1"/>
          <c:spPr>
            <a:solidFill>
              <a:srgbClr val="993366"/>
            </a:solidFill>
            <a:ln w="10145">
              <a:solidFill>
                <a:srgbClr val="000000"/>
              </a:solidFill>
              <a:prstDash val="solid"/>
            </a:ln>
          </c:spPr>
          <c:explosion val="26"/>
          <c:dPt>
            <c:idx val="0"/>
            <c:bubble3D val="0"/>
            <c:spPr>
              <a:solidFill>
                <a:srgbClr val="9999FF"/>
              </a:solidFill>
              <a:ln w="10145">
                <a:solidFill>
                  <a:srgbClr val="000000"/>
                </a:solidFill>
                <a:prstDash val="solid"/>
              </a:ln>
            </c:spPr>
            <c:extLst>
              <c:ext xmlns:c16="http://schemas.microsoft.com/office/drawing/2014/chart" uri="{C3380CC4-5D6E-409C-BE32-E72D297353CC}">
                <c16:uniqueId val="{0000000C-12DF-4236-A45F-EF700EBD9F51}"/>
              </c:ext>
            </c:extLst>
          </c:dPt>
          <c:dPt>
            <c:idx val="1"/>
            <c:bubble3D val="0"/>
            <c:extLst>
              <c:ext xmlns:c16="http://schemas.microsoft.com/office/drawing/2014/chart" uri="{C3380CC4-5D6E-409C-BE32-E72D297353CC}">
                <c16:uniqueId val="{0000000D-12DF-4236-A45F-EF700EBD9F51}"/>
              </c:ext>
            </c:extLst>
          </c:dPt>
          <c:dPt>
            <c:idx val="2"/>
            <c:bubble3D val="0"/>
            <c:spPr>
              <a:solidFill>
                <a:srgbClr val="FFFFCC"/>
              </a:solidFill>
              <a:ln w="10145">
                <a:solidFill>
                  <a:srgbClr val="000000"/>
                </a:solidFill>
                <a:prstDash val="solid"/>
              </a:ln>
            </c:spPr>
            <c:extLst>
              <c:ext xmlns:c16="http://schemas.microsoft.com/office/drawing/2014/chart" uri="{C3380CC4-5D6E-409C-BE32-E72D297353CC}">
                <c16:uniqueId val="{0000000F-12DF-4236-A45F-EF700EBD9F51}"/>
              </c:ext>
            </c:extLst>
          </c:dPt>
          <c:cat>
            <c:strRef>
              <c:f>Sheet1!$A$1:$A$4</c:f>
              <c:strCache>
                <c:ptCount val="4"/>
                <c:pt idx="0">
                  <c:v>A</c:v>
                </c:pt>
                <c:pt idx="1">
                  <c:v>B</c:v>
                </c:pt>
                <c:pt idx="2">
                  <c:v>C</c:v>
                </c:pt>
                <c:pt idx="3">
                  <c:v>D</c:v>
                </c:pt>
              </c:strCache>
            </c:strRef>
          </c:cat>
          <c:val>
            <c:numRef>
              <c:f>Sheet1!$C$1:$C$4</c:f>
              <c:numCache>
                <c:formatCode>"HK$"#,##0.00_);[Red]\("HK$"#,##0.00\)</c:formatCode>
                <c:ptCount val="4"/>
                <c:pt idx="0">
                  <c:v>291278</c:v>
                </c:pt>
                <c:pt idx="1">
                  <c:v>7019980</c:v>
                </c:pt>
                <c:pt idx="2">
                  <c:v>1401110</c:v>
                </c:pt>
                <c:pt idx="3">
                  <c:v>26932711</c:v>
                </c:pt>
              </c:numCache>
            </c:numRef>
          </c:val>
          <c:extLst>
            <c:ext xmlns:c16="http://schemas.microsoft.com/office/drawing/2014/chart" uri="{C3380CC4-5D6E-409C-BE32-E72D297353CC}">
              <c16:uniqueId val="{00000010-12DF-4236-A45F-EF700EBD9F51}"/>
            </c:ext>
          </c:extLst>
        </c:ser>
        <c:dLbls>
          <c:showLegendKey val="0"/>
          <c:showVal val="0"/>
          <c:showCatName val="0"/>
          <c:showSerName val="0"/>
          <c:showPercent val="0"/>
          <c:showBubbleSize val="0"/>
          <c:showLeaderLines val="1"/>
        </c:dLbls>
      </c:pie3DChart>
      <c:spPr>
        <a:noFill/>
        <a:ln w="20289">
          <a:noFill/>
        </a:ln>
      </c:spPr>
    </c:plotArea>
    <c:plotVisOnly val="1"/>
    <c:dispBlanksAs val="zero"/>
    <c:showDLblsOverMax val="0"/>
  </c:chart>
  <c:spPr>
    <a:noFill/>
    <a:ln>
      <a:noFill/>
    </a:ln>
  </c:spPr>
  <c:txPr>
    <a:bodyPr/>
    <a:lstStyle/>
    <a:p>
      <a:pPr>
        <a:defRPr sz="819" b="0" i="0" u="none" strike="noStrike" baseline="0">
          <a:solidFill>
            <a:srgbClr val="000000"/>
          </a:solidFill>
          <a:latin typeface="Times New Roman"/>
          <a:ea typeface="Times New Roman"/>
          <a:cs typeface="Times New Roman"/>
        </a:defRPr>
      </a:pPr>
      <a:endParaRPr lang="zh-HK"/>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hPercent val="55"/>
      <c:rotY val="80"/>
      <c:rAngAx val="0"/>
      <c:perspective val="0"/>
    </c:view3D>
    <c:floor>
      <c:thickness val="0"/>
    </c:floor>
    <c:sideWall>
      <c:thickness val="0"/>
    </c:sideWall>
    <c:backWall>
      <c:thickness val="0"/>
    </c:backWall>
    <c:plotArea>
      <c:layout>
        <c:manualLayout>
          <c:layoutTarget val="inner"/>
          <c:xMode val="edge"/>
          <c:yMode val="edge"/>
          <c:x val="0.2629062634600064"/>
          <c:y val="0.28838308602088131"/>
          <c:w val="0.40451745379876797"/>
          <c:h val="0.54106280193236711"/>
        </c:manualLayout>
      </c:layout>
      <c:pie3DChart>
        <c:varyColors val="1"/>
        <c:ser>
          <c:idx val="0"/>
          <c:order val="0"/>
          <c:tx>
            <c:strRef>
              <c:f>Sheet1!$B$1</c:f>
              <c:strCache>
                <c:ptCount val="1"/>
              </c:strCache>
            </c:strRef>
          </c:tx>
          <c:spPr>
            <a:ln w="10145">
              <a:solidFill>
                <a:srgbClr val="000000"/>
              </a:solidFill>
              <a:prstDash val="solid"/>
            </a:ln>
          </c:spPr>
          <c:explosion val="3"/>
          <c:dPt>
            <c:idx val="0"/>
            <c:bubble3D val="0"/>
            <c:spPr>
              <a:pattFill prst="shingle">
                <a:fgClr>
                  <a:schemeClr val="tx2">
                    <a:lumMod val="60000"/>
                    <a:lumOff val="40000"/>
                  </a:schemeClr>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1-44F9-4365-86C4-0AECDE81D5B2}"/>
              </c:ext>
            </c:extLst>
          </c:dPt>
          <c:dPt>
            <c:idx val="1"/>
            <c:bubble3D val="0"/>
            <c:spPr>
              <a:pattFill prst="lgGrid">
                <a:fgClr>
                  <a:schemeClr val="accent2">
                    <a:lumMod val="75000"/>
                  </a:schemeClr>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3-44F9-4365-86C4-0AECDE81D5B2}"/>
              </c:ext>
            </c:extLst>
          </c:dPt>
          <c:dPt>
            <c:idx val="2"/>
            <c:bubble3D val="0"/>
            <c:spPr>
              <a:pattFill prst="lgGrid">
                <a:fgClr>
                  <a:srgbClr xmlns:mc="http://schemas.openxmlformats.org/markup-compatibility/2006" xmlns:a14="http://schemas.microsoft.com/office/drawing/2010/main" val="993366" mc:Ignorable="a14" a14:legacySpreadsheetColorIndex="25"/>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5-44F9-4365-86C4-0AECDE81D5B2}"/>
              </c:ext>
            </c:extLst>
          </c:dPt>
          <c:dPt>
            <c:idx val="3"/>
            <c:bubble3D val="0"/>
            <c:spPr>
              <a:pattFill prst="lgGrid">
                <a:fgClr>
                  <a:srgbClr xmlns:mc="http://schemas.openxmlformats.org/markup-compatibility/2006" xmlns:a14="http://schemas.microsoft.com/office/drawing/2010/main" val="993366" mc:Ignorable="a14" a14:legacySpreadsheetColorIndex="61"/>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7-44F9-4365-86C4-0AECDE81D5B2}"/>
              </c:ext>
            </c:extLst>
          </c:dPt>
          <c:dPt>
            <c:idx val="4"/>
            <c:bubble3D val="0"/>
            <c:spPr>
              <a:pattFill prst="wdDnDiag">
                <a:fgClr>
                  <a:srgbClr xmlns:mc="http://schemas.openxmlformats.org/markup-compatibility/2006" xmlns:a14="http://schemas.microsoft.com/office/drawing/2010/main" val="FF0000" mc:Ignorable="a14" a14:legacySpreadsheetColorIndex="10"/>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9-44F9-4365-86C4-0AECDE81D5B2}"/>
              </c:ext>
            </c:extLst>
          </c:dPt>
          <c:val>
            <c:numRef>
              <c:f>Sheet1!$B$2:$B$3</c:f>
              <c:numCache>
                <c:formatCode>_("HK$"* #,##0.00_);_("HK$"* \(#,##0.00\);_("HK$"* "-"??_);_(@_)</c:formatCode>
                <c:ptCount val="2"/>
                <c:pt idx="0">
                  <c:v>75260</c:v>
                </c:pt>
                <c:pt idx="1">
                  <c:v>1662763</c:v>
                </c:pt>
              </c:numCache>
            </c:numRef>
          </c:val>
          <c:extLst>
            <c:ext xmlns:c15="http://schemas.microsoft.com/office/drawing/2012/chart" uri="{02D57815-91ED-43cb-92C2-25804820EDAC}">
              <c15:filteredCategoryTitle>
                <c15:cat>
                  <c:strRef>
                    <c:extLst>
                      <c:ext uri="{02D57815-91ED-43cb-92C2-25804820EDAC}">
                        <c15:formulaRef>
                          <c15:sqref>Sheet1!$A$2:$A$3</c15:sqref>
                        </c15:formulaRef>
                      </c:ext>
                    </c:extLst>
                    <c:strCache>
                      <c:ptCount val="2"/>
                      <c:pt idx="0">
                        <c:v>B</c:v>
                      </c:pt>
                      <c:pt idx="1">
                        <c:v>C</c:v>
                      </c:pt>
                    </c:strCache>
                  </c:strRef>
                </c15:cat>
              </c15:filteredCategoryTitle>
            </c:ext>
            <c:ext xmlns:c16="http://schemas.microsoft.com/office/drawing/2014/chart" uri="{C3380CC4-5D6E-409C-BE32-E72D297353CC}">
              <c16:uniqueId val="{0000000A-44F9-4365-86C4-0AECDE81D5B2}"/>
            </c:ext>
          </c:extLst>
        </c:ser>
        <c:ser>
          <c:idx val="1"/>
          <c:order val="1"/>
          <c:tx>
            <c:strRef>
              <c:f>Sheet1!$C$1</c:f>
              <c:strCache>
                <c:ptCount val="1"/>
              </c:strCache>
            </c:strRef>
          </c:tx>
          <c:spPr>
            <a:solidFill>
              <a:srgbClr val="993366"/>
            </a:solidFill>
            <a:ln w="10145">
              <a:solidFill>
                <a:srgbClr val="000000"/>
              </a:solidFill>
              <a:prstDash val="solid"/>
            </a:ln>
          </c:spPr>
          <c:explosion val="26"/>
          <c:dPt>
            <c:idx val="0"/>
            <c:bubble3D val="0"/>
            <c:spPr>
              <a:solidFill>
                <a:srgbClr val="9999FF"/>
              </a:solidFill>
              <a:ln w="10145">
                <a:solidFill>
                  <a:srgbClr val="000000"/>
                </a:solidFill>
                <a:prstDash val="solid"/>
              </a:ln>
            </c:spPr>
            <c:extLst>
              <c:ext xmlns:c16="http://schemas.microsoft.com/office/drawing/2014/chart" uri="{C3380CC4-5D6E-409C-BE32-E72D297353CC}">
                <c16:uniqueId val="{0000000C-44F9-4365-86C4-0AECDE81D5B2}"/>
              </c:ext>
            </c:extLst>
          </c:dPt>
          <c:dPt>
            <c:idx val="1"/>
            <c:bubble3D val="0"/>
            <c:extLst>
              <c:ext xmlns:c16="http://schemas.microsoft.com/office/drawing/2014/chart" uri="{C3380CC4-5D6E-409C-BE32-E72D297353CC}">
                <c16:uniqueId val="{0000000D-44F9-4365-86C4-0AECDE81D5B2}"/>
              </c:ext>
            </c:extLst>
          </c:dPt>
          <c:dPt>
            <c:idx val="2"/>
            <c:bubble3D val="0"/>
            <c:spPr>
              <a:solidFill>
                <a:srgbClr val="FFFFCC"/>
              </a:solidFill>
              <a:ln w="10145">
                <a:solidFill>
                  <a:srgbClr val="000000"/>
                </a:solidFill>
                <a:prstDash val="solid"/>
              </a:ln>
            </c:spPr>
            <c:extLst>
              <c:ext xmlns:c16="http://schemas.microsoft.com/office/drawing/2014/chart" uri="{C3380CC4-5D6E-409C-BE32-E72D297353CC}">
                <c16:uniqueId val="{0000000F-44F9-4365-86C4-0AECDE81D5B2}"/>
              </c:ext>
            </c:extLst>
          </c:dPt>
          <c:val>
            <c:numRef>
              <c:f>Sheet1!$C$2:$C$3</c:f>
              <c:numCache>
                <c:formatCode>0.0%</c:formatCode>
                <c:ptCount val="2"/>
                <c:pt idx="0">
                  <c:v>4.2999999999999997E-2</c:v>
                </c:pt>
                <c:pt idx="1">
                  <c:v>0.95699999999999996</c:v>
                </c:pt>
              </c:numCache>
            </c:numRef>
          </c:val>
          <c:extLst>
            <c:ext xmlns:c15="http://schemas.microsoft.com/office/drawing/2012/chart" uri="{02D57815-91ED-43cb-92C2-25804820EDAC}">
              <c15:filteredCategoryTitle>
                <c15:cat>
                  <c:strRef>
                    <c:extLst>
                      <c:ext uri="{02D57815-91ED-43cb-92C2-25804820EDAC}">
                        <c15:formulaRef>
                          <c15:sqref>Sheet1!$A$2:$A$3</c15:sqref>
                        </c15:formulaRef>
                      </c:ext>
                    </c:extLst>
                    <c:strCache>
                      <c:ptCount val="2"/>
                      <c:pt idx="0">
                        <c:v>B</c:v>
                      </c:pt>
                      <c:pt idx="1">
                        <c:v>C</c:v>
                      </c:pt>
                    </c:strCache>
                  </c:strRef>
                </c15:cat>
              </c15:filteredCategoryTitle>
            </c:ext>
            <c:ext xmlns:c16="http://schemas.microsoft.com/office/drawing/2014/chart" uri="{C3380CC4-5D6E-409C-BE32-E72D297353CC}">
              <c16:uniqueId val="{00000010-44F9-4365-86C4-0AECDE81D5B2}"/>
            </c:ext>
          </c:extLst>
        </c:ser>
        <c:ser>
          <c:idx val="2"/>
          <c:order val="2"/>
          <c:tx>
            <c:strRef>
              <c:f>Sheet1!$D$1</c:f>
              <c:strCache>
                <c:ptCount val="1"/>
              </c:strCache>
            </c:strRef>
          </c:tx>
          <c:spPr>
            <a:solidFill>
              <a:srgbClr val="FFFFCC"/>
            </a:solidFill>
            <a:ln w="10145">
              <a:solidFill>
                <a:srgbClr val="000000"/>
              </a:solidFill>
              <a:prstDash val="solid"/>
            </a:ln>
          </c:spPr>
          <c:explosion val="26"/>
          <c:dPt>
            <c:idx val="0"/>
            <c:bubble3D val="0"/>
            <c:spPr>
              <a:solidFill>
                <a:srgbClr val="9999FF"/>
              </a:solidFill>
              <a:ln w="10145">
                <a:solidFill>
                  <a:srgbClr val="000000"/>
                </a:solidFill>
                <a:prstDash val="solid"/>
              </a:ln>
            </c:spPr>
            <c:extLst>
              <c:ext xmlns:c16="http://schemas.microsoft.com/office/drawing/2014/chart" uri="{C3380CC4-5D6E-409C-BE32-E72D297353CC}">
                <c16:uniqueId val="{00000012-44F9-4365-86C4-0AECDE81D5B2}"/>
              </c:ext>
            </c:extLst>
          </c:dPt>
          <c:dPt>
            <c:idx val="1"/>
            <c:bubble3D val="0"/>
            <c:spPr>
              <a:solidFill>
                <a:srgbClr val="993366"/>
              </a:solidFill>
              <a:ln w="10145">
                <a:solidFill>
                  <a:srgbClr val="000000"/>
                </a:solidFill>
                <a:prstDash val="solid"/>
              </a:ln>
            </c:spPr>
            <c:extLst>
              <c:ext xmlns:c16="http://schemas.microsoft.com/office/drawing/2014/chart" uri="{C3380CC4-5D6E-409C-BE32-E72D297353CC}">
                <c16:uniqueId val="{00000014-44F9-4365-86C4-0AECDE81D5B2}"/>
              </c:ext>
            </c:extLst>
          </c:dPt>
          <c:dPt>
            <c:idx val="2"/>
            <c:bubble3D val="0"/>
            <c:extLst>
              <c:ext xmlns:c16="http://schemas.microsoft.com/office/drawing/2014/chart" uri="{C3380CC4-5D6E-409C-BE32-E72D297353CC}">
                <c16:uniqueId val="{00000015-44F9-4365-86C4-0AECDE81D5B2}"/>
              </c:ext>
            </c:extLst>
          </c:dPt>
          <c:val>
            <c:numRef>
              <c:f>Sheet1!$D$2:$D$3</c:f>
              <c:numCache>
                <c:formatCode>General</c:formatCode>
                <c:ptCount val="2"/>
              </c:numCache>
            </c:numRef>
          </c:val>
          <c:extLst>
            <c:ext xmlns:c15="http://schemas.microsoft.com/office/drawing/2012/chart" uri="{02D57815-91ED-43cb-92C2-25804820EDAC}">
              <c15:filteredCategoryTitle>
                <c15:cat>
                  <c:strRef>
                    <c:extLst>
                      <c:ext uri="{02D57815-91ED-43cb-92C2-25804820EDAC}">
                        <c15:formulaRef>
                          <c15:sqref>Sheet1!$A$2:$A$3</c15:sqref>
                        </c15:formulaRef>
                      </c:ext>
                    </c:extLst>
                    <c:strCache>
                      <c:ptCount val="2"/>
                      <c:pt idx="0">
                        <c:v>B</c:v>
                      </c:pt>
                      <c:pt idx="1">
                        <c:v>C</c:v>
                      </c:pt>
                    </c:strCache>
                  </c:strRef>
                </c15:cat>
              </c15:filteredCategoryTitle>
            </c:ext>
            <c:ext xmlns:c16="http://schemas.microsoft.com/office/drawing/2014/chart" uri="{C3380CC4-5D6E-409C-BE32-E72D297353CC}">
              <c16:uniqueId val="{00000016-44F9-4365-86C4-0AECDE81D5B2}"/>
            </c:ext>
          </c:extLst>
        </c:ser>
        <c:ser>
          <c:idx val="3"/>
          <c:order val="3"/>
          <c:tx>
            <c:strRef>
              <c:f>Sheet1!$E$1</c:f>
              <c:strCache>
                <c:ptCount val="1"/>
              </c:strCache>
            </c:strRef>
          </c:tx>
          <c:spPr>
            <a:solidFill>
              <a:srgbClr val="CCFFFF"/>
            </a:solidFill>
            <a:ln w="10145">
              <a:solidFill>
                <a:srgbClr val="000000"/>
              </a:solidFill>
              <a:prstDash val="solid"/>
            </a:ln>
          </c:spPr>
          <c:explosion val="26"/>
          <c:dPt>
            <c:idx val="0"/>
            <c:bubble3D val="0"/>
            <c:spPr>
              <a:solidFill>
                <a:srgbClr val="9999FF"/>
              </a:solidFill>
              <a:ln w="10145">
                <a:solidFill>
                  <a:srgbClr val="000000"/>
                </a:solidFill>
                <a:prstDash val="solid"/>
              </a:ln>
            </c:spPr>
            <c:extLst>
              <c:ext xmlns:c16="http://schemas.microsoft.com/office/drawing/2014/chart" uri="{C3380CC4-5D6E-409C-BE32-E72D297353CC}">
                <c16:uniqueId val="{00000018-44F9-4365-86C4-0AECDE81D5B2}"/>
              </c:ext>
            </c:extLst>
          </c:dPt>
          <c:dPt>
            <c:idx val="1"/>
            <c:bubble3D val="0"/>
            <c:spPr>
              <a:solidFill>
                <a:srgbClr val="993366"/>
              </a:solidFill>
              <a:ln w="10145">
                <a:solidFill>
                  <a:srgbClr val="000000"/>
                </a:solidFill>
                <a:prstDash val="solid"/>
              </a:ln>
            </c:spPr>
            <c:extLst>
              <c:ext xmlns:c16="http://schemas.microsoft.com/office/drawing/2014/chart" uri="{C3380CC4-5D6E-409C-BE32-E72D297353CC}">
                <c16:uniqueId val="{0000001A-44F9-4365-86C4-0AECDE81D5B2}"/>
              </c:ext>
            </c:extLst>
          </c:dPt>
          <c:dPt>
            <c:idx val="2"/>
            <c:bubble3D val="0"/>
            <c:spPr>
              <a:solidFill>
                <a:srgbClr val="FFFFCC"/>
              </a:solidFill>
              <a:ln w="10145">
                <a:solidFill>
                  <a:srgbClr val="000000"/>
                </a:solidFill>
                <a:prstDash val="solid"/>
              </a:ln>
            </c:spPr>
            <c:extLst>
              <c:ext xmlns:c16="http://schemas.microsoft.com/office/drawing/2014/chart" uri="{C3380CC4-5D6E-409C-BE32-E72D297353CC}">
                <c16:uniqueId val="{0000001C-44F9-4365-86C4-0AECDE81D5B2}"/>
              </c:ext>
            </c:extLst>
          </c:dPt>
          <c:val>
            <c:numRef>
              <c:f>Sheet1!$E$2:$E$3</c:f>
              <c:numCache>
                <c:formatCode>General</c:formatCode>
                <c:ptCount val="2"/>
              </c:numCache>
            </c:numRef>
          </c:val>
          <c:extLst>
            <c:ext xmlns:c15="http://schemas.microsoft.com/office/drawing/2012/chart" uri="{02D57815-91ED-43cb-92C2-25804820EDAC}">
              <c15:filteredCategoryTitle>
                <c15:cat>
                  <c:strRef>
                    <c:extLst>
                      <c:ext uri="{02D57815-91ED-43cb-92C2-25804820EDAC}">
                        <c15:formulaRef>
                          <c15:sqref>Sheet1!$A$2:$A$3</c15:sqref>
                        </c15:formulaRef>
                      </c:ext>
                    </c:extLst>
                    <c:strCache>
                      <c:ptCount val="2"/>
                      <c:pt idx="0">
                        <c:v>B</c:v>
                      </c:pt>
                      <c:pt idx="1">
                        <c:v>C</c:v>
                      </c:pt>
                    </c:strCache>
                  </c:strRef>
                </c15:cat>
              </c15:filteredCategoryTitle>
            </c:ext>
            <c:ext xmlns:c16="http://schemas.microsoft.com/office/drawing/2014/chart" uri="{C3380CC4-5D6E-409C-BE32-E72D297353CC}">
              <c16:uniqueId val="{0000001D-44F9-4365-86C4-0AECDE81D5B2}"/>
            </c:ext>
          </c:extLst>
        </c:ser>
        <c:dLbls>
          <c:showLegendKey val="0"/>
          <c:showVal val="0"/>
          <c:showCatName val="0"/>
          <c:showSerName val="0"/>
          <c:showPercent val="0"/>
          <c:showBubbleSize val="0"/>
          <c:showLeaderLines val="1"/>
        </c:dLbls>
      </c:pie3DChart>
      <c:spPr>
        <a:noFill/>
        <a:ln w="20289">
          <a:noFill/>
        </a:ln>
      </c:spPr>
    </c:plotArea>
    <c:plotVisOnly val="1"/>
    <c:dispBlanksAs val="zero"/>
    <c:showDLblsOverMax val="0"/>
  </c:chart>
  <c:spPr>
    <a:noFill/>
    <a:ln>
      <a:noFill/>
    </a:ln>
  </c:spPr>
  <c:txPr>
    <a:bodyPr/>
    <a:lstStyle/>
    <a:p>
      <a:pPr>
        <a:defRPr sz="819"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0.64205</cdr:x>
      <cdr:y>0</cdr:y>
    </cdr:from>
    <cdr:to>
      <cdr:x>0.83857</cdr:x>
      <cdr:y>0.31448</cdr:y>
    </cdr:to>
    <cdr:sp macro="" textlink="">
      <cdr:nvSpPr>
        <cdr:cNvPr id="2" name="文字方塊 7"/>
        <cdr:cNvSpPr txBox="1"/>
      </cdr:nvSpPr>
      <cdr:spPr>
        <a:xfrm xmlns:a="http://schemas.openxmlformats.org/drawingml/2006/main">
          <a:off x="2614188" y="0"/>
          <a:ext cx="800133" cy="528387"/>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hangingPunct="0">
            <a:spcAft>
              <a:spcPts val="0"/>
            </a:spcAft>
          </a:pPr>
          <a:r>
            <a:rPr lang="en-US" sz="1000" b="1" u="none">
              <a:solidFill>
                <a:sysClr val="windowText" lastClr="000000"/>
              </a:solidFill>
              <a:effectLst/>
              <a:latin typeface="Times New Roman" panose="02020603050405020304" pitchFamily="18" charset="0"/>
              <a:ea typeface="新細明體" panose="02020500000000000000" pitchFamily="18" charset="-120"/>
            </a:rPr>
            <a:t>A</a:t>
          </a:r>
          <a:endParaRPr lang="zh-TW" sz="1400" u="none">
            <a:solidFill>
              <a:sysClr val="windowText" lastClr="000000"/>
            </a:solidFill>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US" sz="1000" b="0" u="none" spc="120" baseline="0">
              <a:solidFill>
                <a:sysClr val="windowText" lastClr="000000"/>
              </a:solidFill>
              <a:effectLst/>
              <a:latin typeface="Times New Roman" panose="02020603050405020304" pitchFamily="18" charset="0"/>
              <a:ea typeface="新細明體" panose="02020500000000000000" pitchFamily="18" charset="-120"/>
            </a:rPr>
            <a:t>29</a:t>
          </a:r>
          <a:r>
            <a:rPr lang="zh-TW" altLang="en-US" sz="1000" b="0" u="none" spc="120" baseline="0">
              <a:solidFill>
                <a:sysClr val="windowText" lastClr="000000"/>
              </a:solidFill>
              <a:effectLst/>
              <a:latin typeface="Times New Roman" panose="02020603050405020304" pitchFamily="18" charset="0"/>
              <a:ea typeface="新細明體" panose="02020500000000000000" pitchFamily="18" charset="-120"/>
            </a:rPr>
            <a:t>萬元</a:t>
          </a:r>
          <a:endParaRPr lang="en-US" altLang="zh-TW" sz="1000" b="0" u="none" spc="120" baseline="0">
            <a:solidFill>
              <a:sysClr val="windowText" lastClr="000000"/>
            </a:solidFill>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US" altLang="zh-TW" sz="1000" b="1" u="none" spc="120" baseline="0">
              <a:solidFill>
                <a:sysClr val="windowText" lastClr="000000"/>
              </a:solidFill>
              <a:effectLst/>
              <a:latin typeface="Times New Roman" panose="02020603050405020304" pitchFamily="18" charset="0"/>
              <a:ea typeface="新細明體" panose="02020500000000000000" pitchFamily="18" charset="-120"/>
            </a:rPr>
            <a:t>(0.8%)</a:t>
          </a:r>
          <a:endParaRPr lang="zh-TW" sz="1400" b="1" u="none" spc="120" baseline="0">
            <a:solidFill>
              <a:sysClr val="windowText" lastClr="000000"/>
            </a:solidFill>
            <a:effectLst/>
            <a:latin typeface="Times New Roman" panose="02020603050405020304" pitchFamily="18" charset="0"/>
            <a:ea typeface="新細明體" panose="02020500000000000000" pitchFamily="18" charset="-120"/>
          </a:endParaRPr>
        </a:p>
      </cdr:txBody>
    </cdr:sp>
  </cdr:relSizeAnchor>
  <cdr:relSizeAnchor xmlns:cdr="http://schemas.openxmlformats.org/drawingml/2006/chartDrawing">
    <cdr:from>
      <cdr:x>0.67681</cdr:x>
      <cdr:y>0.31962</cdr:y>
    </cdr:from>
    <cdr:to>
      <cdr:x>0.88476</cdr:x>
      <cdr:y>0.62096</cdr:y>
    </cdr:to>
    <cdr:sp macro="" textlink="">
      <cdr:nvSpPr>
        <cdr:cNvPr id="3" name="文字方塊 7"/>
        <cdr:cNvSpPr txBox="1"/>
      </cdr:nvSpPr>
      <cdr:spPr>
        <a:xfrm xmlns:a="http://schemas.openxmlformats.org/drawingml/2006/main">
          <a:off x="2755720" y="537035"/>
          <a:ext cx="846685" cy="50631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hangingPunct="0">
            <a:spcAft>
              <a:spcPts val="0"/>
            </a:spcAft>
          </a:pPr>
          <a:r>
            <a:rPr lang="en-US" altLang="zh-TW" sz="1000" b="1" u="none">
              <a:solidFill>
                <a:sysClr val="windowText" lastClr="000000"/>
              </a:solidFill>
              <a:effectLst/>
              <a:latin typeface="Times New Roman" panose="02020603050405020304" pitchFamily="18" charset="0"/>
              <a:ea typeface="新細明體" panose="02020500000000000000" pitchFamily="18" charset="-120"/>
            </a:rPr>
            <a:t>B</a:t>
          </a:r>
          <a:endParaRPr lang="zh-TW" sz="1400" u="none">
            <a:solidFill>
              <a:sysClr val="windowText" lastClr="000000"/>
            </a:solidFill>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US" sz="1000" u="none" spc="120" baseline="0">
              <a:solidFill>
                <a:sysClr val="windowText" lastClr="000000"/>
              </a:solidFill>
              <a:effectLst/>
              <a:latin typeface="Times New Roman" panose="02020603050405020304" pitchFamily="18" charset="0"/>
              <a:ea typeface="新細明體" panose="02020500000000000000" pitchFamily="18" charset="-120"/>
            </a:rPr>
            <a:t>702</a:t>
          </a:r>
          <a:r>
            <a:rPr lang="zh-TW" altLang="en-US" sz="1000" u="none" spc="120" baseline="0">
              <a:solidFill>
                <a:sysClr val="windowText" lastClr="000000"/>
              </a:solidFill>
              <a:effectLst/>
              <a:latin typeface="Times New Roman" panose="02020603050405020304" pitchFamily="18" charset="0"/>
              <a:ea typeface="新細明體" panose="02020500000000000000" pitchFamily="18" charset="-120"/>
            </a:rPr>
            <a:t>萬元</a:t>
          </a:r>
          <a:endParaRPr lang="zh-TW" sz="1400" u="none" spc="120" baseline="0">
            <a:solidFill>
              <a:sysClr val="windowText" lastClr="000000"/>
            </a:solidFill>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GB" sz="1000" b="1" u="none" spc="120" baseline="0">
              <a:solidFill>
                <a:sysClr val="windowText" lastClr="000000"/>
              </a:solidFill>
              <a:effectLst/>
              <a:latin typeface="Times New Roman" panose="02020603050405020304" pitchFamily="18" charset="0"/>
              <a:ea typeface="新細明體" panose="02020500000000000000" pitchFamily="18" charset="-120"/>
            </a:rPr>
            <a:t>(19.7%)</a:t>
          </a:r>
          <a:endParaRPr lang="zh-TW" sz="1400" u="none" spc="120" baseline="0">
            <a:solidFill>
              <a:sysClr val="windowText" lastClr="000000"/>
            </a:solidFill>
            <a:effectLst/>
            <a:latin typeface="Times New Roman" panose="02020603050405020304" pitchFamily="18" charset="0"/>
            <a:ea typeface="新細明體" panose="02020500000000000000" pitchFamily="18" charset="-120"/>
          </a:endParaRPr>
        </a:p>
      </cdr:txBody>
    </cdr:sp>
  </cdr:relSizeAnchor>
  <cdr:relSizeAnchor xmlns:cdr="http://schemas.openxmlformats.org/drawingml/2006/chartDrawing">
    <cdr:from>
      <cdr:x>0.58897</cdr:x>
      <cdr:y>0.66133</cdr:y>
    </cdr:from>
    <cdr:to>
      <cdr:x>0.78356</cdr:x>
      <cdr:y>1</cdr:y>
    </cdr:to>
    <cdr:sp macro="" textlink="">
      <cdr:nvSpPr>
        <cdr:cNvPr id="4" name="文字方塊 7"/>
        <cdr:cNvSpPr txBox="1"/>
      </cdr:nvSpPr>
      <cdr:spPr>
        <a:xfrm xmlns:a="http://schemas.openxmlformats.org/drawingml/2006/main">
          <a:off x="2398061" y="1111165"/>
          <a:ext cx="792280" cy="56904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hangingPunct="0">
            <a:spcAft>
              <a:spcPts val="0"/>
            </a:spcAft>
          </a:pPr>
          <a:r>
            <a:rPr lang="en-US" altLang="zh-TW" sz="1000" b="1" u="none">
              <a:solidFill>
                <a:sysClr val="windowText" lastClr="000000"/>
              </a:solidFill>
              <a:effectLst/>
              <a:latin typeface="Times New Roman" panose="02020603050405020304" pitchFamily="18" charset="0"/>
              <a:ea typeface="新細明體" panose="02020500000000000000" pitchFamily="18" charset="-120"/>
            </a:rPr>
            <a:t>C</a:t>
          </a:r>
          <a:endParaRPr lang="zh-TW" sz="1000" b="1" u="none">
            <a:solidFill>
              <a:sysClr val="windowText" lastClr="000000"/>
            </a:solidFill>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US" sz="1000" u="none" spc="120" baseline="0">
              <a:solidFill>
                <a:sysClr val="windowText" lastClr="000000"/>
              </a:solidFill>
              <a:effectLst/>
              <a:latin typeface="Times New Roman" panose="02020603050405020304" pitchFamily="18" charset="0"/>
              <a:ea typeface="新細明體" panose="02020500000000000000" pitchFamily="18" charset="-120"/>
            </a:rPr>
            <a:t>140</a:t>
          </a:r>
          <a:r>
            <a:rPr lang="zh-TW" altLang="en-US" sz="1000" u="none" spc="120" baseline="0">
              <a:solidFill>
                <a:sysClr val="windowText" lastClr="000000"/>
              </a:solidFill>
              <a:effectLst/>
              <a:latin typeface="Times New Roman" panose="02020603050405020304" pitchFamily="18" charset="0"/>
              <a:ea typeface="新細明體" panose="02020500000000000000" pitchFamily="18" charset="-120"/>
            </a:rPr>
            <a:t>萬元</a:t>
          </a:r>
          <a:endParaRPr lang="zh-TW" sz="1400" u="none" spc="120" baseline="0">
            <a:solidFill>
              <a:sysClr val="windowText" lastClr="000000"/>
            </a:solidFill>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GB" sz="1000" b="1" u="none" spc="120" baseline="0">
              <a:solidFill>
                <a:sysClr val="windowText" lastClr="000000"/>
              </a:solidFill>
              <a:effectLst/>
              <a:latin typeface="Times New Roman" panose="02020603050405020304" pitchFamily="18" charset="0"/>
              <a:ea typeface="新細明體" panose="02020500000000000000" pitchFamily="18" charset="-120"/>
            </a:rPr>
            <a:t>(3.9%)</a:t>
          </a:r>
          <a:endParaRPr lang="zh-TW" sz="1400" u="none" spc="120" baseline="0">
            <a:solidFill>
              <a:sysClr val="windowText" lastClr="000000"/>
            </a:solidFill>
            <a:effectLst/>
            <a:latin typeface="Times New Roman" panose="02020603050405020304" pitchFamily="18" charset="0"/>
            <a:ea typeface="新細明體" panose="02020500000000000000" pitchFamily="18" charset="-120"/>
          </a:endParaRPr>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extLst>
          <a:ext uri="{909E8E84-426E-40DD-AFC4-6F175D3DCCD1}">
            <a14:hiddenFill xmlns:a14="http://schemas.microsoft.com/office/drawing/2010/main">
              <a:solidFill>
                <a:srgbClr val="FFFFFF"/>
              </a:solidFill>
            </a14:hiddenFill>
          </a:ext>
        </a:extLst>
      </a:spPr>
      <a:bodyPr rot="0" spcFirstLastPara="0" vertOverflow="overflow" horzOverflow="overflow" vert="horz" wrap="square" lIns="91440" tIns="45720" rIns="91440" bIns="45720" numCol="1" spcCol="0" rtlCol="0" fromWordArt="0" anchor="t" anchorCtr="0" forceAA="0" upright="1"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5FC92-7A4D-440C-889D-450FD4BF6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3367</Words>
  <Characters>19192</Characters>
  <Application>Microsoft Office Word</Application>
  <DocSecurity>0</DocSecurity>
  <Lines>159</Lines>
  <Paragraphs>45</Paragraphs>
  <ScaleCrop>false</ScaleCrop>
  <Company>Civil Service Bureau</Company>
  <LinksUpToDate>false</LinksUpToDate>
  <CharactersWithSpaces>22514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緊急救援基金</dc:title>
  <dc:subject/>
  <dc:creator>Patricia CHOY</dc:creator>
  <cp:keywords/>
  <cp:lastModifiedBy>CHOW, Po Wing</cp:lastModifiedBy>
  <cp:revision>2</cp:revision>
  <cp:lastPrinted>2024-07-23T02:11:00Z</cp:lastPrinted>
  <dcterms:created xsi:type="dcterms:W3CDTF">2024-12-09T02:05:00Z</dcterms:created>
  <dcterms:modified xsi:type="dcterms:W3CDTF">2024-12-09T02:05:00Z</dcterms:modified>
</cp:coreProperties>
</file>