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1410C" w14:textId="77777777" w:rsidR="008838A9" w:rsidRPr="00F206A6" w:rsidRDefault="00F5307D" w:rsidP="008838A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206A6">
        <w:rPr>
          <w:rFonts w:ascii="Times New Roman" w:hAnsi="Times New Roman" w:cs="Times New Roman"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AD38A87" wp14:editId="50763F6C">
            <wp:simplePos x="0" y="0"/>
            <wp:positionH relativeFrom="column">
              <wp:posOffset>-325424</wp:posOffset>
            </wp:positionH>
            <wp:positionV relativeFrom="paragraph">
              <wp:posOffset>-279124</wp:posOffset>
            </wp:positionV>
            <wp:extent cx="1901825" cy="450850"/>
            <wp:effectExtent l="0" t="0" r="3175" b="635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A16" w:rsidRPr="00F206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BFF1A" wp14:editId="412685BA">
                <wp:simplePos x="0" y="0"/>
                <wp:positionH relativeFrom="column">
                  <wp:posOffset>4145919</wp:posOffset>
                </wp:positionH>
                <wp:positionV relativeFrom="paragraph">
                  <wp:posOffset>-454089</wp:posOffset>
                </wp:positionV>
                <wp:extent cx="1572242" cy="828881"/>
                <wp:effectExtent l="0" t="0" r="9525" b="952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42" cy="828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64A299" w14:textId="77777777" w:rsidR="0051174B" w:rsidRDefault="005117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845C77" wp14:editId="0ADC32E6">
                                  <wp:extent cx="1460910" cy="513080"/>
                                  <wp:effectExtent l="0" t="0" r="0" b="0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WD_Care the Carers Campaign_logo-02.pn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1502" b="333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4000" cy="538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6BFF1A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326.45pt;margin-top:-35.75pt;width:123.8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" fillcolor="white [3201]" stroked="f" strokeweight=".5pt">
                <v:textbox>
                  <w:txbxContent>
                    <w:p w14:paraId="7D64A299" w14:textId="77777777" w:rsidR="0051174B" w:rsidRDefault="0051174B">
                      <w:r>
                        <w:rPr>
                          <w:noProof/>
                        </w:rPr>
                        <w:drawing>
                          <wp:inline distT="0" distB="0" distL="0" distR="0" wp14:anchorId="62845C77" wp14:editId="0ADC32E6">
                            <wp:extent cx="1460910" cy="513080"/>
                            <wp:effectExtent l="0" t="0" r="0" b="0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WD_Care the Carers Campaign_logo-02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1502" b="333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34000" cy="53874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6D4F59" w14:textId="77777777" w:rsidR="00F667E2" w:rsidRDefault="00F667E2" w:rsidP="00595E8A">
      <w:pPr>
        <w:pStyle w:val="Defaul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02B96A17" w14:textId="0EF64979" w:rsidR="00595E8A" w:rsidRPr="00F206A6" w:rsidRDefault="004150E0" w:rsidP="00595E8A">
      <w:pPr>
        <w:pStyle w:val="Defaul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206A6">
        <w:rPr>
          <w:rFonts w:ascii="Times New Roman" w:hAnsi="Times New Roman" w:cs="Times New Roman"/>
          <w:b/>
          <w:spacing w:val="20"/>
          <w:sz w:val="28"/>
          <w:szCs w:val="28"/>
        </w:rPr>
        <w:t xml:space="preserve">“Care the </w:t>
      </w:r>
      <w:proofErr w:type="spellStart"/>
      <w:r w:rsidRPr="00F206A6">
        <w:rPr>
          <w:rFonts w:ascii="Times New Roman" w:hAnsi="Times New Roman" w:cs="Times New Roman"/>
          <w:b/>
          <w:spacing w:val="20"/>
          <w:sz w:val="28"/>
          <w:szCs w:val="28"/>
        </w:rPr>
        <w:t>Carers</w:t>
      </w:r>
      <w:proofErr w:type="spellEnd"/>
      <w:r w:rsidRPr="00F206A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Campaign”</w:t>
      </w:r>
    </w:p>
    <w:p w14:paraId="1E27AA3B" w14:textId="74E67647" w:rsidR="008838A9" w:rsidRDefault="00595E8A" w:rsidP="00595E8A">
      <w:pPr>
        <w:pStyle w:val="Defaul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206A6">
        <w:rPr>
          <w:rFonts w:ascii="Times New Roman" w:hAnsi="Times New Roman" w:cs="Times New Roman"/>
          <w:b/>
          <w:spacing w:val="20"/>
          <w:sz w:val="28"/>
          <w:szCs w:val="28"/>
        </w:rPr>
        <w:t>2024-25</w:t>
      </w:r>
      <w:r w:rsidR="004150E0" w:rsidRPr="00F206A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Short </w:t>
      </w:r>
      <w:r w:rsidR="00033DCE" w:rsidRPr="00F206A6">
        <w:rPr>
          <w:rFonts w:ascii="Times New Roman" w:hAnsi="Times New Roman" w:cs="Times New Roman"/>
          <w:b/>
          <w:spacing w:val="20"/>
          <w:sz w:val="28"/>
          <w:szCs w:val="28"/>
        </w:rPr>
        <w:t>V</w:t>
      </w:r>
      <w:r w:rsidR="004150E0" w:rsidRPr="00F206A6">
        <w:rPr>
          <w:rFonts w:ascii="Times New Roman" w:hAnsi="Times New Roman" w:cs="Times New Roman"/>
          <w:b/>
          <w:spacing w:val="20"/>
          <w:sz w:val="28"/>
          <w:szCs w:val="28"/>
        </w:rPr>
        <w:t xml:space="preserve">ideo </w:t>
      </w:r>
      <w:r w:rsidR="00033DCE" w:rsidRPr="00F206A6">
        <w:rPr>
          <w:rFonts w:ascii="Times New Roman" w:hAnsi="Times New Roman" w:cs="Times New Roman"/>
          <w:b/>
          <w:spacing w:val="20"/>
          <w:sz w:val="28"/>
          <w:szCs w:val="28"/>
        </w:rPr>
        <w:t>C</w:t>
      </w:r>
      <w:r w:rsidR="004150E0" w:rsidRPr="00F206A6">
        <w:rPr>
          <w:rFonts w:ascii="Times New Roman" w:hAnsi="Times New Roman" w:cs="Times New Roman"/>
          <w:b/>
          <w:spacing w:val="20"/>
          <w:sz w:val="28"/>
          <w:szCs w:val="28"/>
        </w:rPr>
        <w:t>ompetition</w:t>
      </w:r>
    </w:p>
    <w:p w14:paraId="2D634E1C" w14:textId="77777777" w:rsidR="007E2BAC" w:rsidRPr="00F206A6" w:rsidRDefault="007E2BAC" w:rsidP="00595E8A">
      <w:pPr>
        <w:pStyle w:val="Defaul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72BA63E9" w14:textId="433095E1" w:rsidR="008838A9" w:rsidRPr="00F206A6" w:rsidRDefault="00FA4243" w:rsidP="00C42063">
      <w:pPr>
        <w:pStyle w:val="Default"/>
        <w:numPr>
          <w:ilvl w:val="0"/>
          <w:numId w:val="9"/>
        </w:numPr>
        <w:spacing w:line="440" w:lineRule="exact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The </w:t>
      </w:r>
      <w:proofErr w:type="spellStart"/>
      <w:r w:rsidR="004150E0" w:rsidRPr="00F206A6">
        <w:rPr>
          <w:rFonts w:ascii="Times New Roman" w:hAnsi="Times New Roman" w:cs="Times New Roman"/>
          <w:b/>
          <w:spacing w:val="20"/>
          <w:sz w:val="28"/>
          <w:szCs w:val="28"/>
        </w:rPr>
        <w:t>Organiser</w:t>
      </w:r>
      <w:proofErr w:type="spellEnd"/>
      <w:r w:rsidR="008838A9" w:rsidRPr="00F206A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14:paraId="7397E79D" w14:textId="382C91A8" w:rsidR="008838A9" w:rsidRPr="00195FD6" w:rsidRDefault="00033DCE" w:rsidP="00C42063">
      <w:pPr>
        <w:pStyle w:val="Default"/>
        <w:numPr>
          <w:ilvl w:val="0"/>
          <w:numId w:val="3"/>
        </w:numPr>
        <w:spacing w:line="44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The </w:t>
      </w:r>
      <w:r w:rsidR="004150E0" w:rsidRPr="00195FD6">
        <w:rPr>
          <w:rFonts w:ascii="Times New Roman" w:hAnsi="Times New Roman" w:cs="Times New Roman"/>
          <w:spacing w:val="20"/>
          <w:sz w:val="28"/>
          <w:szCs w:val="28"/>
        </w:rPr>
        <w:t>Social Welfare Department (SWD)</w:t>
      </w:r>
    </w:p>
    <w:p w14:paraId="259D698C" w14:textId="1EDEFD54" w:rsidR="008838A9" w:rsidRPr="00195FD6" w:rsidRDefault="008838A9" w:rsidP="00C42063">
      <w:pPr>
        <w:pStyle w:val="Default"/>
        <w:spacing w:line="44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14:paraId="22E6EEE9" w14:textId="53E9D4A2" w:rsidR="008838A9" w:rsidRPr="00F206A6" w:rsidRDefault="004150E0" w:rsidP="00C42063">
      <w:pPr>
        <w:pStyle w:val="Default"/>
        <w:numPr>
          <w:ilvl w:val="0"/>
          <w:numId w:val="9"/>
        </w:numPr>
        <w:spacing w:line="440" w:lineRule="exact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206A6">
        <w:rPr>
          <w:rFonts w:ascii="Times New Roman" w:hAnsi="Times New Roman" w:cs="Times New Roman"/>
          <w:b/>
          <w:spacing w:val="20"/>
          <w:sz w:val="28"/>
          <w:szCs w:val="28"/>
        </w:rPr>
        <w:t xml:space="preserve">Background information of “Care the </w:t>
      </w:r>
      <w:proofErr w:type="spellStart"/>
      <w:r w:rsidRPr="00F206A6">
        <w:rPr>
          <w:rFonts w:ascii="Times New Roman" w:hAnsi="Times New Roman" w:cs="Times New Roman"/>
          <w:b/>
          <w:spacing w:val="20"/>
          <w:sz w:val="28"/>
          <w:szCs w:val="28"/>
        </w:rPr>
        <w:t>Carers</w:t>
      </w:r>
      <w:proofErr w:type="spellEnd"/>
      <w:r w:rsidRPr="00F206A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Campaign”</w:t>
      </w:r>
      <w:r w:rsidR="008838A9" w:rsidRPr="00F206A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14:paraId="10682C53" w14:textId="7E6DA98F" w:rsidR="00C42063" w:rsidRPr="00195FD6" w:rsidRDefault="004150E0" w:rsidP="00C42063">
      <w:pPr>
        <w:pStyle w:val="Default"/>
        <w:numPr>
          <w:ilvl w:val="0"/>
          <w:numId w:val="3"/>
        </w:numPr>
        <w:spacing w:after="41" w:line="44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95FD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To raise public awareness of the importance and needs of </w:t>
      </w:r>
      <w:proofErr w:type="spellStart"/>
      <w:r w:rsidRPr="00195FD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carers</w:t>
      </w:r>
      <w:proofErr w:type="spellEnd"/>
      <w:r w:rsidRPr="00195FD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(including </w:t>
      </w:r>
      <w:proofErr w:type="spellStart"/>
      <w:r w:rsidRPr="00195FD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carers</w:t>
      </w:r>
      <w:proofErr w:type="spellEnd"/>
      <w:r w:rsidRPr="00195FD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of elderly persons, persons with disabilities and persons in mental recovery), promote mutual assistance in the community and cultivate a </w:t>
      </w:r>
      <w:proofErr w:type="spellStart"/>
      <w:r w:rsidRPr="00195FD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carer</w:t>
      </w:r>
      <w:proofErr w:type="spellEnd"/>
      <w:r w:rsidRPr="00195FD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-friendly environment, SWD has launched a three-year territory-wide publicity campaign, namely </w:t>
      </w:r>
      <w:r w:rsidR="00033DCE" w:rsidRPr="00195FD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“</w:t>
      </w:r>
      <w:r w:rsidRPr="00195FD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Care the </w:t>
      </w:r>
      <w:proofErr w:type="spellStart"/>
      <w:r w:rsidRPr="00195FD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Carers</w:t>
      </w:r>
      <w:proofErr w:type="spellEnd"/>
      <w:r w:rsidRPr="00195FD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Campaign</w:t>
      </w:r>
      <w:r w:rsidR="00033DCE" w:rsidRPr="00195FD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”</w:t>
      </w:r>
      <w:r w:rsidRPr="00195FD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(</w:t>
      </w:r>
      <w:r w:rsidR="008D2C5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the </w:t>
      </w:r>
      <w:r w:rsidRPr="00195FD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Campaign) from 2023-24.  The </w:t>
      </w:r>
      <w:r w:rsidR="00535D7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publicity</w:t>
      </w:r>
      <w:r w:rsidR="00535D72" w:rsidRPr="00535D7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535D7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activities include production of Television and Radio Announcements in the Public Interest, production</w:t>
      </w:r>
      <w:r w:rsidR="006F73A9" w:rsidRPr="00535D7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of short videos on </w:t>
      </w:r>
      <w:proofErr w:type="spellStart"/>
      <w:r w:rsidR="006F73A9" w:rsidRPr="00195FD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carers’</w:t>
      </w:r>
      <w:proofErr w:type="spellEnd"/>
      <w:r w:rsidR="006F73A9" w:rsidRPr="00195FD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stories,</w:t>
      </w:r>
      <w:r w:rsidRPr="00195FD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proofErr w:type="spellStart"/>
      <w:r w:rsidRPr="00195FD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organising</w:t>
      </w:r>
      <w:proofErr w:type="spellEnd"/>
      <w:r w:rsidRPr="00195FD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signature event</w:t>
      </w:r>
      <w:r w:rsidR="006F73A9" w:rsidRPr="00195FD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, production</w:t>
      </w:r>
      <w:r w:rsidRPr="00195FD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6F73A9" w:rsidRPr="00195FD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of publicity materials, posters</w:t>
      </w:r>
      <w:r w:rsidRPr="00195FD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, </w:t>
      </w:r>
      <w:proofErr w:type="spellStart"/>
      <w:r w:rsidR="006F73A9" w:rsidRPr="00195FD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organising</w:t>
      </w:r>
      <w:proofErr w:type="spellEnd"/>
      <w:r w:rsidR="006F73A9" w:rsidRPr="00195FD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proofErr w:type="spellStart"/>
      <w:r w:rsidR="006F73A9" w:rsidRPr="00195FD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carer</w:t>
      </w:r>
      <w:proofErr w:type="spellEnd"/>
      <w:r w:rsidR="006F73A9" w:rsidRPr="00195FD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-centric </w:t>
      </w:r>
      <w:proofErr w:type="spellStart"/>
      <w:r w:rsidR="006F73A9" w:rsidRPr="00195FD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programmes</w:t>
      </w:r>
      <w:proofErr w:type="spellEnd"/>
      <w:r w:rsidR="006F73A9" w:rsidRPr="00195FD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and public education activities, </w:t>
      </w:r>
      <w:r w:rsidRPr="00195FD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etc.</w:t>
      </w:r>
      <w:r w:rsidR="006F73A9"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 For details, please visit SWD website:</w:t>
      </w:r>
    </w:p>
    <w:p w14:paraId="0779312A" w14:textId="2D40AB6F" w:rsidR="00970679" w:rsidRPr="00195FD6" w:rsidRDefault="004A5768" w:rsidP="00C42063">
      <w:pPr>
        <w:pStyle w:val="Default"/>
        <w:spacing w:after="41" w:line="440" w:lineRule="exact"/>
        <w:ind w:leftChars="200" w:left="480"/>
        <w:rPr>
          <w:rFonts w:ascii="Times New Roman" w:hAnsi="Times New Roman" w:cs="Times New Roman"/>
          <w:spacing w:val="20"/>
          <w:sz w:val="28"/>
          <w:szCs w:val="28"/>
        </w:rPr>
      </w:pPr>
      <w:r w:rsidRPr="00195FD6">
        <w:rPr>
          <w:rStyle w:val="a3"/>
          <w:rFonts w:ascii="Times New Roman" w:hAnsi="Times New Roman" w:cs="Times New Roman"/>
          <w:spacing w:val="20"/>
          <w:sz w:val="28"/>
          <w:szCs w:val="28"/>
        </w:rPr>
        <w:t>https://www.swd.gov.hk/en/pubsvc/elderly/cat_careersupp/carersuppo/index.html</w:t>
      </w:r>
      <w:r w:rsidR="00F436E3"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F73A9"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or </w:t>
      </w:r>
      <w:r w:rsidRPr="00195FD6">
        <w:rPr>
          <w:rStyle w:val="a3"/>
          <w:rFonts w:ascii="Times New Roman" w:hAnsi="Times New Roman" w:cs="Times New Roman"/>
          <w:sz w:val="28"/>
          <w:szCs w:val="28"/>
        </w:rPr>
        <w:t>https://www.swd.gov.hk/en/pubsvc/rehab/cat_supportcom/scpd/cs/</w:t>
      </w:r>
    </w:p>
    <w:p w14:paraId="4F5FD6E6" w14:textId="24DEFFD7" w:rsidR="008838A9" w:rsidRPr="00A215F4" w:rsidRDefault="006F73A9" w:rsidP="00943C09">
      <w:pPr>
        <w:pStyle w:val="Default"/>
        <w:numPr>
          <w:ilvl w:val="0"/>
          <w:numId w:val="3"/>
        </w:numPr>
        <w:spacing w:after="41" w:line="44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95FD6">
        <w:rPr>
          <w:rFonts w:ascii="Times New Roman" w:hAnsi="Times New Roman" w:cs="Times New Roman"/>
          <w:spacing w:val="20"/>
          <w:sz w:val="28"/>
          <w:szCs w:val="28"/>
        </w:rPr>
        <w:t>The year</w:t>
      </w:r>
      <w:r w:rsidR="00943C09" w:rsidRPr="00195FD6">
        <w:rPr>
          <w:rFonts w:ascii="Times New Roman" w:hAnsi="Times New Roman" w:cs="Times New Roman"/>
          <w:spacing w:val="20"/>
          <w:sz w:val="28"/>
          <w:szCs w:val="28"/>
        </w:rPr>
        <w:t>ly</w:t>
      </w:r>
      <w:r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 theme of “Care the </w:t>
      </w:r>
      <w:proofErr w:type="spellStart"/>
      <w:r w:rsidRPr="00195FD6">
        <w:rPr>
          <w:rFonts w:ascii="Times New Roman" w:hAnsi="Times New Roman" w:cs="Times New Roman"/>
          <w:spacing w:val="20"/>
          <w:sz w:val="28"/>
          <w:szCs w:val="28"/>
        </w:rPr>
        <w:t>Carers</w:t>
      </w:r>
      <w:proofErr w:type="spellEnd"/>
      <w:r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 Campaign” </w:t>
      </w:r>
      <w:r w:rsidR="008D2C52">
        <w:rPr>
          <w:rFonts w:ascii="Times New Roman" w:hAnsi="Times New Roman" w:cs="Times New Roman"/>
          <w:spacing w:val="20"/>
          <w:sz w:val="28"/>
          <w:szCs w:val="28"/>
        </w:rPr>
        <w:t xml:space="preserve">in 2024-25 </w:t>
      </w:r>
      <w:r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is </w:t>
      </w:r>
      <w:r w:rsidR="008A5B6E">
        <w:rPr>
          <w:rFonts w:ascii="Times New Roman" w:hAnsi="Times New Roman" w:cs="Times New Roman"/>
          <w:spacing w:val="20"/>
          <w:sz w:val="28"/>
          <w:szCs w:val="28"/>
        </w:rPr>
        <w:t>“</w:t>
      </w:r>
      <w:r w:rsidR="002B48D8" w:rsidRPr="00195FD6">
        <w:rPr>
          <w:rFonts w:ascii="Times New Roman" w:hAnsi="Times New Roman" w:cs="Times New Roman"/>
          <w:b/>
          <w:spacing w:val="20"/>
          <w:sz w:val="28"/>
          <w:szCs w:val="28"/>
        </w:rPr>
        <w:t xml:space="preserve">Walk with </w:t>
      </w:r>
      <w:proofErr w:type="spellStart"/>
      <w:r w:rsidR="002B48D8" w:rsidRPr="00195FD6">
        <w:rPr>
          <w:rFonts w:ascii="Times New Roman" w:hAnsi="Times New Roman" w:cs="Times New Roman"/>
          <w:b/>
          <w:spacing w:val="20"/>
          <w:sz w:val="28"/>
          <w:szCs w:val="28"/>
        </w:rPr>
        <w:t>Carers</w:t>
      </w:r>
      <w:proofErr w:type="spellEnd"/>
      <w:r w:rsidR="008A5B6E">
        <w:rPr>
          <w:rFonts w:ascii="Times New Roman" w:hAnsi="Times New Roman" w:cs="Times New Roman"/>
          <w:b/>
          <w:spacing w:val="20"/>
          <w:sz w:val="28"/>
          <w:szCs w:val="28"/>
        </w:rPr>
        <w:t>”</w:t>
      </w:r>
      <w:r w:rsidR="00943C09" w:rsidRPr="00195FD6">
        <w:rPr>
          <w:rFonts w:ascii="Times New Roman" w:hAnsi="Times New Roman" w:cs="Times New Roman"/>
          <w:b/>
          <w:spacing w:val="20"/>
          <w:sz w:val="28"/>
          <w:szCs w:val="28"/>
        </w:rPr>
        <w:t>,</w:t>
      </w:r>
      <w:r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943C09" w:rsidRPr="00195FD6">
        <w:rPr>
          <w:rFonts w:ascii="Times New Roman" w:hAnsi="Times New Roman" w:cs="Times New Roman"/>
          <w:spacing w:val="20"/>
          <w:sz w:val="28"/>
          <w:szCs w:val="28"/>
        </w:rPr>
        <w:t>with</w:t>
      </w:r>
      <w:r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943C09" w:rsidRPr="00195FD6">
        <w:rPr>
          <w:rFonts w:ascii="Times New Roman" w:hAnsi="Times New Roman" w:cs="Times New Roman"/>
          <w:spacing w:val="20"/>
          <w:sz w:val="28"/>
          <w:szCs w:val="28"/>
        </w:rPr>
        <w:t>t</w:t>
      </w:r>
      <w:r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he </w:t>
      </w:r>
      <w:r w:rsidR="00371E36" w:rsidRPr="00195FD6">
        <w:rPr>
          <w:rFonts w:ascii="Times New Roman" w:hAnsi="Times New Roman" w:cs="Times New Roman"/>
          <w:spacing w:val="20"/>
          <w:sz w:val="28"/>
          <w:szCs w:val="28"/>
        </w:rPr>
        <w:t>objective</w:t>
      </w:r>
      <w:r w:rsidR="004A5768"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s to promote family-based support and mutual assistance among peer </w:t>
      </w:r>
      <w:proofErr w:type="spellStart"/>
      <w:r w:rsidR="004A5768" w:rsidRPr="00195FD6">
        <w:rPr>
          <w:rFonts w:ascii="Times New Roman" w:hAnsi="Times New Roman" w:cs="Times New Roman"/>
          <w:spacing w:val="20"/>
          <w:sz w:val="28"/>
          <w:szCs w:val="28"/>
        </w:rPr>
        <w:t>carers</w:t>
      </w:r>
      <w:proofErr w:type="spellEnd"/>
      <w:r w:rsidR="004A5768"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 across their life span and at different stages of their caregiving journey</w:t>
      </w:r>
      <w:r w:rsidR="00943C09" w:rsidRPr="00195FD6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4A5768"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 and </w:t>
      </w:r>
      <w:r w:rsidR="00480DCF">
        <w:rPr>
          <w:rFonts w:ascii="Times New Roman" w:hAnsi="Times New Roman" w:cs="Times New Roman"/>
          <w:spacing w:val="20"/>
          <w:sz w:val="28"/>
          <w:szCs w:val="28"/>
        </w:rPr>
        <w:t xml:space="preserve">to </w:t>
      </w:r>
      <w:proofErr w:type="spellStart"/>
      <w:r w:rsidR="004A5768" w:rsidRPr="00480DCF">
        <w:rPr>
          <w:rFonts w:ascii="Times New Roman" w:hAnsi="Times New Roman" w:cs="Times New Roman"/>
          <w:spacing w:val="20"/>
          <w:sz w:val="28"/>
          <w:szCs w:val="28"/>
        </w:rPr>
        <w:t>recognise</w:t>
      </w:r>
      <w:proofErr w:type="spellEnd"/>
      <w:r w:rsidR="004A5768" w:rsidRPr="00480DC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="004A5768" w:rsidRPr="00480DCF">
        <w:rPr>
          <w:rFonts w:ascii="Times New Roman" w:hAnsi="Times New Roman" w:cs="Times New Roman"/>
          <w:spacing w:val="20"/>
          <w:sz w:val="28"/>
          <w:szCs w:val="28"/>
        </w:rPr>
        <w:t>carers’</w:t>
      </w:r>
      <w:proofErr w:type="spellEnd"/>
      <w:r w:rsidR="004A5768" w:rsidRPr="00480DCF">
        <w:rPr>
          <w:rFonts w:ascii="Times New Roman" w:hAnsi="Times New Roman" w:cs="Times New Roman"/>
          <w:spacing w:val="20"/>
          <w:sz w:val="28"/>
          <w:szCs w:val="28"/>
        </w:rPr>
        <w:t xml:space="preserve"> contributions. </w:t>
      </w:r>
    </w:p>
    <w:p w14:paraId="2AC409B3" w14:textId="77777777" w:rsidR="008838A9" w:rsidRPr="00195FD6" w:rsidRDefault="008838A9" w:rsidP="00C42063">
      <w:pPr>
        <w:pStyle w:val="Default"/>
        <w:spacing w:line="44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14:paraId="3DB4F131" w14:textId="55B85DF7" w:rsidR="008838A9" w:rsidRPr="00F206A6" w:rsidRDefault="00480DCF" w:rsidP="00C42063">
      <w:pPr>
        <w:pStyle w:val="Default"/>
        <w:numPr>
          <w:ilvl w:val="0"/>
          <w:numId w:val="9"/>
        </w:numPr>
        <w:spacing w:line="440" w:lineRule="exact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Main</w:t>
      </w:r>
      <w:r w:rsidR="007E2BAC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4A5768" w:rsidRPr="00F206A6">
        <w:rPr>
          <w:rFonts w:ascii="Times New Roman" w:hAnsi="Times New Roman" w:cs="Times New Roman"/>
          <w:b/>
          <w:bCs/>
          <w:spacing w:val="20"/>
          <w:sz w:val="28"/>
          <w:szCs w:val="28"/>
        </w:rPr>
        <w:t>Theme</w:t>
      </w:r>
    </w:p>
    <w:p w14:paraId="6195C47C" w14:textId="60EA1090" w:rsidR="008838A9" w:rsidRPr="00195FD6" w:rsidRDefault="004A5768" w:rsidP="00C42063">
      <w:pPr>
        <w:pStyle w:val="Default"/>
        <w:numPr>
          <w:ilvl w:val="0"/>
          <w:numId w:val="4"/>
        </w:numPr>
        <w:spacing w:line="44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215F4">
        <w:rPr>
          <w:rFonts w:ascii="Times New Roman" w:hAnsi="Times New Roman" w:cs="Times New Roman"/>
          <w:spacing w:val="20"/>
          <w:sz w:val="28"/>
          <w:szCs w:val="28"/>
        </w:rPr>
        <w:t>To produce a short video</w:t>
      </w:r>
      <w:r w:rsidR="0038297A"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 with </w:t>
      </w:r>
      <w:r w:rsidR="00D7065D" w:rsidRPr="00195FD6">
        <w:rPr>
          <w:rFonts w:ascii="Times New Roman" w:hAnsi="Times New Roman" w:cs="Times New Roman"/>
          <w:spacing w:val="20"/>
          <w:sz w:val="28"/>
          <w:szCs w:val="28"/>
        </w:rPr>
        <w:t>the theme of “</w:t>
      </w:r>
      <w:r w:rsidR="00D7065D" w:rsidRPr="00195FD6">
        <w:rPr>
          <w:rFonts w:ascii="Times New Roman" w:hAnsi="Times New Roman" w:cs="Times New Roman"/>
          <w:b/>
          <w:spacing w:val="20"/>
          <w:sz w:val="28"/>
          <w:szCs w:val="28"/>
        </w:rPr>
        <w:t xml:space="preserve">Walk with </w:t>
      </w:r>
      <w:proofErr w:type="spellStart"/>
      <w:r w:rsidR="00D7065D" w:rsidRPr="00195FD6">
        <w:rPr>
          <w:rFonts w:ascii="Times New Roman" w:hAnsi="Times New Roman" w:cs="Times New Roman"/>
          <w:b/>
          <w:spacing w:val="20"/>
          <w:sz w:val="28"/>
          <w:szCs w:val="28"/>
        </w:rPr>
        <w:t>Carers</w:t>
      </w:r>
      <w:proofErr w:type="spellEnd"/>
      <w:r w:rsidR="00D7065D" w:rsidRPr="00195FD6">
        <w:rPr>
          <w:rFonts w:ascii="Times New Roman" w:hAnsi="Times New Roman" w:cs="Times New Roman"/>
          <w:spacing w:val="20"/>
          <w:sz w:val="28"/>
          <w:szCs w:val="28"/>
        </w:rPr>
        <w:t>” for</w:t>
      </w:r>
      <w:r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 not more than </w:t>
      </w:r>
      <w:r w:rsidR="00CF2ADD">
        <w:rPr>
          <w:rFonts w:ascii="Times New Roman" w:hAnsi="Times New Roman" w:cs="Times New Roman"/>
          <w:spacing w:val="20"/>
          <w:sz w:val="28"/>
          <w:szCs w:val="28"/>
        </w:rPr>
        <w:t>2</w:t>
      </w:r>
      <w:r w:rsidR="00CF2ADD" w:rsidRPr="00CF2AD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F2ADD">
        <w:rPr>
          <w:rFonts w:ascii="Times New Roman" w:hAnsi="Times New Roman" w:cs="Times New Roman"/>
          <w:spacing w:val="20"/>
          <w:sz w:val="28"/>
          <w:szCs w:val="28"/>
        </w:rPr>
        <w:t>minutes</w:t>
      </w:r>
      <w:r w:rsidRPr="00195FD6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14:paraId="499FA12A" w14:textId="46DA465D" w:rsidR="00A322BB" w:rsidRPr="00195FD6" w:rsidRDefault="004A5768" w:rsidP="00A322BB">
      <w:pPr>
        <w:pStyle w:val="Default"/>
        <w:numPr>
          <w:ilvl w:val="0"/>
          <w:numId w:val="4"/>
        </w:numPr>
        <w:spacing w:after="41" w:line="44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95FD6">
        <w:rPr>
          <w:rFonts w:ascii="Times New Roman" w:hAnsi="Times New Roman" w:cs="Times New Roman"/>
          <w:spacing w:val="20"/>
          <w:sz w:val="28"/>
          <w:szCs w:val="28"/>
        </w:rPr>
        <w:lastRenderedPageBreak/>
        <w:t>Relevant information</w:t>
      </w:r>
    </w:p>
    <w:p w14:paraId="0BF6931D" w14:textId="73B3F0D8" w:rsidR="009107A9" w:rsidRPr="00195FD6" w:rsidRDefault="004A5768" w:rsidP="009107A9">
      <w:pPr>
        <w:pStyle w:val="Default"/>
        <w:numPr>
          <w:ilvl w:val="0"/>
          <w:numId w:val="21"/>
        </w:numPr>
        <w:spacing w:after="41" w:line="44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95FD6">
        <w:rPr>
          <w:rFonts w:ascii="Times New Roman" w:hAnsi="Times New Roman" w:cs="Times New Roman"/>
          <w:spacing w:val="20"/>
          <w:sz w:val="28"/>
          <w:szCs w:val="28"/>
        </w:rPr>
        <w:t>SWD Webpage</w:t>
      </w:r>
      <w:r w:rsidR="00B73808"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095CE2" w:rsidRPr="00095CE2">
        <w:rPr>
          <w:rStyle w:val="a3"/>
          <w:rFonts w:ascii="Times New Roman" w:hAnsi="Times New Roman" w:cs="Times New Roman"/>
          <w:sz w:val="28"/>
          <w:szCs w:val="28"/>
        </w:rPr>
        <w:t>https://www.swd.gov.hk/en/</w:t>
      </w:r>
    </w:p>
    <w:p w14:paraId="0D76849F" w14:textId="5A7C9789" w:rsidR="00A322BB" w:rsidRPr="00195FD6" w:rsidRDefault="004A5768" w:rsidP="00C630DC">
      <w:pPr>
        <w:pStyle w:val="Default"/>
        <w:numPr>
          <w:ilvl w:val="0"/>
          <w:numId w:val="21"/>
        </w:numPr>
        <w:spacing w:after="41" w:line="44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Information Gateway for </w:t>
      </w:r>
      <w:proofErr w:type="spellStart"/>
      <w:r w:rsidRPr="00195FD6">
        <w:rPr>
          <w:rFonts w:ascii="Times New Roman" w:hAnsi="Times New Roman" w:cs="Times New Roman"/>
          <w:spacing w:val="20"/>
          <w:sz w:val="28"/>
          <w:szCs w:val="28"/>
        </w:rPr>
        <w:t>Carers</w:t>
      </w:r>
      <w:proofErr w:type="spellEnd"/>
      <w:r w:rsidR="00B73808" w:rsidRPr="00CF2AD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hyperlink r:id="rId10" w:history="1">
        <w:r w:rsidRPr="00195FD6">
          <w:rPr>
            <w:rStyle w:val="a3"/>
            <w:rFonts w:ascii="Times New Roman" w:hAnsi="Times New Roman" w:cs="Times New Roman"/>
            <w:sz w:val="28"/>
            <w:szCs w:val="28"/>
          </w:rPr>
          <w:t>https://carers.hk/en-us</w:t>
        </w:r>
      </w:hyperlink>
    </w:p>
    <w:p w14:paraId="16CA8D5F" w14:textId="6C0B793F" w:rsidR="00A322BB" w:rsidRPr="00195FD6" w:rsidRDefault="004A5768" w:rsidP="00C630DC">
      <w:pPr>
        <w:pStyle w:val="Default"/>
        <w:numPr>
          <w:ilvl w:val="0"/>
          <w:numId w:val="21"/>
        </w:numPr>
        <w:spacing w:after="41" w:line="440" w:lineRule="exact"/>
        <w:rPr>
          <w:rFonts w:ascii="Times New Roman" w:hAnsi="Times New Roman" w:cs="Times New Roman"/>
          <w:spacing w:val="20"/>
          <w:sz w:val="28"/>
          <w:szCs w:val="28"/>
        </w:rPr>
      </w:pPr>
      <w:r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SWD </w:t>
      </w:r>
      <w:r w:rsidR="00A322BB" w:rsidRPr="00195FD6">
        <w:rPr>
          <w:rFonts w:ascii="Times New Roman" w:hAnsi="Times New Roman" w:cs="Times New Roman"/>
          <w:spacing w:val="20"/>
          <w:sz w:val="28"/>
          <w:szCs w:val="28"/>
        </w:rPr>
        <w:t>YouTube</w:t>
      </w:r>
      <w:r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 Channel </w:t>
      </w:r>
      <w:hyperlink r:id="rId11" w:history="1">
        <w:r w:rsidR="00364BC9" w:rsidRPr="00195FD6">
          <w:rPr>
            <w:rStyle w:val="a3"/>
            <w:rFonts w:ascii="Times New Roman" w:hAnsi="Times New Roman" w:cs="Times New Roman"/>
            <w:spacing w:val="20"/>
            <w:sz w:val="28"/>
            <w:szCs w:val="28"/>
          </w:rPr>
          <w:t>https://youtube.com/@SocialWelfareDepartment?si=_BjYv3lSWbsJYOAQ</w:t>
        </w:r>
      </w:hyperlink>
    </w:p>
    <w:p w14:paraId="739E4588" w14:textId="77777777" w:rsidR="008838A9" w:rsidRPr="00F757D1" w:rsidRDefault="008838A9" w:rsidP="00C42063">
      <w:pPr>
        <w:pStyle w:val="Default"/>
        <w:spacing w:line="44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14:paraId="19DE7250" w14:textId="412812A6" w:rsidR="008838A9" w:rsidRPr="00F206A6" w:rsidRDefault="002A1CBD" w:rsidP="00C42063">
      <w:pPr>
        <w:pStyle w:val="Default"/>
        <w:numPr>
          <w:ilvl w:val="0"/>
          <w:numId w:val="9"/>
        </w:numPr>
        <w:spacing w:line="440" w:lineRule="exact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206A6">
        <w:rPr>
          <w:rFonts w:ascii="Times New Roman" w:hAnsi="Times New Roman" w:cs="Times New Roman"/>
          <w:b/>
          <w:spacing w:val="20"/>
          <w:sz w:val="28"/>
          <w:szCs w:val="28"/>
        </w:rPr>
        <w:t>Eligibility</w:t>
      </w:r>
      <w:r w:rsidR="00F757D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of </w:t>
      </w:r>
      <w:r w:rsidR="008D2C52">
        <w:rPr>
          <w:rFonts w:ascii="Times New Roman" w:hAnsi="Times New Roman" w:cs="Times New Roman"/>
          <w:b/>
          <w:spacing w:val="20"/>
          <w:sz w:val="28"/>
          <w:szCs w:val="28"/>
        </w:rPr>
        <w:t>Applicant</w:t>
      </w:r>
    </w:p>
    <w:p w14:paraId="05D41CF1" w14:textId="7343B578" w:rsidR="008838A9" w:rsidRPr="00195FD6" w:rsidRDefault="0052722C" w:rsidP="00C42063">
      <w:pPr>
        <w:pStyle w:val="Default"/>
        <w:numPr>
          <w:ilvl w:val="0"/>
          <w:numId w:val="4"/>
        </w:numPr>
        <w:spacing w:line="44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Primary and Secondary </w:t>
      </w:r>
      <w:r w:rsidR="00D11D3A">
        <w:rPr>
          <w:rFonts w:ascii="Times New Roman" w:hAnsi="Times New Roman" w:cs="Times New Roman"/>
          <w:spacing w:val="20"/>
          <w:sz w:val="28"/>
          <w:szCs w:val="28"/>
        </w:rPr>
        <w:t>Category</w:t>
      </w:r>
      <w:r w:rsidR="00BC0BA5" w:rsidRPr="00195FD6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14:paraId="4E662A37" w14:textId="31FAB384" w:rsidR="0052722C" w:rsidRPr="00195FD6" w:rsidRDefault="00116B3C" w:rsidP="0052722C">
      <w:pPr>
        <w:pStyle w:val="Default"/>
        <w:numPr>
          <w:ilvl w:val="1"/>
          <w:numId w:val="4"/>
        </w:numPr>
        <w:spacing w:line="44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S</w:t>
      </w:r>
      <w:r w:rsidR="0052722C"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tudents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studying at </w:t>
      </w:r>
      <w:r w:rsidR="008D2C52">
        <w:rPr>
          <w:rFonts w:ascii="Times New Roman" w:hAnsi="Times New Roman" w:cs="Times New Roman"/>
          <w:spacing w:val="20"/>
          <w:sz w:val="28"/>
          <w:szCs w:val="28"/>
        </w:rPr>
        <w:t>whole-day</w:t>
      </w:r>
      <w:r w:rsidR="00730BD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2722C" w:rsidRPr="00195FD6">
        <w:rPr>
          <w:rFonts w:ascii="Times New Roman" w:hAnsi="Times New Roman" w:cs="Times New Roman"/>
          <w:spacing w:val="20"/>
          <w:sz w:val="28"/>
          <w:szCs w:val="28"/>
        </w:rPr>
        <w:t>primary, secondary schools or Youth College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in Hong Kong</w:t>
      </w:r>
      <w:r w:rsidR="00D91A21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52722C"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either individually</w:t>
      </w:r>
      <w:r w:rsidR="00730BD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2722C"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or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in </w:t>
      </w:r>
      <w:r w:rsidR="0052722C" w:rsidRPr="00195FD6">
        <w:rPr>
          <w:rFonts w:ascii="Times New Roman" w:hAnsi="Times New Roman" w:cs="Times New Roman"/>
          <w:spacing w:val="20"/>
          <w:sz w:val="28"/>
          <w:szCs w:val="28"/>
        </w:rPr>
        <w:t>team (</w:t>
      </w:r>
      <w:r w:rsidR="008D2C52">
        <w:rPr>
          <w:rFonts w:ascii="Times New Roman" w:hAnsi="Times New Roman" w:cs="Times New Roman"/>
          <w:spacing w:val="20"/>
          <w:sz w:val="28"/>
          <w:szCs w:val="28"/>
        </w:rPr>
        <w:t>up to</w:t>
      </w:r>
      <w:r w:rsidR="0052722C"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 6 </w:t>
      </w:r>
      <w:r>
        <w:rPr>
          <w:rFonts w:ascii="Times New Roman" w:hAnsi="Times New Roman" w:cs="Times New Roman"/>
          <w:spacing w:val="20"/>
          <w:sz w:val="28"/>
          <w:szCs w:val="28"/>
        </w:rPr>
        <w:t>members</w:t>
      </w:r>
      <w:r w:rsidR="0052722C"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 from the same school).</w:t>
      </w:r>
    </w:p>
    <w:p w14:paraId="6BC32466" w14:textId="57034538" w:rsidR="0052722C" w:rsidRPr="00195FD6" w:rsidRDefault="0052722C" w:rsidP="00C42063">
      <w:pPr>
        <w:pStyle w:val="Default"/>
        <w:numPr>
          <w:ilvl w:val="0"/>
          <w:numId w:val="4"/>
        </w:numPr>
        <w:spacing w:line="44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Tertiary and Open </w:t>
      </w:r>
      <w:r w:rsidR="00D11D3A">
        <w:rPr>
          <w:rFonts w:ascii="Times New Roman" w:hAnsi="Times New Roman" w:cs="Times New Roman"/>
          <w:spacing w:val="20"/>
          <w:sz w:val="28"/>
          <w:szCs w:val="28"/>
        </w:rPr>
        <w:t>Category</w:t>
      </w:r>
      <w:r w:rsidR="00BC0BA5" w:rsidRPr="00195FD6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14:paraId="3566EDAB" w14:textId="7F41588C" w:rsidR="008838A9" w:rsidRPr="00195FD6" w:rsidRDefault="00116B3C" w:rsidP="00C42063">
      <w:pPr>
        <w:pStyle w:val="Default"/>
        <w:numPr>
          <w:ilvl w:val="0"/>
          <w:numId w:val="5"/>
        </w:numPr>
        <w:spacing w:after="41" w:line="440" w:lineRule="exact"/>
        <w:jc w:val="both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Students</w:t>
      </w:r>
      <w:r w:rsidR="00730BD3">
        <w:rPr>
          <w:rFonts w:ascii="Times New Roman" w:hAnsi="Times New Roman" w:cs="Times New Roman"/>
          <w:spacing w:val="20"/>
          <w:sz w:val="28"/>
          <w:szCs w:val="28"/>
        </w:rPr>
        <w:t xml:space="preserve"> studying </w:t>
      </w:r>
      <w:r>
        <w:rPr>
          <w:rFonts w:ascii="Times New Roman" w:hAnsi="Times New Roman" w:cs="Times New Roman"/>
          <w:spacing w:val="20"/>
          <w:sz w:val="28"/>
          <w:szCs w:val="28"/>
        </w:rPr>
        <w:t>at</w:t>
      </w:r>
      <w:r w:rsidR="0052722C"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 full-time or part-time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course at tertiary </w:t>
      </w:r>
      <w:r w:rsidR="0052722C" w:rsidRPr="00195FD6">
        <w:rPr>
          <w:rFonts w:ascii="Times New Roman" w:hAnsi="Times New Roman" w:cs="Times New Roman"/>
          <w:spacing w:val="20"/>
          <w:sz w:val="28"/>
          <w:szCs w:val="28"/>
        </w:rPr>
        <w:t>institution</w:t>
      </w:r>
      <w:r>
        <w:rPr>
          <w:rFonts w:ascii="Times New Roman" w:hAnsi="Times New Roman" w:cs="Times New Roman"/>
          <w:spacing w:val="20"/>
          <w:sz w:val="28"/>
          <w:szCs w:val="28"/>
        </w:rPr>
        <w:t>/</w:t>
      </w:r>
      <w:r w:rsidR="002F2A1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universities in Hong Kong, either </w:t>
      </w:r>
      <w:r w:rsidR="0052722C" w:rsidRPr="00195FD6">
        <w:rPr>
          <w:rFonts w:ascii="Times New Roman" w:hAnsi="Times New Roman" w:cs="Times New Roman"/>
          <w:spacing w:val="20"/>
          <w:sz w:val="28"/>
          <w:szCs w:val="28"/>
        </w:rPr>
        <w:t>individual</w:t>
      </w:r>
      <w:r>
        <w:rPr>
          <w:rFonts w:ascii="Times New Roman" w:hAnsi="Times New Roman" w:cs="Times New Roman"/>
          <w:spacing w:val="20"/>
          <w:sz w:val="28"/>
          <w:szCs w:val="28"/>
        </w:rPr>
        <w:t>ly or in team</w:t>
      </w:r>
      <w:r w:rsidR="008D2C5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2722C" w:rsidRPr="00195FD6">
        <w:rPr>
          <w:rFonts w:ascii="Times New Roman" w:hAnsi="Times New Roman" w:cs="Times New Roman"/>
          <w:spacing w:val="20"/>
          <w:sz w:val="28"/>
          <w:szCs w:val="28"/>
        </w:rPr>
        <w:t>(</w:t>
      </w:r>
      <w:r w:rsidR="008D2C52">
        <w:rPr>
          <w:rFonts w:ascii="Times New Roman" w:hAnsi="Times New Roman" w:cs="Times New Roman"/>
          <w:spacing w:val="20"/>
          <w:sz w:val="28"/>
          <w:szCs w:val="28"/>
        </w:rPr>
        <w:t>up to</w:t>
      </w:r>
      <w:r w:rsidR="0052722C"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 6 </w:t>
      </w:r>
      <w:r>
        <w:rPr>
          <w:rFonts w:ascii="Times New Roman" w:hAnsi="Times New Roman" w:cs="Times New Roman"/>
          <w:spacing w:val="20"/>
          <w:sz w:val="28"/>
          <w:szCs w:val="28"/>
        </w:rPr>
        <w:t>members</w:t>
      </w:r>
      <w:r w:rsidR="0052722C" w:rsidRPr="00195FD6">
        <w:rPr>
          <w:rFonts w:ascii="Times New Roman" w:hAnsi="Times New Roman" w:cs="Times New Roman"/>
          <w:spacing w:val="20"/>
          <w:sz w:val="28"/>
          <w:szCs w:val="28"/>
        </w:rPr>
        <w:t>); or</w:t>
      </w:r>
    </w:p>
    <w:p w14:paraId="0FFDB0A1" w14:textId="1A10E31A" w:rsidR="00363C31" w:rsidRPr="00195FD6" w:rsidRDefault="0052722C" w:rsidP="0052722C">
      <w:pPr>
        <w:pStyle w:val="Default"/>
        <w:numPr>
          <w:ilvl w:val="0"/>
          <w:numId w:val="5"/>
        </w:numPr>
        <w:spacing w:after="41" w:line="44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95FD6">
        <w:rPr>
          <w:rFonts w:ascii="Times New Roman" w:hAnsi="Times New Roman" w:cs="Times New Roman"/>
          <w:spacing w:val="20"/>
          <w:sz w:val="28"/>
          <w:szCs w:val="28"/>
        </w:rPr>
        <w:t>Hong Kong residents age</w:t>
      </w:r>
      <w:r w:rsidR="00116B3C">
        <w:rPr>
          <w:rFonts w:ascii="Times New Roman" w:hAnsi="Times New Roman" w:cs="Times New Roman"/>
          <w:spacing w:val="20"/>
          <w:sz w:val="28"/>
          <w:szCs w:val="28"/>
        </w:rPr>
        <w:t>d</w:t>
      </w:r>
      <w:r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F2ADD">
        <w:rPr>
          <w:rFonts w:ascii="Times New Roman" w:hAnsi="Times New Roman" w:cs="Times New Roman"/>
          <w:spacing w:val="20"/>
          <w:sz w:val="28"/>
          <w:szCs w:val="28"/>
        </w:rPr>
        <w:t>15</w:t>
      </w:r>
      <w:r w:rsidR="00116B3C">
        <w:rPr>
          <w:rFonts w:ascii="Times New Roman" w:hAnsi="Times New Roman" w:cs="Times New Roman"/>
          <w:spacing w:val="20"/>
          <w:sz w:val="28"/>
          <w:szCs w:val="28"/>
        </w:rPr>
        <w:t xml:space="preserve"> and above</w:t>
      </w:r>
      <w:r w:rsidRPr="00CF2ADD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r w:rsidR="00116B3C">
        <w:rPr>
          <w:rFonts w:ascii="Times New Roman" w:hAnsi="Times New Roman" w:cs="Times New Roman"/>
          <w:spacing w:val="20"/>
          <w:sz w:val="28"/>
          <w:szCs w:val="28"/>
        </w:rPr>
        <w:t xml:space="preserve">either </w:t>
      </w:r>
      <w:r w:rsidRPr="00CF2ADD">
        <w:rPr>
          <w:rFonts w:ascii="Times New Roman" w:hAnsi="Times New Roman" w:cs="Times New Roman"/>
          <w:spacing w:val="20"/>
          <w:sz w:val="28"/>
          <w:szCs w:val="28"/>
        </w:rPr>
        <w:t>i</w:t>
      </w:r>
      <w:r w:rsidRPr="00F757D1">
        <w:rPr>
          <w:rFonts w:ascii="Times New Roman" w:hAnsi="Times New Roman" w:cs="Times New Roman"/>
          <w:spacing w:val="20"/>
          <w:sz w:val="28"/>
          <w:szCs w:val="28"/>
        </w:rPr>
        <w:t>ndividual</w:t>
      </w:r>
      <w:r w:rsidR="00116B3C">
        <w:rPr>
          <w:rFonts w:ascii="Times New Roman" w:hAnsi="Times New Roman" w:cs="Times New Roman"/>
          <w:spacing w:val="20"/>
          <w:sz w:val="28"/>
          <w:szCs w:val="28"/>
        </w:rPr>
        <w:t xml:space="preserve">ly or in </w:t>
      </w:r>
      <w:r w:rsidRPr="00195FD6">
        <w:rPr>
          <w:rFonts w:ascii="Times New Roman" w:hAnsi="Times New Roman" w:cs="Times New Roman"/>
          <w:spacing w:val="20"/>
          <w:sz w:val="28"/>
          <w:szCs w:val="28"/>
        </w:rPr>
        <w:t>team (</w:t>
      </w:r>
      <w:r w:rsidR="008D2C52">
        <w:rPr>
          <w:rFonts w:ascii="Times New Roman" w:hAnsi="Times New Roman" w:cs="Times New Roman"/>
          <w:spacing w:val="20"/>
          <w:sz w:val="28"/>
          <w:szCs w:val="28"/>
        </w:rPr>
        <w:t>up to</w:t>
      </w:r>
      <w:r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 6 </w:t>
      </w:r>
      <w:r w:rsidR="00116B3C">
        <w:rPr>
          <w:rFonts w:ascii="Times New Roman" w:hAnsi="Times New Roman" w:cs="Times New Roman"/>
          <w:spacing w:val="20"/>
          <w:sz w:val="28"/>
          <w:szCs w:val="28"/>
        </w:rPr>
        <w:t>members</w:t>
      </w:r>
      <w:r w:rsidRPr="00195FD6">
        <w:rPr>
          <w:rFonts w:ascii="Times New Roman" w:hAnsi="Times New Roman" w:cs="Times New Roman"/>
          <w:spacing w:val="20"/>
          <w:sz w:val="28"/>
          <w:szCs w:val="28"/>
        </w:rPr>
        <w:t>); or</w:t>
      </w:r>
    </w:p>
    <w:p w14:paraId="5D813F7C" w14:textId="4F0DED2B" w:rsidR="0052722C" w:rsidRPr="00F757D1" w:rsidRDefault="00116B3C" w:rsidP="0052722C">
      <w:pPr>
        <w:pStyle w:val="Default"/>
        <w:numPr>
          <w:ilvl w:val="0"/>
          <w:numId w:val="5"/>
        </w:numPr>
        <w:spacing w:after="41" w:line="44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Teams formed by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o</w:t>
      </w:r>
      <w:r w:rsidR="0052722C" w:rsidRPr="00F757D1">
        <w:rPr>
          <w:rFonts w:ascii="Times New Roman" w:hAnsi="Times New Roman" w:cs="Times New Roman"/>
          <w:spacing w:val="20"/>
          <w:sz w:val="28"/>
          <w:szCs w:val="28"/>
        </w:rPr>
        <w:t>rganisation</w:t>
      </w:r>
      <w:proofErr w:type="spellEnd"/>
      <w:r w:rsidR="00F757D1">
        <w:rPr>
          <w:rFonts w:ascii="Times New Roman" w:hAnsi="Times New Roman" w:cs="Times New Roman"/>
          <w:spacing w:val="20"/>
          <w:sz w:val="28"/>
          <w:szCs w:val="28"/>
        </w:rPr>
        <w:t>, group</w:t>
      </w:r>
      <w:r w:rsidR="0052722C" w:rsidRPr="00F757D1">
        <w:rPr>
          <w:rFonts w:ascii="Times New Roman" w:hAnsi="Times New Roman" w:cs="Times New Roman"/>
          <w:spacing w:val="20"/>
          <w:sz w:val="28"/>
          <w:szCs w:val="28"/>
        </w:rPr>
        <w:t xml:space="preserve"> or service unit.</w:t>
      </w:r>
    </w:p>
    <w:p w14:paraId="695596C8" w14:textId="77777777" w:rsidR="005B492E" w:rsidRPr="008D2C52" w:rsidRDefault="005B492E" w:rsidP="00075197">
      <w:pPr>
        <w:pStyle w:val="Default"/>
        <w:spacing w:after="41" w:line="440" w:lineRule="exact"/>
        <w:ind w:left="96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bookmarkStart w:id="0" w:name="_Hlk158884158"/>
    </w:p>
    <w:bookmarkEnd w:id="0"/>
    <w:p w14:paraId="13866B2C" w14:textId="4CF1F6B9" w:rsidR="008838A9" w:rsidRPr="00F757D1" w:rsidRDefault="00927D83" w:rsidP="00C42063">
      <w:pPr>
        <w:pStyle w:val="Default"/>
        <w:numPr>
          <w:ilvl w:val="0"/>
          <w:numId w:val="9"/>
        </w:numPr>
        <w:spacing w:line="44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206A6">
        <w:rPr>
          <w:rFonts w:ascii="Times New Roman" w:hAnsi="Times New Roman" w:cs="Times New Roman"/>
          <w:b/>
          <w:spacing w:val="20"/>
          <w:sz w:val="28"/>
          <w:szCs w:val="28"/>
        </w:rPr>
        <w:t xml:space="preserve">How to </w:t>
      </w:r>
      <w:r w:rsidR="00A2524E">
        <w:rPr>
          <w:rFonts w:ascii="Times New Roman" w:hAnsi="Times New Roman" w:cs="Times New Roman"/>
          <w:b/>
          <w:spacing w:val="20"/>
          <w:sz w:val="28"/>
          <w:szCs w:val="28"/>
        </w:rPr>
        <w:t>E</w:t>
      </w:r>
      <w:r w:rsidR="00F757D1" w:rsidRPr="00F206A6">
        <w:rPr>
          <w:rFonts w:ascii="Times New Roman" w:hAnsi="Times New Roman" w:cs="Times New Roman"/>
          <w:b/>
          <w:spacing w:val="20"/>
          <w:sz w:val="28"/>
          <w:szCs w:val="28"/>
        </w:rPr>
        <w:t>nroll</w:t>
      </w:r>
    </w:p>
    <w:p w14:paraId="26CA3BC5" w14:textId="38FD1463" w:rsidR="00FA55E9" w:rsidRPr="00195FD6" w:rsidRDefault="009162E0" w:rsidP="00C42063">
      <w:pPr>
        <w:pStyle w:val="Default"/>
        <w:numPr>
          <w:ilvl w:val="0"/>
          <w:numId w:val="6"/>
        </w:numPr>
        <w:spacing w:line="44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95FD6">
        <w:rPr>
          <w:rFonts w:ascii="Times New Roman" w:hAnsi="Times New Roman" w:cs="Times New Roman"/>
          <w:spacing w:val="20"/>
          <w:sz w:val="28"/>
          <w:szCs w:val="28"/>
        </w:rPr>
        <w:t>Step One: Registration</w:t>
      </w:r>
      <w:r w:rsidR="007F31F1">
        <w:rPr>
          <w:rFonts w:ascii="Times New Roman" w:hAnsi="Times New Roman" w:cs="Times New Roman"/>
          <w:spacing w:val="20"/>
          <w:sz w:val="28"/>
          <w:szCs w:val="28"/>
        </w:rPr>
        <w:t xml:space="preserve"> for Competition</w:t>
      </w:r>
    </w:p>
    <w:p w14:paraId="3763C4AA" w14:textId="34FDA103" w:rsidR="008838A9" w:rsidRPr="008D2C52" w:rsidRDefault="007F31F1" w:rsidP="008D2C52">
      <w:pPr>
        <w:pStyle w:val="Default"/>
        <w:numPr>
          <w:ilvl w:val="0"/>
          <w:numId w:val="11"/>
        </w:numPr>
        <w:spacing w:line="44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D2C52">
        <w:rPr>
          <w:rFonts w:ascii="Times New Roman" w:hAnsi="Times New Roman" w:cs="Times New Roman"/>
          <w:spacing w:val="20"/>
          <w:sz w:val="28"/>
          <w:szCs w:val="28"/>
        </w:rPr>
        <w:t>Starting from 15 April 2024</w:t>
      </w:r>
      <w:r w:rsidR="008D2C52" w:rsidRPr="008D2C5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D2C52">
        <w:rPr>
          <w:rFonts w:ascii="Times New Roman" w:hAnsi="Times New Roman" w:cs="Times New Roman"/>
          <w:spacing w:val="20"/>
          <w:sz w:val="28"/>
          <w:szCs w:val="28"/>
        </w:rPr>
        <w:t xml:space="preserve">(Monday), </w:t>
      </w:r>
      <w:r w:rsidR="008D2C52" w:rsidRPr="008D2C52">
        <w:rPr>
          <w:rFonts w:ascii="Times New Roman" w:hAnsi="Times New Roman" w:cs="Times New Roman"/>
          <w:spacing w:val="20"/>
          <w:sz w:val="28"/>
          <w:szCs w:val="28"/>
        </w:rPr>
        <w:t>applicant</w:t>
      </w:r>
      <w:r w:rsidRPr="008D2C52">
        <w:rPr>
          <w:rFonts w:ascii="Times New Roman" w:hAnsi="Times New Roman" w:cs="Times New Roman"/>
          <w:spacing w:val="20"/>
          <w:sz w:val="28"/>
          <w:szCs w:val="28"/>
        </w:rPr>
        <w:t>/</w:t>
      </w:r>
      <w:r w:rsidR="005D0DB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F269D8" w:rsidRPr="008D2C52">
        <w:rPr>
          <w:rFonts w:ascii="Times New Roman" w:hAnsi="Times New Roman" w:cs="Times New Roman"/>
          <w:spacing w:val="20"/>
          <w:sz w:val="28"/>
          <w:szCs w:val="28"/>
        </w:rPr>
        <w:t>t</w:t>
      </w:r>
      <w:r w:rsidR="00D64E24" w:rsidRPr="008D2C52">
        <w:rPr>
          <w:rFonts w:ascii="Times New Roman" w:hAnsi="Times New Roman" w:cs="Times New Roman"/>
          <w:spacing w:val="20"/>
          <w:sz w:val="28"/>
          <w:szCs w:val="28"/>
        </w:rPr>
        <w:t>eam</w:t>
      </w:r>
      <w:r w:rsidR="009162E0" w:rsidRPr="008D2C52">
        <w:rPr>
          <w:rFonts w:ascii="Times New Roman" w:hAnsi="Times New Roman" w:cs="Times New Roman"/>
          <w:spacing w:val="20"/>
          <w:sz w:val="28"/>
          <w:szCs w:val="28"/>
        </w:rPr>
        <w:t xml:space="preserve"> c</w:t>
      </w:r>
      <w:r w:rsidR="008B62B7" w:rsidRPr="008D2C52">
        <w:rPr>
          <w:rFonts w:ascii="Times New Roman" w:hAnsi="Times New Roman" w:cs="Times New Roman"/>
          <w:spacing w:val="20"/>
          <w:sz w:val="28"/>
          <w:szCs w:val="28"/>
        </w:rPr>
        <w:t>an</w:t>
      </w:r>
      <w:r w:rsidR="009162E0" w:rsidRPr="008D2C52">
        <w:rPr>
          <w:rFonts w:ascii="Times New Roman" w:hAnsi="Times New Roman" w:cs="Times New Roman"/>
          <w:spacing w:val="20"/>
          <w:sz w:val="28"/>
          <w:szCs w:val="28"/>
        </w:rPr>
        <w:t xml:space="preserve"> register</w:t>
      </w:r>
      <w:r w:rsidRPr="008D2C52">
        <w:rPr>
          <w:rFonts w:ascii="Times New Roman" w:hAnsi="Times New Roman" w:cs="Times New Roman"/>
          <w:spacing w:val="20"/>
          <w:sz w:val="28"/>
          <w:szCs w:val="28"/>
        </w:rPr>
        <w:t xml:space="preserve"> for the competition</w:t>
      </w:r>
      <w:r w:rsidR="009162E0" w:rsidRPr="008D2C52">
        <w:rPr>
          <w:rFonts w:ascii="Times New Roman" w:hAnsi="Times New Roman" w:cs="Times New Roman"/>
          <w:spacing w:val="20"/>
          <w:sz w:val="28"/>
          <w:szCs w:val="28"/>
        </w:rPr>
        <w:t xml:space="preserve"> through the </w:t>
      </w:r>
      <w:r w:rsidRPr="008D2C52">
        <w:rPr>
          <w:rFonts w:ascii="Times New Roman" w:hAnsi="Times New Roman" w:cs="Times New Roman"/>
          <w:spacing w:val="20"/>
          <w:sz w:val="28"/>
          <w:szCs w:val="28"/>
        </w:rPr>
        <w:t xml:space="preserve">event </w:t>
      </w:r>
      <w:r w:rsidR="009162E0" w:rsidRPr="008D2C52">
        <w:rPr>
          <w:rFonts w:ascii="Times New Roman" w:hAnsi="Times New Roman" w:cs="Times New Roman"/>
          <w:spacing w:val="20"/>
          <w:sz w:val="28"/>
          <w:szCs w:val="28"/>
        </w:rPr>
        <w:t>hyperlink (</w:t>
      </w:r>
      <w:r w:rsidR="00837ACF" w:rsidRPr="008D2C52">
        <w:rPr>
          <w:rStyle w:val="a3"/>
          <w:rFonts w:ascii="Times New Roman" w:hAnsi="Times New Roman" w:cs="Times New Roman"/>
          <w:spacing w:val="20"/>
          <w:sz w:val="28"/>
          <w:szCs w:val="28"/>
        </w:rPr>
        <w:t>https://forms.gle/KSy61M4VtYryPuZ47</w:t>
      </w:r>
      <w:r w:rsidR="009162E0" w:rsidRPr="008D2C52">
        <w:rPr>
          <w:rFonts w:ascii="Times New Roman" w:hAnsi="Times New Roman" w:cs="Times New Roman"/>
          <w:spacing w:val="20"/>
          <w:sz w:val="28"/>
          <w:szCs w:val="28"/>
        </w:rPr>
        <w:t xml:space="preserve">) </w:t>
      </w:r>
      <w:r w:rsidR="00D657AA" w:rsidRPr="008D2C52">
        <w:rPr>
          <w:rFonts w:ascii="Times New Roman" w:eastAsia="Arial Unicode MS" w:hAnsi="Times New Roman" w:cs="Times New Roman"/>
          <w:spacing w:val="20"/>
          <w:sz w:val="28"/>
          <w:szCs w:val="28"/>
        </w:rPr>
        <w:t xml:space="preserve">or send </w:t>
      </w:r>
      <w:r w:rsidR="008C2532" w:rsidRPr="008D2C52">
        <w:rPr>
          <w:rFonts w:ascii="Times New Roman" w:eastAsia="Arial Unicode MS" w:hAnsi="Times New Roman" w:cs="Times New Roman"/>
          <w:spacing w:val="20"/>
          <w:sz w:val="28"/>
          <w:szCs w:val="28"/>
        </w:rPr>
        <w:t xml:space="preserve">the </w:t>
      </w:r>
      <w:r w:rsidR="00A443E9" w:rsidRPr="008D2C52">
        <w:rPr>
          <w:rFonts w:ascii="Times New Roman" w:eastAsia="Arial Unicode MS" w:hAnsi="Times New Roman" w:cs="Times New Roman"/>
          <w:spacing w:val="20"/>
          <w:sz w:val="28"/>
          <w:szCs w:val="28"/>
        </w:rPr>
        <w:t xml:space="preserve">English </w:t>
      </w:r>
      <w:r w:rsidR="0077546D" w:rsidRPr="008D2C52">
        <w:rPr>
          <w:rFonts w:ascii="Times New Roman" w:eastAsia="Arial Unicode MS" w:hAnsi="Times New Roman" w:cs="Times New Roman"/>
          <w:spacing w:val="20"/>
          <w:sz w:val="28"/>
          <w:szCs w:val="28"/>
        </w:rPr>
        <w:t>R</w:t>
      </w:r>
      <w:r w:rsidR="00A443E9" w:rsidRPr="008D2C52">
        <w:rPr>
          <w:rFonts w:ascii="Times New Roman" w:eastAsia="Arial Unicode MS" w:hAnsi="Times New Roman" w:cs="Times New Roman"/>
          <w:spacing w:val="20"/>
          <w:sz w:val="28"/>
          <w:szCs w:val="28"/>
        </w:rPr>
        <w:t xml:space="preserve">egistration </w:t>
      </w:r>
      <w:r w:rsidR="0077546D" w:rsidRPr="008D2C52">
        <w:rPr>
          <w:rFonts w:ascii="Times New Roman" w:eastAsia="Arial Unicode MS" w:hAnsi="Times New Roman" w:cs="Times New Roman"/>
          <w:spacing w:val="20"/>
          <w:sz w:val="28"/>
          <w:szCs w:val="28"/>
        </w:rPr>
        <w:t>F</w:t>
      </w:r>
      <w:r w:rsidR="00A443E9" w:rsidRPr="008D2C52">
        <w:rPr>
          <w:rFonts w:ascii="Times New Roman" w:eastAsia="Arial Unicode MS" w:hAnsi="Times New Roman" w:cs="Times New Roman"/>
          <w:spacing w:val="20"/>
          <w:sz w:val="28"/>
          <w:szCs w:val="28"/>
        </w:rPr>
        <w:t>orm</w:t>
      </w:r>
      <w:r w:rsidR="00913B29" w:rsidRPr="008D2C52">
        <w:rPr>
          <w:rFonts w:ascii="Times New Roman" w:eastAsia="Arial Unicode MS" w:hAnsi="Times New Roman" w:cs="Times New Roman"/>
          <w:spacing w:val="20"/>
          <w:sz w:val="28"/>
          <w:szCs w:val="28"/>
        </w:rPr>
        <w:t xml:space="preserve"> to</w:t>
      </w:r>
      <w:r w:rsidR="008D2C52" w:rsidRPr="008D2C52">
        <w:rPr>
          <w:rFonts w:ascii="Times New Roman" w:eastAsia="Arial Unicode MS" w:hAnsi="Times New Roman" w:cs="Times New Roman"/>
          <w:spacing w:val="20"/>
          <w:sz w:val="28"/>
          <w:szCs w:val="28"/>
        </w:rPr>
        <w:t xml:space="preserve"> </w:t>
      </w:r>
      <w:hyperlink r:id="rId12" w:history="1">
        <w:r w:rsidR="008D2C52" w:rsidRPr="008D2C52">
          <w:rPr>
            <w:rStyle w:val="a3"/>
            <w:rFonts w:ascii="Times New Roman" w:eastAsia="Arial Unicode MS" w:hAnsi="Times New Roman" w:cs="Times New Roman"/>
            <w:sz w:val="28"/>
            <w:szCs w:val="28"/>
          </w:rPr>
          <w:t>carerscampaign@swd.gov.hk</w:t>
        </w:r>
      </w:hyperlink>
      <w:r w:rsidR="00913B29" w:rsidRPr="008D2C52">
        <w:rPr>
          <w:rFonts w:ascii="Times New Roman" w:eastAsia="Arial Unicode MS" w:hAnsi="Times New Roman" w:cs="Times New Roman"/>
          <w:spacing w:val="20"/>
          <w:sz w:val="28"/>
          <w:szCs w:val="28"/>
        </w:rPr>
        <w:t xml:space="preserve"> with subject marked as </w:t>
      </w:r>
      <w:r w:rsidR="002F2A1B" w:rsidRPr="008D2C52">
        <w:rPr>
          <w:rFonts w:ascii="Times New Roman" w:eastAsia="Arial Unicode MS" w:hAnsi="Times New Roman" w:cs="Times New Roman"/>
          <w:spacing w:val="20"/>
          <w:sz w:val="28"/>
          <w:szCs w:val="28"/>
        </w:rPr>
        <w:t>E</w:t>
      </w:r>
      <w:r w:rsidR="00D657AA" w:rsidRPr="008D2C52">
        <w:rPr>
          <w:rFonts w:ascii="Times New Roman" w:eastAsia="Arial Unicode MS" w:hAnsi="Times New Roman" w:cs="Times New Roman"/>
          <w:spacing w:val="20"/>
          <w:sz w:val="28"/>
          <w:szCs w:val="28"/>
        </w:rPr>
        <w:t xml:space="preserve">nrollment of </w:t>
      </w:r>
      <w:r w:rsidR="00913B29" w:rsidRPr="008D2C52">
        <w:rPr>
          <w:rFonts w:ascii="Times New Roman" w:eastAsia="Arial Unicode MS" w:hAnsi="Times New Roman" w:cs="Times New Roman"/>
          <w:spacing w:val="20"/>
          <w:sz w:val="28"/>
          <w:szCs w:val="28"/>
        </w:rPr>
        <w:t>“2024-25 Short Video Competition</w:t>
      </w:r>
      <w:r w:rsidR="008C2532" w:rsidRPr="008D2C52">
        <w:rPr>
          <w:rFonts w:ascii="Times New Roman" w:eastAsia="Arial Unicode MS" w:hAnsi="Times New Roman" w:cs="Times New Roman"/>
          <w:spacing w:val="20"/>
          <w:sz w:val="28"/>
          <w:szCs w:val="28"/>
        </w:rPr>
        <w:t>”</w:t>
      </w:r>
      <w:r w:rsidR="00A443E9" w:rsidRPr="008D2C5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9162E0" w:rsidRPr="008D2C52">
        <w:rPr>
          <w:rFonts w:ascii="Times New Roman" w:hAnsi="Times New Roman" w:cs="Times New Roman"/>
          <w:spacing w:val="20"/>
          <w:sz w:val="28"/>
          <w:szCs w:val="28"/>
        </w:rPr>
        <w:t xml:space="preserve">from </w:t>
      </w:r>
      <w:r w:rsidR="00F757D1" w:rsidRPr="008D2C52">
        <w:rPr>
          <w:rFonts w:ascii="Times New Roman" w:hAnsi="Times New Roman" w:cs="Times New Roman"/>
          <w:spacing w:val="20"/>
          <w:sz w:val="28"/>
          <w:szCs w:val="28"/>
        </w:rPr>
        <w:t xml:space="preserve">15 </w:t>
      </w:r>
      <w:r w:rsidR="009162E0" w:rsidRPr="008D2C52">
        <w:rPr>
          <w:rFonts w:ascii="Times New Roman" w:hAnsi="Times New Roman" w:cs="Times New Roman"/>
          <w:spacing w:val="20"/>
          <w:sz w:val="28"/>
          <w:szCs w:val="28"/>
        </w:rPr>
        <w:t>April 2024</w:t>
      </w:r>
      <w:r w:rsidR="006C673A" w:rsidRPr="008D2C5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AD1C86" w:rsidRPr="008D2C52">
        <w:rPr>
          <w:rFonts w:ascii="Times New Roman" w:hAnsi="Times New Roman" w:cs="Times New Roman"/>
          <w:spacing w:val="20"/>
          <w:sz w:val="28"/>
          <w:szCs w:val="28"/>
        </w:rPr>
        <w:t>(Monday)</w:t>
      </w:r>
      <w:r w:rsidR="009162E0" w:rsidRPr="008D2C52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Pr="008D2C52">
        <w:rPr>
          <w:rFonts w:ascii="Times New Roman" w:hAnsi="Times New Roman" w:cs="Times New Roman"/>
          <w:spacing w:val="20"/>
          <w:sz w:val="28"/>
          <w:szCs w:val="28"/>
        </w:rPr>
        <w:t>Upon</w:t>
      </w:r>
      <w:r w:rsidR="009162E0" w:rsidRPr="008D2C52">
        <w:rPr>
          <w:rFonts w:ascii="Times New Roman" w:hAnsi="Times New Roman" w:cs="Times New Roman"/>
          <w:spacing w:val="20"/>
          <w:sz w:val="28"/>
          <w:szCs w:val="28"/>
        </w:rPr>
        <w:t xml:space="preserve"> submission of the</w:t>
      </w:r>
      <w:r w:rsidRPr="008D2C5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9162E0" w:rsidRPr="008D2C52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application, </w:t>
      </w:r>
      <w:r w:rsidR="006C673A" w:rsidRPr="008D2C52">
        <w:rPr>
          <w:rFonts w:ascii="Times New Roman" w:hAnsi="Times New Roman" w:cs="Times New Roman"/>
          <w:spacing w:val="20"/>
          <w:sz w:val="28"/>
          <w:szCs w:val="28"/>
        </w:rPr>
        <w:t xml:space="preserve">the </w:t>
      </w:r>
      <w:proofErr w:type="spellStart"/>
      <w:r w:rsidR="009162E0" w:rsidRPr="008D2C52">
        <w:rPr>
          <w:rFonts w:ascii="Times New Roman" w:hAnsi="Times New Roman" w:cs="Times New Roman"/>
          <w:spacing w:val="20"/>
          <w:sz w:val="28"/>
          <w:szCs w:val="28"/>
        </w:rPr>
        <w:t>Organiser</w:t>
      </w:r>
      <w:proofErr w:type="spellEnd"/>
      <w:r w:rsidR="009162E0" w:rsidRPr="008D2C52">
        <w:rPr>
          <w:rFonts w:ascii="Times New Roman" w:hAnsi="Times New Roman" w:cs="Times New Roman"/>
          <w:spacing w:val="20"/>
          <w:sz w:val="28"/>
          <w:szCs w:val="28"/>
        </w:rPr>
        <w:t xml:space="preserve"> w</w:t>
      </w:r>
      <w:r w:rsidR="008B62B7" w:rsidRPr="008D2C52">
        <w:rPr>
          <w:rFonts w:ascii="Times New Roman" w:hAnsi="Times New Roman" w:cs="Times New Roman"/>
          <w:spacing w:val="20"/>
          <w:sz w:val="28"/>
          <w:szCs w:val="28"/>
        </w:rPr>
        <w:t>ill</w:t>
      </w:r>
      <w:r w:rsidR="009162E0" w:rsidRPr="008D2C52">
        <w:rPr>
          <w:rFonts w:ascii="Times New Roman" w:hAnsi="Times New Roman" w:cs="Times New Roman"/>
          <w:spacing w:val="20"/>
          <w:sz w:val="28"/>
          <w:szCs w:val="28"/>
        </w:rPr>
        <w:t xml:space="preserve"> send a confirmation email </w:t>
      </w:r>
      <w:r w:rsidRPr="008D2C52">
        <w:rPr>
          <w:rFonts w:ascii="Times New Roman" w:hAnsi="Times New Roman" w:cs="Times New Roman"/>
          <w:spacing w:val="20"/>
          <w:sz w:val="28"/>
          <w:szCs w:val="28"/>
        </w:rPr>
        <w:t xml:space="preserve">and a competition </w:t>
      </w:r>
      <w:r w:rsidR="009162E0" w:rsidRPr="008D2C52">
        <w:rPr>
          <w:rFonts w:ascii="Times New Roman" w:hAnsi="Times New Roman" w:cs="Times New Roman"/>
          <w:spacing w:val="20"/>
          <w:sz w:val="28"/>
          <w:szCs w:val="28"/>
        </w:rPr>
        <w:t xml:space="preserve">number to the </w:t>
      </w:r>
      <w:r w:rsidRPr="008D2C52">
        <w:rPr>
          <w:rFonts w:ascii="Times New Roman" w:hAnsi="Times New Roman" w:cs="Times New Roman"/>
          <w:spacing w:val="20"/>
          <w:sz w:val="28"/>
          <w:szCs w:val="28"/>
        </w:rPr>
        <w:t>registered</w:t>
      </w:r>
      <w:r w:rsidR="009162E0" w:rsidRPr="008D2C52">
        <w:rPr>
          <w:rFonts w:ascii="Times New Roman" w:hAnsi="Times New Roman" w:cs="Times New Roman"/>
          <w:spacing w:val="20"/>
          <w:sz w:val="28"/>
          <w:szCs w:val="28"/>
        </w:rPr>
        <w:t xml:space="preserve"> email address within five </w:t>
      </w:r>
      <w:r w:rsidR="00653715" w:rsidRPr="008D2C52">
        <w:rPr>
          <w:rFonts w:ascii="Times New Roman" w:hAnsi="Times New Roman" w:cs="Times New Roman"/>
          <w:spacing w:val="20"/>
          <w:sz w:val="28"/>
          <w:szCs w:val="28"/>
        </w:rPr>
        <w:t xml:space="preserve">working </w:t>
      </w:r>
      <w:r w:rsidR="009162E0" w:rsidRPr="008D2C52">
        <w:rPr>
          <w:rFonts w:ascii="Times New Roman" w:hAnsi="Times New Roman" w:cs="Times New Roman"/>
          <w:spacing w:val="20"/>
          <w:sz w:val="28"/>
          <w:szCs w:val="28"/>
        </w:rPr>
        <w:t xml:space="preserve">days. If </w:t>
      </w:r>
      <w:r w:rsidRPr="008D2C52">
        <w:rPr>
          <w:rFonts w:ascii="Times New Roman" w:hAnsi="Times New Roman" w:cs="Times New Roman"/>
          <w:spacing w:val="20"/>
          <w:sz w:val="28"/>
          <w:szCs w:val="28"/>
        </w:rPr>
        <w:t xml:space="preserve">an </w:t>
      </w:r>
      <w:proofErr w:type="spellStart"/>
      <w:r w:rsidRPr="008D2C52">
        <w:rPr>
          <w:rFonts w:ascii="Times New Roman" w:hAnsi="Times New Roman" w:cs="Times New Roman"/>
          <w:spacing w:val="20"/>
          <w:sz w:val="28"/>
          <w:szCs w:val="28"/>
        </w:rPr>
        <w:t>organi</w:t>
      </w:r>
      <w:r w:rsidR="00220600" w:rsidRPr="008D2C52">
        <w:rPr>
          <w:rFonts w:ascii="Times New Roman" w:hAnsi="Times New Roman" w:cs="Times New Roman"/>
          <w:spacing w:val="20"/>
          <w:sz w:val="28"/>
          <w:szCs w:val="28"/>
        </w:rPr>
        <w:t>s</w:t>
      </w:r>
      <w:r w:rsidRPr="008D2C52">
        <w:rPr>
          <w:rFonts w:ascii="Times New Roman" w:hAnsi="Times New Roman" w:cs="Times New Roman"/>
          <w:spacing w:val="20"/>
          <w:sz w:val="28"/>
          <w:szCs w:val="28"/>
        </w:rPr>
        <w:t>ation</w:t>
      </w:r>
      <w:proofErr w:type="spellEnd"/>
      <w:r w:rsidRPr="008D2C52">
        <w:rPr>
          <w:rFonts w:ascii="Times New Roman" w:hAnsi="Times New Roman" w:cs="Times New Roman"/>
          <w:spacing w:val="20"/>
          <w:sz w:val="28"/>
          <w:szCs w:val="28"/>
        </w:rPr>
        <w:t xml:space="preserve"> has more than one team participating,</w:t>
      </w:r>
      <w:r w:rsidR="006C673A" w:rsidRPr="008D2C5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9162E0" w:rsidRPr="008D2C52">
        <w:rPr>
          <w:rFonts w:ascii="Times New Roman" w:hAnsi="Times New Roman" w:cs="Times New Roman"/>
          <w:spacing w:val="20"/>
          <w:sz w:val="28"/>
          <w:szCs w:val="28"/>
        </w:rPr>
        <w:t xml:space="preserve">please indicate during on-line </w:t>
      </w:r>
      <w:r w:rsidRPr="008D2C52">
        <w:rPr>
          <w:rFonts w:ascii="Times New Roman" w:hAnsi="Times New Roman" w:cs="Times New Roman"/>
          <w:spacing w:val="20"/>
          <w:sz w:val="28"/>
          <w:szCs w:val="28"/>
        </w:rPr>
        <w:t>registration.</w:t>
      </w:r>
    </w:p>
    <w:p w14:paraId="097C8E45" w14:textId="0F7A6676" w:rsidR="00FA55E9" w:rsidRPr="008D2C52" w:rsidRDefault="009162E0" w:rsidP="008D2C52">
      <w:pPr>
        <w:pStyle w:val="Default"/>
        <w:numPr>
          <w:ilvl w:val="0"/>
          <w:numId w:val="7"/>
        </w:numPr>
        <w:spacing w:line="440" w:lineRule="exact"/>
        <w:rPr>
          <w:rFonts w:ascii="Times New Roman" w:hAnsi="Times New Roman" w:cs="Times New Roman"/>
          <w:spacing w:val="20"/>
          <w:sz w:val="28"/>
          <w:szCs w:val="28"/>
        </w:rPr>
      </w:pPr>
      <w:r w:rsidRPr="008D2C52">
        <w:rPr>
          <w:rFonts w:ascii="Times New Roman" w:hAnsi="Times New Roman" w:cs="Times New Roman"/>
          <w:spacing w:val="20"/>
          <w:sz w:val="28"/>
          <w:szCs w:val="28"/>
        </w:rPr>
        <w:t xml:space="preserve">Step Two: Submission of </w:t>
      </w:r>
      <w:r w:rsidR="007F31F1" w:rsidRPr="008D2C52">
        <w:rPr>
          <w:rFonts w:ascii="Times New Roman" w:hAnsi="Times New Roman" w:cs="Times New Roman"/>
          <w:spacing w:val="20"/>
          <w:sz w:val="28"/>
          <w:szCs w:val="28"/>
        </w:rPr>
        <w:t>Competition Entry</w:t>
      </w:r>
    </w:p>
    <w:p w14:paraId="0A6A9EBF" w14:textId="19AF8842" w:rsidR="00595E8A" w:rsidRPr="00896D38" w:rsidRDefault="00126174" w:rsidP="00FA55E9">
      <w:pPr>
        <w:pStyle w:val="Default"/>
        <w:numPr>
          <w:ilvl w:val="1"/>
          <w:numId w:val="7"/>
        </w:numPr>
        <w:spacing w:line="44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Submit the </w:t>
      </w:r>
      <w:r w:rsidR="007F31F1">
        <w:rPr>
          <w:rFonts w:ascii="Times New Roman" w:hAnsi="Times New Roman" w:cs="Times New Roman"/>
          <w:spacing w:val="20"/>
          <w:sz w:val="28"/>
          <w:szCs w:val="28"/>
        </w:rPr>
        <w:t>competition entry</w:t>
      </w:r>
      <w:r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95FD6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 xml:space="preserve">on or before </w:t>
      </w:r>
      <w:r w:rsidR="004013E5" w:rsidRPr="00195FD6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1</w:t>
      </w:r>
      <w:r w:rsidR="00896D38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5</w:t>
      </w:r>
      <w:r w:rsidR="004013E5" w:rsidRPr="00896D38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 xml:space="preserve"> </w:t>
      </w:r>
      <w:r w:rsidRPr="00896D38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August 2024 (</w:t>
      </w:r>
      <w:r w:rsidR="00896D38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Thursday</w:t>
      </w:r>
      <w:r w:rsidRPr="00896D38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)</w:t>
      </w:r>
      <w:r w:rsidRPr="00896D3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F31F1">
        <w:rPr>
          <w:rFonts w:ascii="Times New Roman" w:hAnsi="Times New Roman" w:cs="Times New Roman"/>
          <w:spacing w:val="20"/>
          <w:sz w:val="28"/>
          <w:szCs w:val="28"/>
        </w:rPr>
        <w:t>at the latest, following these steps</w:t>
      </w:r>
      <w:r w:rsidRPr="00896D38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14:paraId="08F22E7F" w14:textId="77777777" w:rsidR="00872687" w:rsidRDefault="00EE08C8" w:rsidP="00872687">
      <w:pPr>
        <w:pStyle w:val="Default"/>
        <w:numPr>
          <w:ilvl w:val="2"/>
          <w:numId w:val="12"/>
        </w:numPr>
        <w:spacing w:line="44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Upload the </w:t>
      </w:r>
      <w:r w:rsidR="007F31F1">
        <w:rPr>
          <w:rFonts w:ascii="Times New Roman" w:hAnsi="Times New Roman" w:cs="Times New Roman"/>
          <w:spacing w:val="20"/>
          <w:sz w:val="28"/>
          <w:szCs w:val="28"/>
        </w:rPr>
        <w:t>entry</w:t>
      </w:r>
      <w:r w:rsidR="0022060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95FD6">
        <w:rPr>
          <w:rFonts w:ascii="Times New Roman" w:hAnsi="Times New Roman" w:cs="Times New Roman"/>
          <w:spacing w:val="20"/>
          <w:sz w:val="28"/>
          <w:szCs w:val="28"/>
        </w:rPr>
        <w:t>to on-line file storage</w:t>
      </w:r>
      <w:r w:rsidR="000D55F1"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r w:rsidR="007F31F1">
        <w:rPr>
          <w:rFonts w:ascii="Times New Roman" w:hAnsi="Times New Roman" w:cs="Times New Roman"/>
          <w:spacing w:val="20"/>
          <w:sz w:val="28"/>
          <w:szCs w:val="28"/>
        </w:rPr>
        <w:t>(</w:t>
      </w:r>
      <w:r w:rsidR="002A1CBD" w:rsidRPr="00195FD6">
        <w:rPr>
          <w:rFonts w:ascii="Times New Roman" w:hAnsi="Times New Roman" w:cs="Times New Roman"/>
          <w:spacing w:val="20"/>
          <w:sz w:val="28"/>
          <w:szCs w:val="28"/>
        </w:rPr>
        <w:t>including but</w:t>
      </w:r>
      <w:r w:rsidR="000D55F1"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 not limited to, Google drive, Dropbox, </w:t>
      </w:r>
      <w:proofErr w:type="spellStart"/>
      <w:r w:rsidR="000D55F1" w:rsidRPr="00195FD6">
        <w:rPr>
          <w:rFonts w:ascii="Times New Roman" w:hAnsi="Times New Roman" w:cs="Times New Roman"/>
          <w:spacing w:val="20"/>
          <w:sz w:val="28"/>
          <w:szCs w:val="28"/>
        </w:rPr>
        <w:t>Youtube</w:t>
      </w:r>
      <w:proofErr w:type="spellEnd"/>
      <w:r w:rsidR="000D55F1" w:rsidRPr="00195FD6">
        <w:rPr>
          <w:rStyle w:val="a8"/>
          <w:rFonts w:ascii="Times New Roman" w:hAnsi="Times New Roman" w:cs="Times New Roman"/>
          <w:spacing w:val="20"/>
          <w:sz w:val="28"/>
          <w:szCs w:val="28"/>
        </w:rPr>
        <w:footnoteReference w:id="1"/>
      </w:r>
      <w:r w:rsidR="007F31F1">
        <w:rPr>
          <w:rFonts w:ascii="Times New Roman" w:hAnsi="Times New Roman" w:cs="Times New Roman"/>
          <w:spacing w:val="20"/>
          <w:sz w:val="28"/>
          <w:szCs w:val="28"/>
        </w:rPr>
        <w:t>, with a title of the entry (</w:t>
      </w:r>
      <w:r w:rsidR="008D2C52">
        <w:rPr>
          <w:rFonts w:ascii="Times New Roman" w:hAnsi="Times New Roman" w:cs="Times New Roman"/>
          <w:spacing w:val="20"/>
          <w:sz w:val="28"/>
          <w:szCs w:val="28"/>
        </w:rPr>
        <w:t>up to</w:t>
      </w:r>
      <w:r w:rsidR="00A95709"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D2C52">
        <w:rPr>
          <w:rFonts w:ascii="Times New Roman" w:hAnsi="Times New Roman" w:cs="Times New Roman"/>
          <w:spacing w:val="20"/>
          <w:sz w:val="28"/>
          <w:szCs w:val="28"/>
        </w:rPr>
        <w:t>7</w:t>
      </w:r>
      <w:r w:rsidR="00A95709"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F31F1">
        <w:rPr>
          <w:rFonts w:ascii="Times New Roman" w:hAnsi="Times New Roman" w:cs="Times New Roman"/>
          <w:spacing w:val="20"/>
          <w:sz w:val="28"/>
          <w:szCs w:val="28"/>
        </w:rPr>
        <w:t xml:space="preserve">Chinese or English </w:t>
      </w:r>
      <w:r w:rsidR="00A95709" w:rsidRPr="00195FD6">
        <w:rPr>
          <w:rFonts w:ascii="Times New Roman" w:hAnsi="Times New Roman" w:cs="Times New Roman"/>
          <w:spacing w:val="20"/>
          <w:sz w:val="28"/>
          <w:szCs w:val="28"/>
        </w:rPr>
        <w:t>words)</w:t>
      </w:r>
      <w:r w:rsidR="007F31F1">
        <w:rPr>
          <w:rFonts w:ascii="Times New Roman" w:hAnsi="Times New Roman" w:cs="Times New Roman"/>
          <w:spacing w:val="20"/>
          <w:sz w:val="28"/>
          <w:szCs w:val="28"/>
        </w:rPr>
        <w:t>, along with</w:t>
      </w:r>
      <w:r w:rsidR="00A95709"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A95709" w:rsidRPr="00195FD6">
        <w:rPr>
          <w:rFonts w:ascii="Times New Roman" w:hAnsi="Times New Roman" w:cs="Times New Roman"/>
          <w:b/>
          <w:spacing w:val="20"/>
          <w:sz w:val="28"/>
          <w:szCs w:val="28"/>
        </w:rPr>
        <w:t>description</w:t>
      </w:r>
      <w:r w:rsidR="00A95709"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923959"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in Chinese or English </w:t>
      </w:r>
      <w:r w:rsidR="00A95709" w:rsidRPr="00195FD6">
        <w:rPr>
          <w:rFonts w:ascii="Times New Roman" w:hAnsi="Times New Roman" w:cs="Times New Roman"/>
          <w:spacing w:val="20"/>
          <w:sz w:val="28"/>
          <w:szCs w:val="28"/>
        </w:rPr>
        <w:t>(</w:t>
      </w:r>
      <w:r w:rsidR="008D2C52">
        <w:rPr>
          <w:rFonts w:ascii="Times New Roman" w:hAnsi="Times New Roman" w:cs="Times New Roman"/>
          <w:spacing w:val="20"/>
          <w:sz w:val="28"/>
          <w:szCs w:val="28"/>
        </w:rPr>
        <w:t>up to</w:t>
      </w:r>
      <w:r w:rsidR="00A95709"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 150 words) to </w:t>
      </w:r>
      <w:hyperlink r:id="rId13" w:history="1">
        <w:r w:rsidR="00872687" w:rsidRPr="001345F0">
          <w:rPr>
            <w:rStyle w:val="a3"/>
            <w:rFonts w:ascii="Times New Roman" w:hAnsi="Times New Roman" w:cs="Times New Roman"/>
            <w:spacing w:val="20"/>
            <w:sz w:val="28"/>
            <w:szCs w:val="28"/>
          </w:rPr>
          <w:t>carerscampaign@swd.gov.hk</w:t>
        </w:r>
      </w:hyperlink>
      <w:r w:rsidR="000D55F1" w:rsidRPr="00195FD6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872687">
        <w:rPr>
          <w:rFonts w:ascii="Times New Roman" w:hAnsi="Times New Roman" w:cs="Times New Roman" w:hint="eastAsia"/>
          <w:spacing w:val="20"/>
          <w:sz w:val="28"/>
          <w:szCs w:val="28"/>
        </w:rPr>
        <w:t xml:space="preserve"> </w:t>
      </w:r>
      <w:r w:rsidR="00A95709" w:rsidRPr="00872687">
        <w:rPr>
          <w:rFonts w:ascii="Times New Roman" w:hAnsi="Times New Roman" w:cs="Times New Roman"/>
          <w:spacing w:val="20"/>
          <w:sz w:val="28"/>
          <w:szCs w:val="28"/>
        </w:rPr>
        <w:t xml:space="preserve">The </w:t>
      </w:r>
      <w:r w:rsidR="00F34D8D" w:rsidRPr="00872687">
        <w:rPr>
          <w:rFonts w:ascii="Times New Roman" w:hAnsi="Times New Roman" w:cs="Times New Roman"/>
          <w:spacing w:val="20"/>
          <w:sz w:val="28"/>
          <w:szCs w:val="28"/>
        </w:rPr>
        <w:t xml:space="preserve">email </w:t>
      </w:r>
      <w:r w:rsidR="00A95709" w:rsidRPr="00872687">
        <w:rPr>
          <w:rFonts w:ascii="Times New Roman" w:hAnsi="Times New Roman" w:cs="Times New Roman"/>
          <w:spacing w:val="20"/>
          <w:sz w:val="28"/>
          <w:szCs w:val="28"/>
        </w:rPr>
        <w:t xml:space="preserve">subject and </w:t>
      </w:r>
      <w:r w:rsidR="00F34D8D" w:rsidRPr="00872687">
        <w:rPr>
          <w:rFonts w:ascii="Times New Roman" w:hAnsi="Times New Roman" w:cs="Times New Roman"/>
          <w:spacing w:val="20"/>
          <w:sz w:val="28"/>
          <w:szCs w:val="28"/>
        </w:rPr>
        <w:t xml:space="preserve">entry </w:t>
      </w:r>
      <w:r w:rsidR="00A95709" w:rsidRPr="00872687">
        <w:rPr>
          <w:rFonts w:ascii="Times New Roman" w:hAnsi="Times New Roman" w:cs="Times New Roman"/>
          <w:spacing w:val="20"/>
          <w:sz w:val="28"/>
          <w:szCs w:val="28"/>
        </w:rPr>
        <w:t xml:space="preserve">file name should be </w:t>
      </w:r>
      <w:r w:rsidR="00F34D8D" w:rsidRPr="00872687">
        <w:rPr>
          <w:rFonts w:ascii="Times New Roman" w:hAnsi="Times New Roman" w:cs="Times New Roman"/>
          <w:spacing w:val="20"/>
          <w:sz w:val="28"/>
          <w:szCs w:val="28"/>
        </w:rPr>
        <w:t>named</w:t>
      </w:r>
      <w:r w:rsidR="00A95709" w:rsidRPr="00872687">
        <w:rPr>
          <w:rFonts w:ascii="Times New Roman" w:hAnsi="Times New Roman" w:cs="Times New Roman"/>
          <w:spacing w:val="20"/>
          <w:sz w:val="28"/>
          <w:szCs w:val="28"/>
        </w:rPr>
        <w:t xml:space="preserve"> as [Submission_</w:t>
      </w:r>
      <w:r w:rsidR="00D11D3A" w:rsidRPr="00872687">
        <w:rPr>
          <w:rFonts w:ascii="Times New Roman" w:hAnsi="Times New Roman" w:cs="Times New Roman"/>
          <w:spacing w:val="20"/>
          <w:sz w:val="28"/>
          <w:szCs w:val="28"/>
        </w:rPr>
        <w:t>Category</w:t>
      </w:r>
      <w:r w:rsidR="00737DBE" w:rsidRPr="0087268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A95709" w:rsidRPr="00872687">
        <w:rPr>
          <w:rFonts w:ascii="Times New Roman" w:hAnsi="Times New Roman" w:cs="Times New Roman"/>
          <w:spacing w:val="20"/>
          <w:sz w:val="28"/>
          <w:szCs w:val="28"/>
        </w:rPr>
        <w:t>_</w:t>
      </w:r>
      <w:r w:rsidR="00F34D8D" w:rsidRPr="00872687">
        <w:rPr>
          <w:rFonts w:ascii="Times New Roman" w:hAnsi="Times New Roman" w:cs="Times New Roman"/>
          <w:spacing w:val="20"/>
          <w:sz w:val="28"/>
          <w:szCs w:val="28"/>
        </w:rPr>
        <w:t>Competition Number</w:t>
      </w:r>
      <w:r w:rsidR="00A95709" w:rsidRPr="00872687">
        <w:rPr>
          <w:rFonts w:ascii="Times New Roman" w:hAnsi="Times New Roman" w:cs="Times New Roman"/>
          <w:spacing w:val="20"/>
          <w:sz w:val="28"/>
          <w:szCs w:val="28"/>
        </w:rPr>
        <w:t xml:space="preserve">] </w:t>
      </w:r>
    </w:p>
    <w:p w14:paraId="3758C946" w14:textId="4F1F0A7E" w:rsidR="00595E8A" w:rsidRPr="00872687" w:rsidRDefault="00A95709" w:rsidP="00872687">
      <w:pPr>
        <w:pStyle w:val="Default"/>
        <w:spacing w:line="440" w:lineRule="exact"/>
        <w:ind w:left="1440"/>
        <w:rPr>
          <w:rFonts w:ascii="Times New Roman" w:hAnsi="Times New Roman" w:cs="Times New Roman"/>
          <w:spacing w:val="20"/>
          <w:sz w:val="28"/>
          <w:szCs w:val="28"/>
        </w:rPr>
      </w:pPr>
      <w:r w:rsidRPr="00872687">
        <w:rPr>
          <w:rFonts w:ascii="Times New Roman" w:hAnsi="Times New Roman" w:cs="Times New Roman"/>
          <w:spacing w:val="20"/>
          <w:sz w:val="28"/>
          <w:szCs w:val="28"/>
        </w:rPr>
        <w:t>(e.g. Submission_Primary</w:t>
      </w:r>
      <w:r w:rsidR="008D2C52" w:rsidRPr="0087268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2687">
        <w:rPr>
          <w:rFonts w:ascii="Times New Roman" w:hAnsi="Times New Roman" w:cs="Times New Roman"/>
          <w:spacing w:val="20"/>
          <w:sz w:val="28"/>
          <w:szCs w:val="28"/>
        </w:rPr>
        <w:t>and Secondary</w:t>
      </w:r>
      <w:r w:rsidR="0087268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D11D3A" w:rsidRPr="00872687">
        <w:rPr>
          <w:rFonts w:ascii="Times New Roman" w:hAnsi="Times New Roman" w:cs="Times New Roman"/>
          <w:spacing w:val="20"/>
          <w:sz w:val="28"/>
          <w:szCs w:val="28"/>
        </w:rPr>
        <w:t>Category</w:t>
      </w:r>
      <w:r w:rsidR="00653376" w:rsidRPr="00872687">
        <w:rPr>
          <w:rFonts w:ascii="Times New Roman" w:hAnsi="Times New Roman" w:cs="Times New Roman"/>
          <w:spacing w:val="20"/>
          <w:sz w:val="28"/>
          <w:szCs w:val="28"/>
        </w:rPr>
        <w:t>_</w:t>
      </w:r>
      <w:r w:rsidR="00F34D8D" w:rsidRPr="00872687">
        <w:rPr>
          <w:rFonts w:ascii="Times New Roman" w:hAnsi="Times New Roman" w:cs="Times New Roman"/>
          <w:spacing w:val="20"/>
          <w:sz w:val="28"/>
          <w:szCs w:val="28"/>
        </w:rPr>
        <w:t>Competition Number</w:t>
      </w:r>
      <w:r w:rsidR="0087268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53376" w:rsidRPr="00872687">
        <w:rPr>
          <w:rFonts w:ascii="Times New Roman" w:hAnsi="Times New Roman" w:cs="Times New Roman"/>
          <w:spacing w:val="20"/>
          <w:sz w:val="28"/>
          <w:szCs w:val="28"/>
        </w:rPr>
        <w:t xml:space="preserve">or Submission_Tertiary and Open </w:t>
      </w:r>
      <w:r w:rsidR="00D11D3A" w:rsidRPr="00872687">
        <w:rPr>
          <w:rFonts w:ascii="Times New Roman" w:hAnsi="Times New Roman" w:cs="Times New Roman"/>
          <w:spacing w:val="20"/>
          <w:sz w:val="28"/>
          <w:szCs w:val="28"/>
        </w:rPr>
        <w:t>Category</w:t>
      </w:r>
      <w:r w:rsidR="00653376" w:rsidRPr="00872687">
        <w:rPr>
          <w:rFonts w:ascii="Times New Roman" w:hAnsi="Times New Roman" w:cs="Times New Roman"/>
          <w:spacing w:val="20"/>
          <w:sz w:val="28"/>
          <w:szCs w:val="28"/>
        </w:rPr>
        <w:t xml:space="preserve"> _ </w:t>
      </w:r>
      <w:r w:rsidR="00F34D8D" w:rsidRPr="00872687">
        <w:rPr>
          <w:rFonts w:ascii="Times New Roman" w:hAnsi="Times New Roman" w:cs="Times New Roman"/>
          <w:spacing w:val="20"/>
          <w:sz w:val="28"/>
          <w:szCs w:val="28"/>
        </w:rPr>
        <w:t>Competition Number</w:t>
      </w:r>
      <w:r w:rsidR="00653376" w:rsidRPr="00872687">
        <w:rPr>
          <w:rFonts w:ascii="Times New Roman" w:hAnsi="Times New Roman" w:cs="Times New Roman"/>
          <w:spacing w:val="20"/>
          <w:sz w:val="28"/>
          <w:szCs w:val="28"/>
        </w:rPr>
        <w:t>).</w:t>
      </w:r>
    </w:p>
    <w:p w14:paraId="642E4BA2" w14:textId="77777777" w:rsidR="00A16D76" w:rsidRPr="00AF4742" w:rsidRDefault="00A16D76" w:rsidP="00A16D76">
      <w:pPr>
        <w:pStyle w:val="Default"/>
        <w:spacing w:line="440" w:lineRule="exact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</w:p>
    <w:p w14:paraId="5F187172" w14:textId="32FF5877" w:rsidR="00A16D76" w:rsidRPr="00F206A6" w:rsidRDefault="001B6332" w:rsidP="00A16D76">
      <w:pPr>
        <w:pStyle w:val="Default"/>
        <w:numPr>
          <w:ilvl w:val="0"/>
          <w:numId w:val="9"/>
        </w:numPr>
        <w:spacing w:line="440" w:lineRule="exact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F206A6">
        <w:rPr>
          <w:rFonts w:ascii="Times New Roman" w:hAnsi="Times New Roman" w:cs="Times New Roman"/>
          <w:b/>
          <w:bCs/>
          <w:spacing w:val="20"/>
          <w:sz w:val="28"/>
          <w:szCs w:val="28"/>
        </w:rPr>
        <w:t>Criteria</w:t>
      </w:r>
      <w:r w:rsidR="00927D83" w:rsidRPr="00F206A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of </w:t>
      </w:r>
      <w:r w:rsidR="00AF4742">
        <w:rPr>
          <w:rFonts w:ascii="Times New Roman" w:hAnsi="Times New Roman" w:cs="Times New Roman"/>
          <w:b/>
          <w:spacing w:val="20"/>
          <w:sz w:val="28"/>
          <w:szCs w:val="28"/>
        </w:rPr>
        <w:t>E</w:t>
      </w:r>
      <w:r w:rsidR="00F7672C" w:rsidRPr="00F206A6">
        <w:rPr>
          <w:rFonts w:ascii="Times New Roman" w:hAnsi="Times New Roman" w:cs="Times New Roman"/>
          <w:b/>
          <w:spacing w:val="20"/>
          <w:sz w:val="28"/>
          <w:szCs w:val="28"/>
        </w:rPr>
        <w:t>ntr</w:t>
      </w:r>
      <w:r w:rsidR="00F34D8D">
        <w:rPr>
          <w:rFonts w:ascii="Times New Roman" w:hAnsi="Times New Roman" w:cs="Times New Roman"/>
          <w:b/>
          <w:spacing w:val="20"/>
          <w:sz w:val="28"/>
          <w:szCs w:val="28"/>
        </w:rPr>
        <w:t>y</w:t>
      </w:r>
    </w:p>
    <w:p w14:paraId="47C51C52" w14:textId="1D11999F" w:rsidR="0019039B" w:rsidRPr="00AF4742" w:rsidRDefault="00927D83" w:rsidP="00A13C9F">
      <w:pPr>
        <w:pStyle w:val="Default"/>
        <w:numPr>
          <w:ilvl w:val="0"/>
          <w:numId w:val="7"/>
        </w:numPr>
        <w:spacing w:line="440" w:lineRule="exact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AF4742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Not more than </w:t>
      </w:r>
      <w:r w:rsidR="00F91105" w:rsidRPr="00AF4742">
        <w:rPr>
          <w:rFonts w:ascii="Times New Roman" w:hAnsi="Times New Roman" w:cs="Times New Roman"/>
          <w:bCs/>
          <w:spacing w:val="20"/>
          <w:sz w:val="28"/>
          <w:szCs w:val="28"/>
        </w:rPr>
        <w:t>two</w:t>
      </w:r>
      <w:r w:rsidRPr="00AF4742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923959" w:rsidRPr="00AF4742">
        <w:rPr>
          <w:rFonts w:ascii="Times New Roman" w:hAnsi="Times New Roman" w:cs="Times New Roman"/>
          <w:bCs/>
          <w:spacing w:val="20"/>
          <w:sz w:val="28"/>
          <w:szCs w:val="28"/>
        </w:rPr>
        <w:t>minutes</w:t>
      </w:r>
    </w:p>
    <w:p w14:paraId="74F2A21C" w14:textId="77BBFF60" w:rsidR="002E0EC6" w:rsidRPr="00987648" w:rsidRDefault="00987648" w:rsidP="00A13C9F">
      <w:pPr>
        <w:pStyle w:val="Default"/>
        <w:numPr>
          <w:ilvl w:val="0"/>
          <w:numId w:val="7"/>
        </w:numPr>
        <w:spacing w:line="440" w:lineRule="exact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Can cover </w:t>
      </w:r>
      <w:r w:rsidR="00F34D8D">
        <w:rPr>
          <w:rFonts w:ascii="Times New Roman" w:hAnsi="Times New Roman" w:cs="Times New Roman"/>
          <w:bCs/>
          <w:spacing w:val="20"/>
          <w:sz w:val="28"/>
          <w:szCs w:val="28"/>
        </w:rPr>
        <w:t>text</w:t>
      </w:r>
      <w:r w:rsidR="00927D83" w:rsidRPr="00987648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, images or </w:t>
      </w:r>
      <w:r w:rsidR="00F34D8D">
        <w:rPr>
          <w:rFonts w:ascii="Times New Roman" w:hAnsi="Times New Roman" w:cs="Times New Roman"/>
          <w:bCs/>
          <w:spacing w:val="20"/>
          <w:sz w:val="28"/>
          <w:szCs w:val="28"/>
        </w:rPr>
        <w:t>multimedia</w:t>
      </w:r>
      <w:r w:rsidR="00927D83" w:rsidRPr="00987648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creation </w:t>
      </w:r>
    </w:p>
    <w:p w14:paraId="1B4207BB" w14:textId="11BE7405" w:rsidR="0019039B" w:rsidRPr="00195FD6" w:rsidRDefault="00F34D8D" w:rsidP="00A13C9F">
      <w:pPr>
        <w:pStyle w:val="Default"/>
        <w:numPr>
          <w:ilvl w:val="0"/>
          <w:numId w:val="7"/>
        </w:numPr>
        <w:spacing w:line="440" w:lineRule="exact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Submit in</w:t>
      </w:r>
      <w:r w:rsidR="00927D83"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19039B" w:rsidRPr="00195FD6">
        <w:rPr>
          <w:rFonts w:ascii="Times New Roman" w:hAnsi="Times New Roman" w:cs="Times New Roman"/>
          <w:bCs/>
          <w:spacing w:val="20"/>
          <w:sz w:val="28"/>
          <w:szCs w:val="28"/>
        </w:rPr>
        <w:t>MP4</w:t>
      </w:r>
      <w:r w:rsidR="00927D83"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or compatible format</w:t>
      </w:r>
    </w:p>
    <w:p w14:paraId="4F2F58A4" w14:textId="67CEB545" w:rsidR="0019039B" w:rsidRPr="00195FD6" w:rsidRDefault="00927D83" w:rsidP="00A13C9F">
      <w:pPr>
        <w:pStyle w:val="Default"/>
        <w:numPr>
          <w:ilvl w:val="0"/>
          <w:numId w:val="7"/>
        </w:numPr>
        <w:spacing w:line="440" w:lineRule="exact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Resolution </w:t>
      </w:r>
      <w:r w:rsidR="00F34D8D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of </w:t>
      </w:r>
      <w:r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not less than </w:t>
      </w:r>
      <w:r w:rsidR="0019039B" w:rsidRPr="00195FD6">
        <w:rPr>
          <w:rFonts w:ascii="Times New Roman" w:hAnsi="Times New Roman" w:cs="Times New Roman"/>
          <w:bCs/>
          <w:spacing w:val="20"/>
          <w:sz w:val="28"/>
          <w:szCs w:val="28"/>
        </w:rPr>
        <w:t>1920x1080</w:t>
      </w:r>
      <w:r w:rsidR="00220600">
        <w:rPr>
          <w:rFonts w:ascii="Times New Roman" w:hAnsi="Times New Roman" w:cs="Times New Roman" w:hint="eastAsia"/>
          <w:bCs/>
          <w:spacing w:val="20"/>
          <w:sz w:val="28"/>
          <w:szCs w:val="28"/>
        </w:rPr>
        <w:t xml:space="preserve">, </w:t>
      </w:r>
      <w:r w:rsidR="00F34D8D">
        <w:rPr>
          <w:rFonts w:ascii="Times New Roman" w:hAnsi="Times New Roman" w:cs="Times New Roman" w:hint="eastAsia"/>
          <w:bCs/>
          <w:spacing w:val="20"/>
          <w:sz w:val="28"/>
          <w:szCs w:val="28"/>
        </w:rPr>
        <w:t>w</w:t>
      </w:r>
      <w:r w:rsidR="00F34D8D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ith </w:t>
      </w:r>
      <w:r w:rsidRPr="00195FD6">
        <w:rPr>
          <w:rFonts w:ascii="Times New Roman" w:hAnsi="Times New Roman" w:cs="Times New Roman"/>
          <w:bCs/>
          <w:spacing w:val="20"/>
          <w:sz w:val="28"/>
          <w:szCs w:val="28"/>
        </w:rPr>
        <w:t>aspect ratio</w:t>
      </w:r>
      <w:r w:rsidR="00F34D8D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in landscape as</w:t>
      </w:r>
      <w:r w:rsidR="00220600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19039B" w:rsidRPr="00195FD6">
        <w:rPr>
          <w:rFonts w:ascii="Times New Roman" w:hAnsi="Times New Roman" w:cs="Times New Roman"/>
          <w:bCs/>
          <w:spacing w:val="20"/>
          <w:sz w:val="28"/>
          <w:szCs w:val="28"/>
        </w:rPr>
        <w:t>4:3</w:t>
      </w:r>
      <w:r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or </w:t>
      </w:r>
      <w:r w:rsidR="0019039B" w:rsidRPr="00195FD6">
        <w:rPr>
          <w:rFonts w:ascii="Times New Roman" w:hAnsi="Times New Roman" w:cs="Times New Roman"/>
          <w:bCs/>
          <w:spacing w:val="20"/>
          <w:sz w:val="28"/>
          <w:szCs w:val="28"/>
        </w:rPr>
        <w:t>16:9</w:t>
      </w:r>
    </w:p>
    <w:p w14:paraId="66685EE5" w14:textId="47776043" w:rsidR="004F1DAA" w:rsidRDefault="00927D83" w:rsidP="00514D64">
      <w:pPr>
        <w:pStyle w:val="Default"/>
        <w:numPr>
          <w:ilvl w:val="0"/>
          <w:numId w:val="7"/>
        </w:numPr>
        <w:spacing w:line="440" w:lineRule="exact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All </w:t>
      </w:r>
      <w:r w:rsidR="00F7672C" w:rsidRPr="00195FD6">
        <w:rPr>
          <w:rFonts w:ascii="Times New Roman" w:hAnsi="Times New Roman" w:cs="Times New Roman"/>
          <w:spacing w:val="20"/>
          <w:sz w:val="28"/>
          <w:szCs w:val="28"/>
        </w:rPr>
        <w:t>entries</w:t>
      </w:r>
      <w:r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6A4C7D" w:rsidRPr="00195FD6">
        <w:rPr>
          <w:rFonts w:ascii="Times New Roman" w:hAnsi="Times New Roman" w:cs="Times New Roman"/>
          <w:bCs/>
          <w:spacing w:val="20"/>
          <w:sz w:val="28"/>
          <w:szCs w:val="28"/>
        </w:rPr>
        <w:t>must</w:t>
      </w:r>
      <w:r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be </w:t>
      </w:r>
      <w:r w:rsidR="00F34D8D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original works of </w:t>
      </w:r>
      <w:r w:rsidR="006A4C7D"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the </w:t>
      </w:r>
      <w:r w:rsidR="008D2C52">
        <w:rPr>
          <w:rFonts w:ascii="Times New Roman" w:hAnsi="Times New Roman" w:cs="Times New Roman"/>
          <w:bCs/>
          <w:spacing w:val="20"/>
          <w:sz w:val="28"/>
          <w:szCs w:val="28"/>
        </w:rPr>
        <w:t>applicant</w:t>
      </w:r>
      <w:r w:rsidR="00987648">
        <w:rPr>
          <w:rFonts w:ascii="Times New Roman" w:hAnsi="Times New Roman" w:cs="Times New Roman"/>
          <w:bCs/>
          <w:spacing w:val="20"/>
          <w:sz w:val="28"/>
          <w:szCs w:val="28"/>
        </w:rPr>
        <w:t>/ team</w:t>
      </w:r>
      <w:r w:rsidR="00220600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220600" w:rsidRPr="008D2C52">
        <w:rPr>
          <w:rFonts w:ascii="Times New Roman" w:hAnsi="Times New Roman" w:cs="Times New Roman"/>
          <w:bCs/>
          <w:spacing w:val="20"/>
          <w:sz w:val="28"/>
          <w:szCs w:val="28"/>
        </w:rPr>
        <w:t>which have</w:t>
      </w:r>
      <w:r w:rsidR="006A4C7D" w:rsidRPr="00987648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F34D8D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never publicly displayed or used in </w:t>
      </w:r>
      <w:r w:rsidR="006A4C7D" w:rsidRPr="00987648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other </w:t>
      </w:r>
      <w:r w:rsidRPr="00987648">
        <w:rPr>
          <w:rFonts w:ascii="Times New Roman" w:hAnsi="Times New Roman" w:cs="Times New Roman"/>
          <w:bCs/>
          <w:spacing w:val="20"/>
          <w:sz w:val="28"/>
          <w:szCs w:val="28"/>
        </w:rPr>
        <w:t>competition</w:t>
      </w:r>
      <w:r w:rsidR="006A4C7D" w:rsidRPr="00987648">
        <w:rPr>
          <w:rFonts w:ascii="Times New Roman" w:hAnsi="Times New Roman" w:cs="Times New Roman"/>
          <w:bCs/>
          <w:spacing w:val="20"/>
          <w:sz w:val="28"/>
          <w:szCs w:val="28"/>
        </w:rPr>
        <w:t>s</w:t>
      </w:r>
      <w:r w:rsidR="006B1908">
        <w:rPr>
          <w:rFonts w:ascii="Times New Roman" w:hAnsi="Times New Roman" w:cs="Times New Roman"/>
          <w:bCs/>
          <w:spacing w:val="20"/>
          <w:sz w:val="28"/>
          <w:szCs w:val="28"/>
        </w:rPr>
        <w:t>,</w:t>
      </w:r>
      <w:r w:rsidR="006A4C7D" w:rsidRPr="00987648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and </w:t>
      </w:r>
      <w:r w:rsidR="00923959" w:rsidRPr="00987648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must not </w:t>
      </w:r>
      <w:r w:rsidR="006A4C7D" w:rsidRPr="00987648">
        <w:rPr>
          <w:rFonts w:ascii="Times New Roman" w:hAnsi="Times New Roman" w:cs="Times New Roman"/>
          <w:bCs/>
          <w:spacing w:val="20"/>
          <w:sz w:val="28"/>
          <w:szCs w:val="28"/>
        </w:rPr>
        <w:t>infringe</w:t>
      </w:r>
      <w:r w:rsidR="006B1908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on any</w:t>
      </w:r>
      <w:r w:rsidR="006A4C7D" w:rsidRPr="00987648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1B6332" w:rsidRPr="00987648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intellectual </w:t>
      </w:r>
      <w:r w:rsidR="001B6332" w:rsidRPr="00987648">
        <w:rPr>
          <w:rFonts w:ascii="Times New Roman" w:hAnsi="Times New Roman" w:cs="Times New Roman"/>
          <w:bCs/>
          <w:spacing w:val="20"/>
          <w:sz w:val="28"/>
          <w:szCs w:val="28"/>
        </w:rPr>
        <w:lastRenderedPageBreak/>
        <w:t>property</w:t>
      </w:r>
      <w:r w:rsidR="00987648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right</w:t>
      </w:r>
      <w:r w:rsidR="006B1908">
        <w:rPr>
          <w:rFonts w:ascii="Times New Roman" w:hAnsi="Times New Roman" w:cs="Times New Roman"/>
          <w:bCs/>
          <w:spacing w:val="20"/>
          <w:sz w:val="28"/>
          <w:szCs w:val="28"/>
        </w:rPr>
        <w:t>s</w:t>
      </w:r>
      <w:r w:rsidR="00987648">
        <w:rPr>
          <w:rFonts w:ascii="Times New Roman" w:hAnsi="Times New Roman" w:cs="Times New Roman"/>
          <w:bCs/>
          <w:spacing w:val="20"/>
          <w:sz w:val="28"/>
          <w:szCs w:val="28"/>
        </w:rPr>
        <w:t>.</w:t>
      </w:r>
    </w:p>
    <w:p w14:paraId="4E6C4A03" w14:textId="77777777" w:rsidR="003562A0" w:rsidRPr="00987648" w:rsidRDefault="003562A0" w:rsidP="003562A0">
      <w:pPr>
        <w:pStyle w:val="Default"/>
        <w:spacing w:line="440" w:lineRule="exact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14:paraId="18933067" w14:textId="1CBF411E" w:rsidR="0019039B" w:rsidRPr="00F206A6" w:rsidRDefault="002F735E" w:rsidP="00A16D76">
      <w:pPr>
        <w:pStyle w:val="Default"/>
        <w:numPr>
          <w:ilvl w:val="0"/>
          <w:numId w:val="9"/>
        </w:numPr>
        <w:spacing w:line="440" w:lineRule="exact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Judg</w:t>
      </w:r>
      <w:r w:rsidR="006B1908">
        <w:rPr>
          <w:rFonts w:ascii="Times New Roman" w:hAnsi="Times New Roman" w:cs="Times New Roman"/>
          <w:b/>
          <w:bCs/>
          <w:spacing w:val="20"/>
          <w:sz w:val="28"/>
          <w:szCs w:val="28"/>
        </w:rPr>
        <w:t>ing</w:t>
      </w:r>
    </w:p>
    <w:p w14:paraId="61B48D0C" w14:textId="2C727183" w:rsidR="004A3152" w:rsidRPr="00E47A3D" w:rsidRDefault="006B1908" w:rsidP="00923959">
      <w:pPr>
        <w:pStyle w:val="Default"/>
        <w:numPr>
          <w:ilvl w:val="0"/>
          <w:numId w:val="22"/>
        </w:numPr>
        <w:spacing w:line="440" w:lineRule="exact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Assessed </w:t>
      </w:r>
      <w:r w:rsidR="00220600" w:rsidRPr="008D2C52">
        <w:rPr>
          <w:rFonts w:ascii="Times New Roman" w:hAnsi="Times New Roman" w:cs="Times New Roman"/>
          <w:bCs/>
          <w:spacing w:val="20"/>
          <w:sz w:val="28"/>
          <w:szCs w:val="28"/>
        </w:rPr>
        <w:t>by</w:t>
      </w:r>
      <w:r w:rsidR="00220600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E47A3D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an </w:t>
      </w:r>
      <w:r w:rsidR="00FA4319" w:rsidRPr="00E47A3D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independent 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>panel of judges, with decision of the panel being final.</w:t>
      </w:r>
    </w:p>
    <w:p w14:paraId="6693F6F3" w14:textId="3D65828E" w:rsidR="004A3152" w:rsidRPr="002F735E" w:rsidRDefault="004A3152" w:rsidP="00C630DC">
      <w:pPr>
        <w:pStyle w:val="Default"/>
        <w:spacing w:line="440" w:lineRule="exact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tbl>
      <w:tblPr>
        <w:tblStyle w:val="a5"/>
        <w:tblW w:w="0" w:type="auto"/>
        <w:tblInd w:w="432" w:type="dxa"/>
        <w:tblLook w:val="04A0" w:firstRow="1" w:lastRow="0" w:firstColumn="1" w:lastColumn="0" w:noHBand="0" w:noVBand="1"/>
      </w:tblPr>
      <w:tblGrid>
        <w:gridCol w:w="2257"/>
        <w:gridCol w:w="4110"/>
        <w:gridCol w:w="1497"/>
      </w:tblGrid>
      <w:tr w:rsidR="006B1908" w:rsidRPr="00195FD6" w14:paraId="5AE5BC4E" w14:textId="77777777" w:rsidTr="00287E7D">
        <w:tc>
          <w:tcPr>
            <w:tcW w:w="2257" w:type="dxa"/>
          </w:tcPr>
          <w:p w14:paraId="5575B034" w14:textId="6B3A5C71" w:rsidR="007D511B" w:rsidRPr="00195FD6" w:rsidRDefault="001B6332" w:rsidP="00457D02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r w:rsidRPr="00195FD6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Assessment Criteria</w:t>
            </w:r>
          </w:p>
        </w:tc>
        <w:tc>
          <w:tcPr>
            <w:tcW w:w="4110" w:type="dxa"/>
          </w:tcPr>
          <w:p w14:paraId="1EF59242" w14:textId="58BE208A" w:rsidR="007D511B" w:rsidRPr="00195FD6" w:rsidRDefault="001B6332" w:rsidP="00457D02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r w:rsidRPr="00195FD6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Details</w:t>
            </w:r>
          </w:p>
        </w:tc>
        <w:tc>
          <w:tcPr>
            <w:tcW w:w="1497" w:type="dxa"/>
          </w:tcPr>
          <w:p w14:paraId="4DF8BFDF" w14:textId="01C8A962" w:rsidR="007D511B" w:rsidRPr="00195FD6" w:rsidRDefault="001B6332" w:rsidP="00457D02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r w:rsidRPr="00195FD6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Weight</w:t>
            </w:r>
          </w:p>
        </w:tc>
      </w:tr>
      <w:tr w:rsidR="006B1908" w:rsidRPr="00195FD6" w14:paraId="2620B969" w14:textId="77777777" w:rsidTr="00287E7D">
        <w:tc>
          <w:tcPr>
            <w:tcW w:w="2257" w:type="dxa"/>
          </w:tcPr>
          <w:p w14:paraId="3A75E490" w14:textId="31FCEAC9" w:rsidR="007D511B" w:rsidRPr="00F757D1" w:rsidRDefault="001B6332" w:rsidP="007D511B">
            <w:pPr>
              <w:pStyle w:val="Default"/>
              <w:spacing w:line="440" w:lineRule="exact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r w:rsidRPr="00195FD6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Theme and content</w:t>
            </w:r>
          </w:p>
        </w:tc>
        <w:tc>
          <w:tcPr>
            <w:tcW w:w="4110" w:type="dxa"/>
          </w:tcPr>
          <w:p w14:paraId="57CE3530" w14:textId="3D797C4A" w:rsidR="007D511B" w:rsidRPr="002F735E" w:rsidRDefault="001B6332" w:rsidP="00EB12C8">
            <w:pPr>
              <w:pStyle w:val="Default"/>
              <w:spacing w:line="440" w:lineRule="exact"/>
              <w:jc w:val="both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r w:rsidRPr="002F735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Effectively promote family-based support and mutual </w:t>
            </w:r>
            <w:r w:rsidR="006B19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help</w:t>
            </w:r>
            <w:r w:rsidRPr="002F735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among peer </w:t>
            </w:r>
            <w:proofErr w:type="spellStart"/>
            <w:r w:rsidRPr="002F735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carers</w:t>
            </w:r>
            <w:proofErr w:type="spellEnd"/>
            <w:r w:rsidRPr="002F735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, including </w:t>
            </w:r>
            <w:proofErr w:type="spellStart"/>
            <w:r w:rsidRPr="002F735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carers</w:t>
            </w:r>
            <w:proofErr w:type="spellEnd"/>
            <w:r w:rsidRPr="002F735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of elderly persons, persons with disabilities/ mental in recovery; and </w:t>
            </w:r>
            <w:proofErr w:type="spellStart"/>
            <w:r w:rsidRPr="002F735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recognise</w:t>
            </w:r>
            <w:proofErr w:type="spellEnd"/>
            <w:r w:rsidRPr="002F735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2F735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carers’</w:t>
            </w:r>
            <w:proofErr w:type="spellEnd"/>
            <w:r w:rsidRPr="002F735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contributions</w:t>
            </w:r>
          </w:p>
        </w:tc>
        <w:tc>
          <w:tcPr>
            <w:tcW w:w="1497" w:type="dxa"/>
          </w:tcPr>
          <w:p w14:paraId="1CDB5A37" w14:textId="77777777" w:rsidR="007D511B" w:rsidRPr="00195FD6" w:rsidRDefault="009F16AD" w:rsidP="007D511B">
            <w:pPr>
              <w:pStyle w:val="Default"/>
              <w:spacing w:line="440" w:lineRule="exact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r w:rsidRPr="00195FD6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35</w:t>
            </w:r>
            <w:r w:rsidR="00287E7D" w:rsidRPr="00195FD6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%</w:t>
            </w:r>
          </w:p>
        </w:tc>
      </w:tr>
      <w:tr w:rsidR="006B1908" w:rsidRPr="00195FD6" w14:paraId="19F45356" w14:textId="77777777" w:rsidTr="00287E7D">
        <w:tc>
          <w:tcPr>
            <w:tcW w:w="2257" w:type="dxa"/>
          </w:tcPr>
          <w:p w14:paraId="5075CB48" w14:textId="78A20A95" w:rsidR="007D511B" w:rsidRPr="00F757D1" w:rsidRDefault="006B1908" w:rsidP="007D511B">
            <w:pPr>
              <w:pStyle w:val="Default"/>
              <w:spacing w:line="440" w:lineRule="exact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Impact</w:t>
            </w:r>
          </w:p>
        </w:tc>
        <w:tc>
          <w:tcPr>
            <w:tcW w:w="4110" w:type="dxa"/>
          </w:tcPr>
          <w:p w14:paraId="520476B3" w14:textId="196B88AC" w:rsidR="007D511B" w:rsidRPr="00195FD6" w:rsidRDefault="006B1908" w:rsidP="00EB12C8">
            <w:pPr>
              <w:pStyle w:val="Default"/>
              <w:spacing w:line="440" w:lineRule="exact"/>
              <w:jc w:val="both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 xml:space="preserve">Able to engage the </w:t>
            </w:r>
            <w:r w:rsidR="00BF7C93" w:rsidRPr="002F735E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public attention on</w:t>
            </w:r>
            <w:r w:rsidR="00BF7C93" w:rsidRPr="00195FD6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 xml:space="preserve"> </w:t>
            </w:r>
            <w:proofErr w:type="spellStart"/>
            <w:r w:rsidR="00BF7C93" w:rsidRPr="00195FD6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carers</w:t>
            </w:r>
            <w:proofErr w:type="spellEnd"/>
          </w:p>
        </w:tc>
        <w:tc>
          <w:tcPr>
            <w:tcW w:w="1497" w:type="dxa"/>
          </w:tcPr>
          <w:p w14:paraId="104AA04D" w14:textId="77777777" w:rsidR="007D511B" w:rsidRPr="00195FD6" w:rsidRDefault="009F16AD" w:rsidP="007D511B">
            <w:pPr>
              <w:pStyle w:val="Default"/>
              <w:spacing w:line="440" w:lineRule="exact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r w:rsidRPr="00195FD6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25</w:t>
            </w:r>
            <w:r w:rsidR="00287E7D" w:rsidRPr="00195FD6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%</w:t>
            </w:r>
          </w:p>
        </w:tc>
      </w:tr>
      <w:tr w:rsidR="006B1908" w:rsidRPr="00195FD6" w14:paraId="537C4BD8" w14:textId="77777777" w:rsidTr="00287E7D">
        <w:tc>
          <w:tcPr>
            <w:tcW w:w="2257" w:type="dxa"/>
          </w:tcPr>
          <w:p w14:paraId="4D2DC7E8" w14:textId="1336B277" w:rsidR="00EB12C8" w:rsidRPr="00F757D1" w:rsidRDefault="001B6332" w:rsidP="00EB12C8">
            <w:pPr>
              <w:pStyle w:val="Default"/>
              <w:spacing w:line="440" w:lineRule="exact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r w:rsidRPr="00195FD6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Techniques</w:t>
            </w:r>
          </w:p>
        </w:tc>
        <w:tc>
          <w:tcPr>
            <w:tcW w:w="4110" w:type="dxa"/>
          </w:tcPr>
          <w:p w14:paraId="705AFBED" w14:textId="664BFEC9" w:rsidR="00EB12C8" w:rsidRPr="00195FD6" w:rsidRDefault="006B1908" w:rsidP="00EB12C8">
            <w:pPr>
              <w:pStyle w:val="Default"/>
              <w:spacing w:line="440" w:lineRule="exact"/>
              <w:jc w:val="both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 xml:space="preserve">Demonstrate filming </w:t>
            </w:r>
            <w:r w:rsidR="00BF7C93" w:rsidRPr="002F735E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 xml:space="preserve">and production techniques, visual and </w:t>
            </w: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 xml:space="preserve">audio </w:t>
            </w:r>
            <w:r w:rsidR="00BF7C93" w:rsidRPr="002F735E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effect</w:t>
            </w: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s</w:t>
            </w:r>
            <w:r w:rsidR="00BF7C93" w:rsidRPr="002F735E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 xml:space="preserve">incorporation of </w:t>
            </w:r>
            <w:r w:rsidR="00BF7C93" w:rsidRPr="002F735E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 xml:space="preserve">Chinese subtitles, etc. </w:t>
            </w:r>
          </w:p>
        </w:tc>
        <w:tc>
          <w:tcPr>
            <w:tcW w:w="1497" w:type="dxa"/>
          </w:tcPr>
          <w:p w14:paraId="6D7F9B78" w14:textId="77777777" w:rsidR="00EB12C8" w:rsidRPr="00195FD6" w:rsidRDefault="00EB12C8" w:rsidP="00EB12C8">
            <w:pPr>
              <w:pStyle w:val="Default"/>
              <w:spacing w:line="440" w:lineRule="exact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r w:rsidRPr="00195FD6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20%</w:t>
            </w:r>
          </w:p>
        </w:tc>
      </w:tr>
      <w:tr w:rsidR="006B1908" w:rsidRPr="00195FD6" w14:paraId="0A7D8AB1" w14:textId="77777777" w:rsidTr="00287E7D">
        <w:tc>
          <w:tcPr>
            <w:tcW w:w="2257" w:type="dxa"/>
          </w:tcPr>
          <w:p w14:paraId="6276840B" w14:textId="474A97E5" w:rsidR="00EB12C8" w:rsidRPr="00F757D1" w:rsidRDefault="001B6332" w:rsidP="00EB12C8">
            <w:pPr>
              <w:pStyle w:val="Default"/>
              <w:spacing w:line="440" w:lineRule="exact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r w:rsidRPr="00195FD6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Creativity</w:t>
            </w:r>
          </w:p>
        </w:tc>
        <w:tc>
          <w:tcPr>
            <w:tcW w:w="4110" w:type="dxa"/>
          </w:tcPr>
          <w:p w14:paraId="77B48D62" w14:textId="0C7A4382" w:rsidR="00EB12C8" w:rsidRPr="002F735E" w:rsidRDefault="006B1908" w:rsidP="00EB12C8">
            <w:pPr>
              <w:pStyle w:val="Default"/>
              <w:spacing w:line="440" w:lineRule="exact"/>
              <w:jc w:val="both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 xml:space="preserve">Innovation concepts, unique and </w:t>
            </w:r>
            <w:proofErr w:type="spellStart"/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noval</w:t>
            </w:r>
            <w:proofErr w:type="spellEnd"/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 xml:space="preserve"> expressions and techniques</w:t>
            </w:r>
          </w:p>
        </w:tc>
        <w:tc>
          <w:tcPr>
            <w:tcW w:w="1497" w:type="dxa"/>
          </w:tcPr>
          <w:p w14:paraId="64A0DE50" w14:textId="77777777" w:rsidR="00EB12C8" w:rsidRPr="00195FD6" w:rsidRDefault="009F16AD" w:rsidP="00EB12C8">
            <w:pPr>
              <w:pStyle w:val="Default"/>
              <w:spacing w:line="440" w:lineRule="exact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r w:rsidRPr="00195FD6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20</w:t>
            </w:r>
            <w:r w:rsidR="00EB12C8" w:rsidRPr="00195FD6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%</w:t>
            </w:r>
          </w:p>
        </w:tc>
      </w:tr>
    </w:tbl>
    <w:p w14:paraId="2D874521" w14:textId="77777777" w:rsidR="007D511B" w:rsidRPr="00195FD6" w:rsidRDefault="007D511B" w:rsidP="007D511B">
      <w:pPr>
        <w:pStyle w:val="Default"/>
        <w:spacing w:line="440" w:lineRule="exact"/>
        <w:ind w:left="432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14:paraId="3973C96C" w14:textId="4969F8D4" w:rsidR="0061453E" w:rsidRPr="00987648" w:rsidRDefault="001B6332" w:rsidP="008D2C52">
      <w:pPr>
        <w:pStyle w:val="Default"/>
        <w:numPr>
          <w:ilvl w:val="0"/>
          <w:numId w:val="22"/>
        </w:numPr>
        <w:spacing w:line="440" w:lineRule="exact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F757D1">
        <w:rPr>
          <w:rFonts w:ascii="Times New Roman" w:hAnsi="Times New Roman" w:cs="Times New Roman"/>
          <w:bCs/>
          <w:spacing w:val="20"/>
          <w:sz w:val="28"/>
          <w:szCs w:val="28"/>
        </w:rPr>
        <w:t>Members of Judging Panel</w:t>
      </w:r>
    </w:p>
    <w:p w14:paraId="2A03042F" w14:textId="4E32E024" w:rsidR="00B3380D" w:rsidRPr="00195FD6" w:rsidRDefault="00923959" w:rsidP="008D2C52">
      <w:pPr>
        <w:pStyle w:val="Default"/>
        <w:numPr>
          <w:ilvl w:val="0"/>
          <w:numId w:val="23"/>
        </w:numPr>
        <w:spacing w:line="440" w:lineRule="exact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987648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Miss Charmaine LEE, JP, </w:t>
      </w:r>
      <w:r w:rsidR="00E71E0B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the </w:t>
      </w:r>
      <w:bookmarkStart w:id="1" w:name="_GoBack"/>
      <w:bookmarkEnd w:id="1"/>
      <w:r w:rsidRPr="00987648">
        <w:rPr>
          <w:rFonts w:ascii="Times New Roman" w:hAnsi="Times New Roman" w:cs="Times New Roman"/>
          <w:bCs/>
          <w:spacing w:val="20"/>
          <w:sz w:val="28"/>
          <w:szCs w:val="28"/>
        </w:rPr>
        <w:t>Director of</w:t>
      </w:r>
      <w:r w:rsidRPr="00B20D21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BF7C93" w:rsidRPr="000122F6">
        <w:rPr>
          <w:rFonts w:ascii="Times New Roman" w:hAnsi="Times New Roman" w:cs="Times New Roman"/>
          <w:bCs/>
          <w:spacing w:val="20"/>
          <w:sz w:val="28"/>
          <w:szCs w:val="28"/>
        </w:rPr>
        <w:t>Social Welfare</w:t>
      </w:r>
      <w:r w:rsidRPr="000122F6">
        <w:rPr>
          <w:rFonts w:ascii="Times New Roman" w:hAnsi="Times New Roman" w:cs="Times New Roman"/>
          <w:bCs/>
          <w:spacing w:val="20"/>
          <w:sz w:val="28"/>
          <w:szCs w:val="28"/>
        </w:rPr>
        <w:t>,</w:t>
      </w:r>
      <w:r w:rsidR="003562A0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Social </w:t>
      </w:r>
      <w:r w:rsidRPr="00195FD6">
        <w:rPr>
          <w:rFonts w:ascii="Times New Roman" w:hAnsi="Times New Roman" w:cs="Times New Roman"/>
          <w:bCs/>
          <w:spacing w:val="20"/>
          <w:sz w:val="28"/>
          <w:szCs w:val="28"/>
        </w:rPr>
        <w:t>W</w:t>
      </w:r>
      <w:r w:rsidR="003562A0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elfare </w:t>
      </w:r>
      <w:r w:rsidRPr="00195FD6">
        <w:rPr>
          <w:rFonts w:ascii="Times New Roman" w:hAnsi="Times New Roman" w:cs="Times New Roman"/>
          <w:bCs/>
          <w:spacing w:val="20"/>
          <w:sz w:val="28"/>
          <w:szCs w:val="28"/>
        </w:rPr>
        <w:t>D</w:t>
      </w:r>
      <w:r w:rsidR="003562A0">
        <w:rPr>
          <w:rFonts w:ascii="Times New Roman" w:hAnsi="Times New Roman" w:cs="Times New Roman"/>
          <w:bCs/>
          <w:spacing w:val="20"/>
          <w:sz w:val="28"/>
          <w:szCs w:val="28"/>
        </w:rPr>
        <w:t>epartment</w:t>
      </w:r>
    </w:p>
    <w:p w14:paraId="39D718BE" w14:textId="15C8FC74" w:rsidR="00BF7C93" w:rsidRPr="00195FD6" w:rsidRDefault="00BF7C93" w:rsidP="008D2C52">
      <w:pPr>
        <w:pStyle w:val="Default"/>
        <w:numPr>
          <w:ilvl w:val="0"/>
          <w:numId w:val="23"/>
        </w:numPr>
        <w:spacing w:line="440" w:lineRule="exact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195FD6">
        <w:rPr>
          <w:rFonts w:ascii="Times New Roman" w:hAnsi="Times New Roman" w:cs="Times New Roman"/>
          <w:bCs/>
          <w:spacing w:val="20"/>
          <w:sz w:val="28"/>
          <w:szCs w:val="28"/>
        </w:rPr>
        <w:t>Professor Cecilia CHAN,</w:t>
      </w:r>
      <w:r w:rsidR="00671AF5"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036B6D" w:rsidRPr="00195FD6">
        <w:rPr>
          <w:rFonts w:ascii="Times New Roman" w:hAnsi="Times New Roman" w:cs="Times New Roman"/>
          <w:bCs/>
          <w:spacing w:val="20"/>
          <w:sz w:val="28"/>
          <w:szCs w:val="28"/>
        </w:rPr>
        <w:t>JP,</w:t>
      </w:r>
      <w:r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the Emeritus Professor, </w:t>
      </w:r>
      <w:r w:rsidRPr="00195FD6">
        <w:rPr>
          <w:rFonts w:ascii="Times New Roman" w:hAnsi="Times New Roman" w:cs="Times New Roman"/>
          <w:bCs/>
          <w:spacing w:val="20"/>
          <w:sz w:val="28"/>
          <w:szCs w:val="28"/>
        </w:rPr>
        <w:lastRenderedPageBreak/>
        <w:t xml:space="preserve">Department of Social Work and Social Administration, </w:t>
      </w:r>
      <w:r w:rsidR="00036B6D" w:rsidRPr="00195FD6">
        <w:rPr>
          <w:rFonts w:ascii="Times New Roman" w:hAnsi="Times New Roman" w:cs="Times New Roman"/>
          <w:bCs/>
          <w:spacing w:val="20"/>
          <w:sz w:val="28"/>
          <w:szCs w:val="28"/>
        </w:rPr>
        <w:t>The University of Hong Kong</w:t>
      </w:r>
    </w:p>
    <w:p w14:paraId="50C451A5" w14:textId="447E4E04" w:rsidR="0061453E" w:rsidRPr="00195FD6" w:rsidRDefault="00BF7C93" w:rsidP="008D2C52">
      <w:pPr>
        <w:pStyle w:val="Default"/>
        <w:numPr>
          <w:ilvl w:val="0"/>
          <w:numId w:val="23"/>
        </w:numPr>
        <w:spacing w:line="440" w:lineRule="exact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proofErr w:type="spellStart"/>
      <w:r w:rsidRPr="00195FD6">
        <w:rPr>
          <w:rFonts w:ascii="Times New Roman" w:hAnsi="Times New Roman" w:cs="Times New Roman"/>
          <w:bCs/>
          <w:spacing w:val="20"/>
          <w:sz w:val="28"/>
          <w:szCs w:val="28"/>
        </w:rPr>
        <w:t>Mr</w:t>
      </w:r>
      <w:proofErr w:type="spellEnd"/>
      <w:r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E934B7" w:rsidRPr="00195FD6">
        <w:rPr>
          <w:rFonts w:ascii="Times New Roman" w:hAnsi="Times New Roman" w:cs="Times New Roman"/>
          <w:bCs/>
          <w:spacing w:val="20"/>
          <w:sz w:val="28"/>
          <w:szCs w:val="28"/>
        </w:rPr>
        <w:t>HO Cheuk-tin</w:t>
      </w:r>
      <w:r w:rsidRPr="00987648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, </w:t>
      </w:r>
      <w:r w:rsidR="00FA4319" w:rsidRPr="00987648">
        <w:rPr>
          <w:rFonts w:ascii="Times New Roman" w:hAnsi="Times New Roman" w:cs="Times New Roman"/>
          <w:bCs/>
          <w:spacing w:val="20"/>
          <w:sz w:val="28"/>
          <w:szCs w:val="28"/>
        </w:rPr>
        <w:t>Director of “</w:t>
      </w:r>
      <w:r w:rsidR="00E934B7" w:rsidRPr="00B20D21">
        <w:rPr>
          <w:rFonts w:ascii="Times New Roman" w:hAnsi="Times New Roman" w:cs="Times New Roman"/>
          <w:bCs/>
          <w:spacing w:val="20"/>
          <w:sz w:val="28"/>
          <w:szCs w:val="28"/>
        </w:rPr>
        <w:t>The Sparring Partner</w:t>
      </w:r>
      <w:r w:rsidR="00FA4319" w:rsidRPr="000122F6">
        <w:rPr>
          <w:rFonts w:ascii="Times New Roman" w:hAnsi="Times New Roman" w:cs="Times New Roman"/>
          <w:bCs/>
          <w:spacing w:val="20"/>
          <w:sz w:val="28"/>
          <w:szCs w:val="28"/>
        </w:rPr>
        <w:t>”</w:t>
      </w:r>
      <w:r w:rsidR="00FA4319"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, </w:t>
      </w:r>
      <w:r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Winner of </w:t>
      </w:r>
      <w:r w:rsidR="00E934B7" w:rsidRPr="00195FD6">
        <w:rPr>
          <w:rFonts w:ascii="Times New Roman" w:hAnsi="Times New Roman" w:cs="Times New Roman"/>
          <w:bCs/>
          <w:spacing w:val="20"/>
          <w:sz w:val="28"/>
          <w:szCs w:val="28"/>
        </w:rPr>
        <w:t>Best New Director</w:t>
      </w:r>
      <w:r w:rsidR="00A548DA"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FA4319"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at </w:t>
      </w:r>
      <w:r w:rsidR="00E934B7" w:rsidRPr="00195FD6">
        <w:rPr>
          <w:rFonts w:ascii="Times New Roman" w:hAnsi="Times New Roman" w:cs="Times New Roman"/>
          <w:bCs/>
          <w:spacing w:val="20"/>
          <w:sz w:val="28"/>
          <w:szCs w:val="28"/>
        </w:rPr>
        <w:t>41</w:t>
      </w:r>
      <w:r w:rsidR="00FA4319" w:rsidRPr="00195FD6">
        <w:rPr>
          <w:rFonts w:ascii="Times New Roman" w:hAnsi="Times New Roman" w:cs="Times New Roman"/>
          <w:bCs/>
          <w:spacing w:val="20"/>
          <w:sz w:val="28"/>
          <w:szCs w:val="28"/>
          <w:vertAlign w:val="superscript"/>
        </w:rPr>
        <w:t>th</w:t>
      </w:r>
      <w:r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E934B7" w:rsidRPr="00195FD6">
        <w:rPr>
          <w:rFonts w:ascii="Times New Roman" w:hAnsi="Times New Roman" w:cs="Times New Roman"/>
          <w:bCs/>
          <w:spacing w:val="20"/>
          <w:sz w:val="28"/>
          <w:szCs w:val="28"/>
        </w:rPr>
        <w:t>Hong Kong Film</w:t>
      </w:r>
      <w:r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Award</w:t>
      </w:r>
      <w:r w:rsidR="00E934B7" w:rsidRPr="00195FD6">
        <w:rPr>
          <w:rFonts w:ascii="Times New Roman" w:hAnsi="Times New Roman" w:cs="Times New Roman"/>
          <w:bCs/>
          <w:spacing w:val="20"/>
          <w:sz w:val="28"/>
          <w:szCs w:val="28"/>
        </w:rPr>
        <w:t>s</w:t>
      </w:r>
      <w:r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</w:p>
    <w:p w14:paraId="558AFF34" w14:textId="77777777" w:rsidR="00B3380D" w:rsidRPr="00195FD6" w:rsidRDefault="00B3380D" w:rsidP="007D511B">
      <w:pPr>
        <w:pStyle w:val="Default"/>
        <w:spacing w:line="440" w:lineRule="exact"/>
        <w:ind w:left="432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14:paraId="506D6480" w14:textId="03E04D30" w:rsidR="0019039B" w:rsidRPr="00F206A6" w:rsidRDefault="00E440C3" w:rsidP="00A16D76">
      <w:pPr>
        <w:pStyle w:val="Default"/>
        <w:numPr>
          <w:ilvl w:val="0"/>
          <w:numId w:val="9"/>
        </w:numPr>
        <w:spacing w:line="440" w:lineRule="exact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Details of Award and </w:t>
      </w:r>
      <w:r w:rsidR="00FA4319" w:rsidRPr="00F206A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Prize </w:t>
      </w:r>
    </w:p>
    <w:p w14:paraId="0FB570F3" w14:textId="09159A7A" w:rsidR="00555590" w:rsidRPr="00195FD6" w:rsidRDefault="00E440C3" w:rsidP="00923959">
      <w:pPr>
        <w:pStyle w:val="Default"/>
        <w:numPr>
          <w:ilvl w:val="0"/>
          <w:numId w:val="4"/>
        </w:numPr>
        <w:spacing w:line="440" w:lineRule="exact"/>
        <w:jc w:val="both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There are six awards for each </w:t>
      </w:r>
      <w:r w:rsidR="00D11D3A">
        <w:rPr>
          <w:rFonts w:ascii="Times New Roman" w:hAnsi="Times New Roman" w:cs="Times New Roman"/>
          <w:color w:val="auto"/>
          <w:spacing w:val="20"/>
          <w:sz w:val="28"/>
          <w:szCs w:val="28"/>
        </w:rPr>
        <w:t>category</w:t>
      </w:r>
      <w:r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, </w:t>
      </w:r>
      <w:r w:rsidR="00CB17DE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including </w:t>
      </w:r>
      <w:r w:rsidR="00CB17DE" w:rsidRPr="003D2A94">
        <w:rPr>
          <w:rFonts w:ascii="Times New Roman" w:hAnsi="Times New Roman" w:cs="Times New Roman"/>
          <w:color w:val="auto"/>
          <w:spacing w:val="20"/>
          <w:sz w:val="28"/>
          <w:szCs w:val="28"/>
        </w:rPr>
        <w:t>Champion</w:t>
      </w:r>
      <w:r w:rsidR="00FA4319" w:rsidRPr="003D2A94">
        <w:rPr>
          <w:rFonts w:ascii="Times New Roman" w:hAnsi="Times New Roman" w:cs="Times New Roman"/>
          <w:color w:val="auto"/>
          <w:spacing w:val="20"/>
          <w:sz w:val="28"/>
          <w:szCs w:val="28"/>
        </w:rPr>
        <w:t>, First R</w:t>
      </w:r>
      <w:r w:rsidR="00FA4319" w:rsidRPr="00195FD6">
        <w:rPr>
          <w:rFonts w:ascii="Times New Roman" w:hAnsi="Times New Roman" w:cs="Times New Roman"/>
          <w:color w:val="auto"/>
          <w:spacing w:val="20"/>
          <w:sz w:val="28"/>
          <w:szCs w:val="28"/>
          <w:lang w:eastAsia="zh-HK"/>
        </w:rPr>
        <w:t>unner-up, Second Runner-up and three Merit Award</w:t>
      </w:r>
      <w:r>
        <w:rPr>
          <w:rFonts w:ascii="Times New Roman" w:hAnsi="Times New Roman" w:cs="Times New Roman"/>
          <w:color w:val="auto"/>
          <w:spacing w:val="20"/>
          <w:sz w:val="28"/>
          <w:szCs w:val="28"/>
          <w:lang w:eastAsia="zh-HK"/>
        </w:rPr>
        <w:t>s</w:t>
      </w:r>
      <w:r w:rsidR="00FA4319" w:rsidRPr="00195FD6">
        <w:rPr>
          <w:rFonts w:ascii="Times New Roman" w:hAnsi="Times New Roman" w:cs="Times New Roman"/>
          <w:color w:val="auto"/>
          <w:spacing w:val="20"/>
          <w:sz w:val="28"/>
          <w:szCs w:val="28"/>
          <w:lang w:eastAsia="zh-HK"/>
        </w:rPr>
        <w:t>.</w:t>
      </w:r>
      <w:r w:rsidR="00FA4319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</w:t>
      </w:r>
    </w:p>
    <w:p w14:paraId="3EBAC3B7" w14:textId="0BA715F9" w:rsidR="00EF217A" w:rsidRPr="00195FD6" w:rsidRDefault="00FA4319" w:rsidP="00923959">
      <w:pPr>
        <w:pStyle w:val="Default"/>
        <w:numPr>
          <w:ilvl w:val="1"/>
          <w:numId w:val="13"/>
        </w:numPr>
        <w:spacing w:line="440" w:lineRule="exact"/>
        <w:jc w:val="both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195FD6">
        <w:rPr>
          <w:rFonts w:ascii="Times New Roman" w:hAnsi="Times New Roman" w:cs="Times New Roman"/>
          <w:spacing w:val="20"/>
          <w:sz w:val="28"/>
          <w:szCs w:val="28"/>
        </w:rPr>
        <w:t xml:space="preserve">Primary and Secondary </w:t>
      </w:r>
      <w:r w:rsidR="00D11D3A">
        <w:rPr>
          <w:rFonts w:ascii="Times New Roman" w:hAnsi="Times New Roman" w:cs="Times New Roman"/>
          <w:spacing w:val="20"/>
          <w:sz w:val="28"/>
          <w:szCs w:val="28"/>
        </w:rPr>
        <w:t>Category</w:t>
      </w:r>
    </w:p>
    <w:p w14:paraId="1DF3081E" w14:textId="2402A42F" w:rsidR="00B21808" w:rsidRPr="00195FD6" w:rsidRDefault="00FA4319" w:rsidP="00923959">
      <w:pPr>
        <w:pStyle w:val="Default"/>
        <w:numPr>
          <w:ilvl w:val="2"/>
          <w:numId w:val="13"/>
        </w:numPr>
        <w:spacing w:line="440" w:lineRule="exact"/>
        <w:jc w:val="both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C</w:t>
      </w:r>
      <w:r w:rsidR="000040A5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h</w:t>
      </w:r>
      <w:r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ampion: HK$</w:t>
      </w:r>
      <w:r w:rsidR="00EF217A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8</w:t>
      </w:r>
      <w:r w:rsidR="00B21808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,</w:t>
      </w:r>
      <w:r w:rsidR="00555590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000</w:t>
      </w:r>
      <w:r w:rsidR="00AA6092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gift voucher and trophy</w:t>
      </w:r>
    </w:p>
    <w:p w14:paraId="0F8B2910" w14:textId="146177CB" w:rsidR="00EF217A" w:rsidRPr="00195FD6" w:rsidRDefault="00AA6092" w:rsidP="00923959">
      <w:pPr>
        <w:pStyle w:val="Default"/>
        <w:numPr>
          <w:ilvl w:val="2"/>
          <w:numId w:val="13"/>
        </w:numPr>
        <w:spacing w:line="440" w:lineRule="exact"/>
        <w:jc w:val="both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First Runner-up: HK$</w:t>
      </w:r>
      <w:r w:rsidR="00EF217A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5,000</w:t>
      </w:r>
      <w:r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gift voucher and trophy</w:t>
      </w:r>
    </w:p>
    <w:p w14:paraId="7CFA1EDE" w14:textId="7A3D5C9E" w:rsidR="00AA6092" w:rsidRPr="00195FD6" w:rsidRDefault="00AA6092" w:rsidP="00923959">
      <w:pPr>
        <w:pStyle w:val="Default"/>
        <w:numPr>
          <w:ilvl w:val="2"/>
          <w:numId w:val="13"/>
        </w:numPr>
        <w:spacing w:line="440" w:lineRule="exact"/>
        <w:jc w:val="both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195FD6">
        <w:rPr>
          <w:rFonts w:ascii="Times New Roman" w:hAnsi="Times New Roman" w:cs="Times New Roman"/>
          <w:color w:val="auto"/>
          <w:spacing w:val="20"/>
          <w:sz w:val="28"/>
          <w:szCs w:val="28"/>
          <w:lang w:eastAsia="zh-HK"/>
        </w:rPr>
        <w:t>Second Runner-up</w:t>
      </w:r>
      <w:r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: HK$3,000 gift voucher and trophy</w:t>
      </w:r>
    </w:p>
    <w:p w14:paraId="380E34D2" w14:textId="51F0B547" w:rsidR="00EF217A" w:rsidRPr="00195FD6" w:rsidRDefault="00AA6092" w:rsidP="00923959">
      <w:pPr>
        <w:pStyle w:val="Default"/>
        <w:numPr>
          <w:ilvl w:val="2"/>
          <w:numId w:val="13"/>
        </w:numPr>
        <w:spacing w:line="440" w:lineRule="exact"/>
        <w:jc w:val="both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Three Merit Award</w:t>
      </w:r>
      <w:r w:rsidR="00F7672C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s</w:t>
      </w:r>
      <w:r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: HK$</w:t>
      </w:r>
      <w:r w:rsidR="008D3DB2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5</w:t>
      </w:r>
      <w:r w:rsidR="00EF217A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00</w:t>
      </w:r>
      <w:r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gift voucher and certificate for each awardee</w:t>
      </w:r>
    </w:p>
    <w:p w14:paraId="140D2738" w14:textId="1A674CF2" w:rsidR="00EF217A" w:rsidRPr="003D2A94" w:rsidRDefault="00FA4319" w:rsidP="00923959">
      <w:pPr>
        <w:pStyle w:val="Default"/>
        <w:numPr>
          <w:ilvl w:val="1"/>
          <w:numId w:val="13"/>
        </w:numPr>
        <w:spacing w:line="440" w:lineRule="exact"/>
        <w:jc w:val="both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3D2A94">
        <w:rPr>
          <w:rFonts w:ascii="Times New Roman" w:hAnsi="Times New Roman" w:cs="Times New Roman"/>
          <w:spacing w:val="20"/>
          <w:sz w:val="28"/>
          <w:szCs w:val="28"/>
        </w:rPr>
        <w:t xml:space="preserve">Tertiary and Open </w:t>
      </w:r>
      <w:r w:rsidR="00D11D3A">
        <w:rPr>
          <w:rFonts w:ascii="Times New Roman" w:hAnsi="Times New Roman" w:cs="Times New Roman"/>
          <w:spacing w:val="20"/>
          <w:sz w:val="28"/>
          <w:szCs w:val="28"/>
        </w:rPr>
        <w:t>Category</w:t>
      </w:r>
    </w:p>
    <w:p w14:paraId="042B0E8A" w14:textId="07FFA5D3" w:rsidR="00AA6092" w:rsidRPr="00195FD6" w:rsidRDefault="00AA6092" w:rsidP="00923959">
      <w:pPr>
        <w:pStyle w:val="Default"/>
        <w:numPr>
          <w:ilvl w:val="2"/>
          <w:numId w:val="13"/>
        </w:numPr>
        <w:spacing w:line="440" w:lineRule="exact"/>
        <w:jc w:val="both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C</w:t>
      </w:r>
      <w:r w:rsidR="000040A5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h</w:t>
      </w:r>
      <w:r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ampion: HK$10,000 gift voucher and trophy</w:t>
      </w:r>
    </w:p>
    <w:p w14:paraId="02D96747" w14:textId="7589552F" w:rsidR="00AA6092" w:rsidRPr="00195FD6" w:rsidRDefault="00AA6092" w:rsidP="00923959">
      <w:pPr>
        <w:pStyle w:val="Default"/>
        <w:numPr>
          <w:ilvl w:val="2"/>
          <w:numId w:val="13"/>
        </w:numPr>
        <w:spacing w:line="440" w:lineRule="exact"/>
        <w:jc w:val="both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First Runner-up: HK$6,000 gift voucher and trophy</w:t>
      </w:r>
    </w:p>
    <w:p w14:paraId="695BC989" w14:textId="3095DB7E" w:rsidR="00AA6092" w:rsidRPr="00195FD6" w:rsidRDefault="00AA6092" w:rsidP="00923959">
      <w:pPr>
        <w:pStyle w:val="Default"/>
        <w:numPr>
          <w:ilvl w:val="2"/>
          <w:numId w:val="13"/>
        </w:numPr>
        <w:spacing w:line="440" w:lineRule="exact"/>
        <w:jc w:val="both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195FD6">
        <w:rPr>
          <w:rFonts w:ascii="Times New Roman" w:hAnsi="Times New Roman" w:cs="Times New Roman"/>
          <w:color w:val="auto"/>
          <w:spacing w:val="20"/>
          <w:sz w:val="28"/>
          <w:szCs w:val="28"/>
          <w:lang w:eastAsia="zh-HK"/>
        </w:rPr>
        <w:t>Second Runner-up</w:t>
      </w:r>
      <w:r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: HK$4,000 gift voucher and trophy</w:t>
      </w:r>
    </w:p>
    <w:p w14:paraId="014F7633" w14:textId="00124E83" w:rsidR="00AA6092" w:rsidRPr="00195FD6" w:rsidRDefault="00AA6092" w:rsidP="00923959">
      <w:pPr>
        <w:pStyle w:val="Default"/>
        <w:numPr>
          <w:ilvl w:val="2"/>
          <w:numId w:val="13"/>
        </w:numPr>
        <w:spacing w:line="440" w:lineRule="exact"/>
        <w:jc w:val="both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Three Merit Award</w:t>
      </w:r>
      <w:r w:rsidR="00F7672C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s</w:t>
      </w:r>
      <w:r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: HK$1,000 gift voucher and certificate for each awardee</w:t>
      </w:r>
    </w:p>
    <w:p w14:paraId="05474B2D" w14:textId="1CD3EED9" w:rsidR="00A16D76" w:rsidRPr="00195FD6" w:rsidRDefault="008D2C52" w:rsidP="00923959">
      <w:pPr>
        <w:pStyle w:val="Default"/>
        <w:numPr>
          <w:ilvl w:val="0"/>
          <w:numId w:val="4"/>
        </w:numPr>
        <w:spacing w:line="440" w:lineRule="exact"/>
        <w:jc w:val="both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0"/>
          <w:sz w:val="28"/>
          <w:szCs w:val="28"/>
        </w:rPr>
        <w:t>Winners</w:t>
      </w:r>
      <w:r w:rsidR="005B795F">
        <w:rPr>
          <w:rFonts w:ascii="Times New Roman" w:hAnsi="Times New Roman" w:cs="Times New Roman"/>
          <w:color w:val="auto"/>
          <w:spacing w:val="20"/>
          <w:sz w:val="28"/>
          <w:szCs w:val="28"/>
        </w:rPr>
        <w:t>/</w:t>
      </w:r>
      <w:r w:rsidR="00220600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</w:t>
      </w:r>
      <w:r w:rsidR="005B795F">
        <w:rPr>
          <w:rFonts w:ascii="Times New Roman" w:hAnsi="Times New Roman" w:cs="Times New Roman"/>
          <w:color w:val="auto"/>
          <w:spacing w:val="20"/>
          <w:sz w:val="28"/>
          <w:szCs w:val="28"/>
        </w:rPr>
        <w:t>teams</w:t>
      </w:r>
      <w:r w:rsidR="00AA6092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will </w:t>
      </w:r>
      <w:r w:rsidR="005B795F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receive individual notifications and be </w:t>
      </w:r>
      <w:r w:rsidR="00AA6092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invited to attend the award ceremony </w:t>
      </w:r>
      <w:r w:rsidR="005B795F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to be held </w:t>
      </w:r>
      <w:r w:rsidR="00AA6092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in </w:t>
      </w:r>
      <w:r w:rsidR="005B795F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late </w:t>
      </w:r>
      <w:r w:rsidR="00AA6092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November 2024. </w:t>
      </w:r>
      <w:r w:rsidR="00923959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The </w:t>
      </w:r>
      <w:proofErr w:type="spellStart"/>
      <w:r w:rsidR="00AA6092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Organiser</w:t>
      </w:r>
      <w:proofErr w:type="spellEnd"/>
      <w:r w:rsidR="00AA6092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will upload the</w:t>
      </w:r>
      <w:r w:rsidR="005B795F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list of winners</w:t>
      </w:r>
      <w:r w:rsidR="00AA6092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and </w:t>
      </w:r>
      <w:r w:rsidR="005B795F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their entries </w:t>
      </w:r>
      <w:r w:rsidR="00AA6092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to </w:t>
      </w:r>
      <w:r w:rsidR="005B795F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the </w:t>
      </w:r>
      <w:r w:rsidR="00AA6092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SWD website and SWD </w:t>
      </w:r>
      <w:proofErr w:type="spellStart"/>
      <w:r w:rsidR="00AA6092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Youtube</w:t>
      </w:r>
      <w:proofErr w:type="spellEnd"/>
      <w:r w:rsidR="00AA6092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</w:t>
      </w:r>
      <w:r w:rsidR="005B795F">
        <w:rPr>
          <w:rFonts w:ascii="Times New Roman" w:hAnsi="Times New Roman" w:cs="Times New Roman"/>
          <w:color w:val="auto"/>
          <w:spacing w:val="20"/>
          <w:sz w:val="28"/>
          <w:szCs w:val="28"/>
        </w:rPr>
        <w:t>c</w:t>
      </w:r>
      <w:r w:rsidR="00AA6092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hannel</w:t>
      </w:r>
      <w:r w:rsidR="00923959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, etc</w:t>
      </w:r>
      <w:r w:rsidR="00AA6092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.</w:t>
      </w:r>
    </w:p>
    <w:p w14:paraId="1B1BC2BC" w14:textId="097EBAF9" w:rsidR="00F975B7" w:rsidRDefault="00F975B7" w:rsidP="00A16D76">
      <w:pPr>
        <w:pStyle w:val="Default"/>
        <w:spacing w:line="440" w:lineRule="exact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</w:p>
    <w:p w14:paraId="5DD7A883" w14:textId="3568A36D" w:rsidR="00CB17DE" w:rsidRDefault="00CB17DE" w:rsidP="00A16D76">
      <w:pPr>
        <w:pStyle w:val="Default"/>
        <w:spacing w:line="440" w:lineRule="exact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</w:p>
    <w:p w14:paraId="0A524D6A" w14:textId="77777777" w:rsidR="00CB17DE" w:rsidRPr="00CB17DE" w:rsidRDefault="00CB17DE" w:rsidP="00A16D76">
      <w:pPr>
        <w:pStyle w:val="Default"/>
        <w:spacing w:line="440" w:lineRule="exact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</w:p>
    <w:p w14:paraId="130A616B" w14:textId="01A0B685" w:rsidR="00A16D76" w:rsidRPr="00F206A6" w:rsidRDefault="00AA6092" w:rsidP="00D8761D">
      <w:pPr>
        <w:pStyle w:val="Default"/>
        <w:numPr>
          <w:ilvl w:val="0"/>
          <w:numId w:val="9"/>
        </w:numPr>
        <w:spacing w:line="440" w:lineRule="exact"/>
        <w:ind w:left="567" w:hanging="567"/>
        <w:rPr>
          <w:rFonts w:ascii="Times New Roman" w:hAnsi="Times New Roman" w:cs="Times New Roman"/>
          <w:b/>
          <w:color w:val="auto"/>
          <w:spacing w:val="20"/>
          <w:sz w:val="28"/>
          <w:szCs w:val="28"/>
        </w:rPr>
      </w:pPr>
      <w:r w:rsidRPr="00F206A6">
        <w:rPr>
          <w:rFonts w:ascii="Times New Roman" w:hAnsi="Times New Roman" w:cs="Times New Roman"/>
          <w:b/>
          <w:color w:val="auto"/>
          <w:spacing w:val="20"/>
          <w:sz w:val="28"/>
          <w:szCs w:val="28"/>
        </w:rPr>
        <w:lastRenderedPageBreak/>
        <w:t xml:space="preserve">Important </w:t>
      </w:r>
      <w:r w:rsidR="0024292B">
        <w:rPr>
          <w:rFonts w:ascii="Times New Roman" w:hAnsi="Times New Roman" w:cs="Times New Roman"/>
          <w:b/>
          <w:color w:val="auto"/>
          <w:spacing w:val="20"/>
          <w:sz w:val="28"/>
          <w:szCs w:val="28"/>
        </w:rPr>
        <w:t>D</w:t>
      </w:r>
      <w:r w:rsidRPr="00F206A6">
        <w:rPr>
          <w:rFonts w:ascii="Times New Roman" w:hAnsi="Times New Roman" w:cs="Times New Roman"/>
          <w:b/>
          <w:color w:val="auto"/>
          <w:spacing w:val="20"/>
          <w:sz w:val="28"/>
          <w:szCs w:val="28"/>
        </w:rPr>
        <w:t>ates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3906"/>
      </w:tblGrid>
      <w:tr w:rsidR="00F975B7" w:rsidRPr="00195FD6" w14:paraId="621DA126" w14:textId="77777777" w:rsidTr="00E2358B">
        <w:tc>
          <w:tcPr>
            <w:tcW w:w="4390" w:type="dxa"/>
          </w:tcPr>
          <w:p w14:paraId="1048056A" w14:textId="607877F9" w:rsidR="00F975B7" w:rsidRPr="00195FD6" w:rsidRDefault="00AA6092" w:rsidP="00457D02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</w:pPr>
            <w:r w:rsidRPr="00195FD6"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Important items</w:t>
            </w:r>
          </w:p>
        </w:tc>
        <w:tc>
          <w:tcPr>
            <w:tcW w:w="3906" w:type="dxa"/>
          </w:tcPr>
          <w:p w14:paraId="3604682F" w14:textId="5A702FEE" w:rsidR="00F975B7" w:rsidRPr="00195FD6" w:rsidRDefault="00AA6092" w:rsidP="00457D02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</w:pPr>
            <w:r w:rsidRPr="00195FD6"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Dates</w:t>
            </w:r>
          </w:p>
        </w:tc>
      </w:tr>
      <w:tr w:rsidR="00F975B7" w:rsidRPr="00195FD6" w14:paraId="66E93C56" w14:textId="77777777" w:rsidTr="00E2358B">
        <w:tc>
          <w:tcPr>
            <w:tcW w:w="4390" w:type="dxa"/>
          </w:tcPr>
          <w:p w14:paraId="25BC12FC" w14:textId="56580101" w:rsidR="00F975B7" w:rsidRPr="00195FD6" w:rsidRDefault="00F7672C" w:rsidP="004E5D47">
            <w:pPr>
              <w:pStyle w:val="Default"/>
              <w:spacing w:line="440" w:lineRule="exact"/>
              <w:jc w:val="both"/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</w:pPr>
            <w:r w:rsidRPr="00195FD6"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Registration</w:t>
            </w:r>
            <w:r w:rsidR="0093109D" w:rsidRPr="00987648"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 xml:space="preserve"> and </w:t>
            </w:r>
            <w:r w:rsidR="005B795F"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S</w:t>
            </w:r>
            <w:r w:rsidR="0093109D" w:rsidRPr="00987648"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 xml:space="preserve">ubmission of </w:t>
            </w:r>
            <w:r w:rsidR="008D2C5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E</w:t>
            </w:r>
            <w:r w:rsidRPr="00195FD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ntries</w:t>
            </w:r>
          </w:p>
        </w:tc>
        <w:tc>
          <w:tcPr>
            <w:tcW w:w="3906" w:type="dxa"/>
          </w:tcPr>
          <w:p w14:paraId="3B3121C4" w14:textId="0544E2C0" w:rsidR="00F975B7" w:rsidRPr="00195FD6" w:rsidRDefault="00E56931" w:rsidP="004E5D47">
            <w:pPr>
              <w:pStyle w:val="Default"/>
              <w:spacing w:line="440" w:lineRule="exact"/>
              <w:jc w:val="both"/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</w:pPr>
            <w:r w:rsidRPr="00195FD6"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15</w:t>
            </w:r>
            <w:r w:rsidR="0093109D" w:rsidRPr="00195FD6"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 xml:space="preserve"> April to </w:t>
            </w:r>
            <w:r w:rsidRPr="00195FD6"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15</w:t>
            </w:r>
            <w:r w:rsidR="0093109D" w:rsidRPr="00195FD6"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 xml:space="preserve"> August </w:t>
            </w:r>
            <w:r w:rsidR="00F975B7" w:rsidRPr="00195FD6"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2024</w:t>
            </w:r>
          </w:p>
        </w:tc>
      </w:tr>
      <w:tr w:rsidR="00F975B7" w:rsidRPr="00195FD6" w14:paraId="2F0F32D9" w14:textId="77777777" w:rsidTr="00E2358B">
        <w:tc>
          <w:tcPr>
            <w:tcW w:w="4390" w:type="dxa"/>
          </w:tcPr>
          <w:p w14:paraId="1CBC8ACF" w14:textId="573656D2" w:rsidR="00F975B7" w:rsidRPr="000122F6" w:rsidRDefault="00F7672C" w:rsidP="004E5D47">
            <w:pPr>
              <w:pStyle w:val="Default"/>
              <w:spacing w:line="440" w:lineRule="exact"/>
              <w:jc w:val="both"/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</w:pPr>
            <w:r w:rsidRPr="00195FD6"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D</w:t>
            </w:r>
            <w:r w:rsidR="00AA6092" w:rsidRPr="00987648"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eadline</w:t>
            </w:r>
            <w:r w:rsidRPr="00987648"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 xml:space="preserve"> of </w:t>
            </w:r>
            <w:r w:rsidR="005B795F"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E</w:t>
            </w:r>
            <w:r w:rsidRPr="00987648"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 xml:space="preserve">ntries </w:t>
            </w:r>
            <w:r w:rsidR="005B795F"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S</w:t>
            </w:r>
            <w:r w:rsidRPr="00987648"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ubmission</w:t>
            </w:r>
          </w:p>
        </w:tc>
        <w:tc>
          <w:tcPr>
            <w:tcW w:w="3906" w:type="dxa"/>
          </w:tcPr>
          <w:p w14:paraId="0825D954" w14:textId="3EBB9BBB" w:rsidR="00F975B7" w:rsidRPr="00195FD6" w:rsidRDefault="00E56931" w:rsidP="004E5D47">
            <w:pPr>
              <w:pStyle w:val="Default"/>
              <w:spacing w:line="440" w:lineRule="exact"/>
              <w:jc w:val="both"/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</w:pPr>
            <w:r w:rsidRPr="00195FD6"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15</w:t>
            </w:r>
            <w:r w:rsidR="00AA6092" w:rsidRPr="00195FD6"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 xml:space="preserve"> August </w:t>
            </w:r>
            <w:r w:rsidR="004040A1" w:rsidRPr="00195FD6"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2024</w:t>
            </w:r>
          </w:p>
        </w:tc>
      </w:tr>
      <w:tr w:rsidR="00F975B7" w:rsidRPr="00195FD6" w14:paraId="6F084C71" w14:textId="77777777" w:rsidTr="00E2358B">
        <w:tc>
          <w:tcPr>
            <w:tcW w:w="4390" w:type="dxa"/>
          </w:tcPr>
          <w:p w14:paraId="751E85AC" w14:textId="5AAD8AF5" w:rsidR="00F975B7" w:rsidRPr="00987648" w:rsidRDefault="005B795F" w:rsidP="004E5D47">
            <w:pPr>
              <w:pStyle w:val="Default"/>
              <w:spacing w:line="440" w:lineRule="exact"/>
              <w:jc w:val="both"/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 xml:space="preserve">Competition Award Ceremony </w:t>
            </w:r>
          </w:p>
        </w:tc>
        <w:tc>
          <w:tcPr>
            <w:tcW w:w="3906" w:type="dxa"/>
          </w:tcPr>
          <w:p w14:paraId="2EFB0555" w14:textId="1935D3B9" w:rsidR="00F975B7" w:rsidRPr="00195FD6" w:rsidRDefault="00AA6092" w:rsidP="004E5D47">
            <w:pPr>
              <w:pStyle w:val="Default"/>
              <w:spacing w:line="440" w:lineRule="exact"/>
              <w:jc w:val="both"/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</w:pPr>
            <w:r w:rsidRPr="00195FD6"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Late November 2</w:t>
            </w:r>
            <w:r w:rsidR="00F975B7" w:rsidRPr="00195FD6"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024</w:t>
            </w:r>
          </w:p>
        </w:tc>
      </w:tr>
    </w:tbl>
    <w:p w14:paraId="2C697E97" w14:textId="77777777" w:rsidR="00457D02" w:rsidRPr="00195FD6" w:rsidRDefault="00457D02" w:rsidP="00457D02">
      <w:pPr>
        <w:pStyle w:val="Default"/>
        <w:spacing w:line="440" w:lineRule="exact"/>
        <w:ind w:left="432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14:paraId="662A444A" w14:textId="3E522B10" w:rsidR="00457D02" w:rsidRPr="00F206A6" w:rsidRDefault="0093109D" w:rsidP="00457D02">
      <w:pPr>
        <w:pStyle w:val="Default"/>
        <w:numPr>
          <w:ilvl w:val="0"/>
          <w:numId w:val="9"/>
        </w:numPr>
        <w:spacing w:line="440" w:lineRule="exact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F206A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Rules of </w:t>
      </w:r>
      <w:r w:rsidR="0024292B">
        <w:rPr>
          <w:rFonts w:ascii="Times New Roman" w:hAnsi="Times New Roman" w:cs="Times New Roman"/>
          <w:b/>
          <w:bCs/>
          <w:spacing w:val="20"/>
          <w:sz w:val="28"/>
          <w:szCs w:val="28"/>
        </w:rPr>
        <w:t>C</w:t>
      </w:r>
      <w:r w:rsidRPr="00F206A6">
        <w:rPr>
          <w:rFonts w:ascii="Times New Roman" w:hAnsi="Times New Roman" w:cs="Times New Roman"/>
          <w:b/>
          <w:bCs/>
          <w:spacing w:val="20"/>
          <w:sz w:val="28"/>
          <w:szCs w:val="28"/>
        </w:rPr>
        <w:t>ompetition</w:t>
      </w:r>
    </w:p>
    <w:p w14:paraId="54AB5995" w14:textId="05735641" w:rsidR="00237602" w:rsidRDefault="00F21453" w:rsidP="00237602">
      <w:pPr>
        <w:pStyle w:val="Default"/>
        <w:numPr>
          <w:ilvl w:val="0"/>
          <w:numId w:val="4"/>
        </w:numPr>
        <w:spacing w:line="440" w:lineRule="exact"/>
        <w:jc w:val="both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All </w:t>
      </w:r>
      <w:r w:rsidR="00F7672C" w:rsidRPr="00195FD6">
        <w:rPr>
          <w:rFonts w:ascii="Times New Roman" w:hAnsi="Times New Roman" w:cs="Times New Roman"/>
          <w:bCs/>
          <w:spacing w:val="20"/>
          <w:sz w:val="28"/>
          <w:szCs w:val="28"/>
        </w:rPr>
        <w:t>entries</w:t>
      </w:r>
      <w:r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must be </w:t>
      </w:r>
      <w:r w:rsidR="00363C31"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original and </w:t>
      </w:r>
      <w:r w:rsidR="002729D1"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must not </w:t>
      </w:r>
      <w:r w:rsidR="00E4736B">
        <w:rPr>
          <w:rFonts w:ascii="Times New Roman" w:hAnsi="Times New Roman" w:cs="Times New Roman"/>
          <w:bCs/>
          <w:spacing w:val="20"/>
          <w:sz w:val="28"/>
          <w:szCs w:val="28"/>
        </w:rPr>
        <w:t>plagiarize</w:t>
      </w:r>
      <w:r w:rsidR="00363C31"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or infringe</w:t>
      </w:r>
      <w:r w:rsidR="00E4736B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on copyright or rights of others/</w:t>
      </w:r>
      <w:r w:rsidR="00220600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E4736B">
        <w:rPr>
          <w:rFonts w:ascii="Times New Roman" w:hAnsi="Times New Roman" w:cs="Times New Roman"/>
          <w:bCs/>
          <w:spacing w:val="20"/>
          <w:sz w:val="28"/>
          <w:szCs w:val="28"/>
        </w:rPr>
        <w:t>institutions</w:t>
      </w:r>
      <w:r w:rsidR="00363C31"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.  </w:t>
      </w:r>
      <w:r w:rsidR="002729D1"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If the </w:t>
      </w:r>
      <w:r w:rsidR="00E4736B">
        <w:rPr>
          <w:rFonts w:ascii="Times New Roman" w:hAnsi="Times New Roman" w:cs="Times New Roman"/>
          <w:bCs/>
          <w:spacing w:val="20"/>
          <w:sz w:val="28"/>
          <w:szCs w:val="28"/>
        </w:rPr>
        <w:t>work</w:t>
      </w:r>
      <w:r w:rsidR="00DC4436"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contain</w:t>
      </w:r>
      <w:r w:rsidR="00E4736B">
        <w:rPr>
          <w:rFonts w:ascii="Times New Roman" w:hAnsi="Times New Roman" w:cs="Times New Roman"/>
          <w:bCs/>
          <w:spacing w:val="20"/>
          <w:sz w:val="28"/>
          <w:szCs w:val="28"/>
        </w:rPr>
        <w:t>s</w:t>
      </w:r>
      <w:r w:rsidR="00DC4436"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E4736B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any copyrighted material belonging to others, the </w:t>
      </w:r>
      <w:r w:rsidR="008D2C52">
        <w:rPr>
          <w:rFonts w:ascii="Times New Roman" w:hAnsi="Times New Roman" w:cs="Times New Roman"/>
          <w:bCs/>
          <w:spacing w:val="20"/>
          <w:sz w:val="28"/>
          <w:szCs w:val="28"/>
        </w:rPr>
        <w:t>applicant</w:t>
      </w:r>
      <w:r w:rsidR="00640929"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/ team </w:t>
      </w:r>
      <w:r w:rsidR="00E4736B">
        <w:rPr>
          <w:rFonts w:ascii="Times New Roman" w:hAnsi="Times New Roman" w:cs="Times New Roman"/>
          <w:bCs/>
          <w:spacing w:val="20"/>
          <w:sz w:val="28"/>
          <w:szCs w:val="28"/>
        </w:rPr>
        <w:t>must</w:t>
      </w:r>
      <w:r w:rsidR="00640929"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obtain written consent </w:t>
      </w:r>
      <w:r w:rsidR="00E4736B">
        <w:rPr>
          <w:rFonts w:ascii="Times New Roman" w:hAnsi="Times New Roman" w:cs="Times New Roman"/>
          <w:bCs/>
          <w:spacing w:val="20"/>
          <w:sz w:val="28"/>
          <w:szCs w:val="28"/>
        </w:rPr>
        <w:t>from</w:t>
      </w:r>
      <w:r w:rsidR="00220600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640929"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the copyright holder(s).  Any </w:t>
      </w:r>
      <w:r w:rsidR="00E4736B">
        <w:rPr>
          <w:rFonts w:ascii="Times New Roman" w:hAnsi="Times New Roman" w:cs="Times New Roman"/>
          <w:bCs/>
          <w:spacing w:val="20"/>
          <w:sz w:val="28"/>
          <w:szCs w:val="28"/>
        </w:rPr>
        <w:t>work</w:t>
      </w:r>
      <w:r w:rsidR="00640929"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infringing intellectual property </w:t>
      </w:r>
      <w:r w:rsidR="00E4736B">
        <w:rPr>
          <w:rFonts w:ascii="Times New Roman" w:hAnsi="Times New Roman" w:cs="Times New Roman"/>
          <w:bCs/>
          <w:spacing w:val="20"/>
          <w:sz w:val="28"/>
          <w:szCs w:val="28"/>
        </w:rPr>
        <w:t>rights will</w:t>
      </w:r>
      <w:r w:rsidR="00640929"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not be accepted</w:t>
      </w:r>
      <w:r w:rsidR="00E4736B">
        <w:rPr>
          <w:rFonts w:ascii="Times New Roman" w:hAnsi="Times New Roman" w:cs="Times New Roman"/>
          <w:bCs/>
          <w:spacing w:val="20"/>
          <w:sz w:val="28"/>
          <w:szCs w:val="28"/>
        </w:rPr>
        <w:t>. The</w:t>
      </w:r>
      <w:r w:rsidR="00220600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proofErr w:type="spellStart"/>
      <w:r w:rsidR="00640929" w:rsidRPr="00195FD6">
        <w:rPr>
          <w:rFonts w:ascii="Times New Roman" w:hAnsi="Times New Roman" w:cs="Times New Roman"/>
          <w:bCs/>
          <w:spacing w:val="20"/>
          <w:sz w:val="28"/>
          <w:szCs w:val="28"/>
        </w:rPr>
        <w:t>Organiser</w:t>
      </w:r>
      <w:proofErr w:type="spellEnd"/>
      <w:r w:rsidR="00640929"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E4736B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will </w:t>
      </w:r>
      <w:r w:rsidR="00640929"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not </w:t>
      </w:r>
      <w:r w:rsidR="005479FD" w:rsidRPr="00195FD6">
        <w:rPr>
          <w:rFonts w:ascii="Times New Roman" w:hAnsi="Times New Roman" w:cs="Times New Roman"/>
          <w:bCs/>
          <w:spacing w:val="20"/>
          <w:sz w:val="28"/>
          <w:szCs w:val="28"/>
        </w:rPr>
        <w:t>bear</w:t>
      </w:r>
      <w:r w:rsidR="00640929"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54665E" w:rsidRPr="00195FD6">
        <w:rPr>
          <w:rFonts w:ascii="Times New Roman" w:hAnsi="Times New Roman" w:cs="Times New Roman"/>
          <w:bCs/>
          <w:spacing w:val="20"/>
          <w:sz w:val="28"/>
          <w:szCs w:val="28"/>
        </w:rPr>
        <w:t>any</w:t>
      </w:r>
      <w:r w:rsidR="00640929"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legal </w:t>
      </w:r>
      <w:r w:rsidR="00E4736B">
        <w:rPr>
          <w:rFonts w:ascii="Times New Roman" w:hAnsi="Times New Roman" w:cs="Times New Roman"/>
          <w:bCs/>
          <w:spacing w:val="20"/>
          <w:sz w:val="28"/>
          <w:szCs w:val="28"/>
        </w:rPr>
        <w:t>responsibilities</w:t>
      </w:r>
      <w:r w:rsidR="00640929"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arising from the </w:t>
      </w:r>
      <w:r w:rsidR="00E4736B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copyright </w:t>
      </w:r>
      <w:r w:rsidR="00640929" w:rsidRPr="00195FD6">
        <w:rPr>
          <w:rFonts w:ascii="Times New Roman" w:hAnsi="Times New Roman" w:cs="Times New Roman"/>
          <w:bCs/>
          <w:spacing w:val="20"/>
          <w:sz w:val="28"/>
          <w:szCs w:val="28"/>
        </w:rPr>
        <w:t>infringement</w:t>
      </w:r>
      <w:r w:rsidR="00E4736B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, and any disputes will be the responsibilities of the </w:t>
      </w:r>
      <w:r w:rsidR="008D2C52">
        <w:rPr>
          <w:rFonts w:ascii="Times New Roman" w:hAnsi="Times New Roman" w:cs="Times New Roman"/>
          <w:bCs/>
          <w:spacing w:val="20"/>
          <w:sz w:val="28"/>
          <w:szCs w:val="28"/>
        </w:rPr>
        <w:t>applicant</w:t>
      </w:r>
      <w:r w:rsidR="00E4736B">
        <w:rPr>
          <w:rFonts w:ascii="Times New Roman" w:hAnsi="Times New Roman" w:cs="Times New Roman"/>
          <w:bCs/>
          <w:spacing w:val="20"/>
          <w:sz w:val="28"/>
          <w:szCs w:val="28"/>
        </w:rPr>
        <w:t>/</w:t>
      </w:r>
      <w:r w:rsidR="00220600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E4736B">
        <w:rPr>
          <w:rFonts w:ascii="Times New Roman" w:hAnsi="Times New Roman" w:cs="Times New Roman"/>
          <w:bCs/>
          <w:spacing w:val="20"/>
          <w:sz w:val="28"/>
          <w:szCs w:val="28"/>
        </w:rPr>
        <w:t>team and their eligibility may be disqualified</w:t>
      </w:r>
      <w:r w:rsidR="00640929"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.  </w:t>
      </w:r>
      <w:r w:rsidR="00E4736B">
        <w:rPr>
          <w:rFonts w:ascii="Times New Roman" w:hAnsi="Times New Roman" w:cs="Times New Roman"/>
          <w:bCs/>
          <w:spacing w:val="20"/>
          <w:sz w:val="28"/>
          <w:szCs w:val="28"/>
        </w:rPr>
        <w:t>For more information on intellectual property, p</w:t>
      </w:r>
      <w:r w:rsidR="005479FD" w:rsidRPr="00195FD6">
        <w:rPr>
          <w:rFonts w:ascii="Times New Roman" w:hAnsi="Times New Roman" w:cs="Times New Roman"/>
          <w:bCs/>
          <w:spacing w:val="20"/>
          <w:sz w:val="28"/>
          <w:szCs w:val="28"/>
        </w:rPr>
        <w:t>lease refer to the website:</w:t>
      </w:r>
      <w:r w:rsidR="00237602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hyperlink r:id="rId14" w:history="1">
        <w:r w:rsidR="00237602" w:rsidRPr="001345F0">
          <w:rPr>
            <w:rStyle w:val="a3"/>
            <w:rFonts w:ascii="Times New Roman" w:hAnsi="Times New Roman" w:cs="Times New Roman"/>
            <w:spacing w:val="20"/>
            <w:sz w:val="28"/>
            <w:szCs w:val="28"/>
          </w:rPr>
          <w:t>https://www.ipd.gov.hk/tc/tools-resources/publications/leaflets-and-booklets/index.html</w:t>
        </w:r>
      </w:hyperlink>
    </w:p>
    <w:p w14:paraId="2AC69D63" w14:textId="73E57A35" w:rsidR="00BB7173" w:rsidRPr="00237602" w:rsidRDefault="00E4736B" w:rsidP="00237602">
      <w:pPr>
        <w:pStyle w:val="Default"/>
        <w:numPr>
          <w:ilvl w:val="0"/>
          <w:numId w:val="4"/>
        </w:numPr>
        <w:spacing w:line="440" w:lineRule="exact"/>
        <w:jc w:val="both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237602">
        <w:rPr>
          <w:rFonts w:ascii="Times New Roman" w:hAnsi="Times New Roman" w:cs="Times New Roman"/>
          <w:color w:val="auto"/>
          <w:spacing w:val="20"/>
          <w:sz w:val="28"/>
          <w:szCs w:val="28"/>
        </w:rPr>
        <w:t>E</w:t>
      </w:r>
      <w:r w:rsidR="00A0793B" w:rsidRPr="00237602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ntries </w:t>
      </w:r>
      <w:r w:rsidRPr="00237602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must </w:t>
      </w:r>
      <w:r w:rsidR="00A0793B" w:rsidRPr="00237602">
        <w:rPr>
          <w:rFonts w:ascii="Times New Roman" w:hAnsi="Times New Roman" w:cs="Times New Roman"/>
          <w:color w:val="auto"/>
          <w:spacing w:val="20"/>
          <w:sz w:val="28"/>
          <w:szCs w:val="28"/>
        </w:rPr>
        <w:t>be</w:t>
      </w:r>
      <w:r w:rsidRPr="00237602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original; have not participated in</w:t>
      </w:r>
      <w:r w:rsidR="00C2083A" w:rsidRPr="00237602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</w:t>
      </w:r>
      <w:r w:rsidRPr="00237602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any </w:t>
      </w:r>
      <w:r w:rsidR="00A0793B" w:rsidRPr="00237602">
        <w:rPr>
          <w:rFonts w:ascii="Times New Roman" w:hAnsi="Times New Roman" w:cs="Times New Roman"/>
          <w:bCs/>
          <w:spacing w:val="20"/>
          <w:sz w:val="28"/>
          <w:szCs w:val="28"/>
        </w:rPr>
        <w:t>other competitions</w:t>
      </w:r>
      <w:r w:rsidRPr="00237602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, have not </w:t>
      </w:r>
      <w:r w:rsidR="00C2083A" w:rsidRPr="00237602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received any awards, and </w:t>
      </w:r>
      <w:r w:rsidRPr="00237602">
        <w:rPr>
          <w:rFonts w:ascii="Times New Roman" w:hAnsi="Times New Roman" w:cs="Times New Roman"/>
          <w:bCs/>
          <w:spacing w:val="20"/>
          <w:sz w:val="28"/>
          <w:szCs w:val="28"/>
        </w:rPr>
        <w:t>have not been</w:t>
      </w:r>
      <w:r w:rsidR="00C2083A" w:rsidRPr="00237602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publicly disclosed in any form</w:t>
      </w:r>
      <w:r w:rsidR="00220600" w:rsidRPr="00237602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4E5D47" w:rsidRPr="00237602">
        <w:rPr>
          <w:rFonts w:ascii="Times New Roman" w:hAnsi="Times New Roman" w:cs="Times New Roman"/>
          <w:bCs/>
          <w:spacing w:val="20"/>
          <w:sz w:val="28"/>
          <w:szCs w:val="28"/>
        </w:rPr>
        <w:t>(</w:t>
      </w:r>
      <w:r w:rsidR="00A0793B" w:rsidRPr="00237602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including </w:t>
      </w:r>
      <w:r w:rsidR="00C2083A" w:rsidRPr="00237602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any </w:t>
      </w:r>
      <w:r w:rsidR="00A0793B" w:rsidRPr="00237602">
        <w:rPr>
          <w:rFonts w:ascii="Times New Roman" w:hAnsi="Times New Roman" w:cs="Times New Roman"/>
          <w:bCs/>
          <w:spacing w:val="20"/>
          <w:sz w:val="28"/>
          <w:szCs w:val="28"/>
        </w:rPr>
        <w:t>public/ private website, blog</w:t>
      </w:r>
      <w:r w:rsidR="00C2083A" w:rsidRPr="00237602">
        <w:rPr>
          <w:rFonts w:ascii="Times New Roman" w:hAnsi="Times New Roman" w:cs="Times New Roman"/>
          <w:bCs/>
          <w:spacing w:val="20"/>
          <w:sz w:val="28"/>
          <w:szCs w:val="28"/>
        </w:rPr>
        <w:t>s</w:t>
      </w:r>
      <w:r w:rsidR="00A0793B" w:rsidRPr="00237602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, social </w:t>
      </w:r>
      <w:r w:rsidR="00C2083A" w:rsidRPr="00237602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media </w:t>
      </w:r>
      <w:r w:rsidR="00A0793B" w:rsidRPr="00237602">
        <w:rPr>
          <w:rFonts w:ascii="Times New Roman" w:hAnsi="Times New Roman" w:cs="Times New Roman"/>
          <w:bCs/>
          <w:spacing w:val="20"/>
          <w:sz w:val="28"/>
          <w:szCs w:val="28"/>
        </w:rPr>
        <w:t>platform</w:t>
      </w:r>
      <w:r w:rsidR="00C2083A" w:rsidRPr="00237602">
        <w:rPr>
          <w:rFonts w:ascii="Times New Roman" w:hAnsi="Times New Roman" w:cs="Times New Roman"/>
          <w:bCs/>
          <w:spacing w:val="20"/>
          <w:sz w:val="28"/>
          <w:szCs w:val="28"/>
        </w:rPr>
        <w:t>s</w:t>
      </w:r>
      <w:r w:rsidR="00220600" w:rsidRPr="00237602">
        <w:rPr>
          <w:rFonts w:ascii="Times New Roman" w:hAnsi="Times New Roman" w:cs="Times New Roman"/>
          <w:bCs/>
          <w:spacing w:val="20"/>
          <w:sz w:val="28"/>
          <w:szCs w:val="28"/>
        </w:rPr>
        <w:t>,</w:t>
      </w:r>
      <w:r w:rsidR="00A0793B" w:rsidRPr="00237602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etc.</w:t>
      </w:r>
      <w:r w:rsidR="004E5D47" w:rsidRPr="00237602">
        <w:rPr>
          <w:rFonts w:ascii="Times New Roman" w:hAnsi="Times New Roman" w:cs="Times New Roman"/>
          <w:bCs/>
          <w:spacing w:val="20"/>
          <w:sz w:val="28"/>
          <w:szCs w:val="28"/>
        </w:rPr>
        <w:t>).</w:t>
      </w:r>
      <w:r w:rsidR="00A0793B" w:rsidRPr="00237602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</w:t>
      </w:r>
    </w:p>
    <w:p w14:paraId="209098E3" w14:textId="4EF6D489" w:rsidR="006870E1" w:rsidRPr="00195FD6" w:rsidRDefault="00C2083A" w:rsidP="006870E1">
      <w:pPr>
        <w:pStyle w:val="Default"/>
        <w:numPr>
          <w:ilvl w:val="0"/>
          <w:numId w:val="4"/>
        </w:numPr>
        <w:spacing w:line="440" w:lineRule="exact"/>
        <w:jc w:val="both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Entries </w:t>
      </w:r>
      <w:r w:rsidR="00A0793B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must </w:t>
      </w:r>
      <w:r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adhere </w:t>
      </w:r>
      <w:r w:rsidR="00235893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to the </w:t>
      </w:r>
      <w:r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specified video specifications listed above. </w:t>
      </w:r>
      <w:r w:rsidR="00235893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The </w:t>
      </w:r>
      <w:proofErr w:type="spellStart"/>
      <w:r w:rsidR="00235893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Organiser</w:t>
      </w:r>
      <w:proofErr w:type="spellEnd"/>
      <w:r w:rsidR="00235893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20"/>
          <w:sz w:val="28"/>
          <w:szCs w:val="28"/>
        </w:rPr>
        <w:t>has the right</w:t>
      </w:r>
      <w:r w:rsidR="00220600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</w:t>
      </w:r>
      <w:r w:rsidR="00220600" w:rsidRPr="008D2C52">
        <w:rPr>
          <w:rFonts w:ascii="Times New Roman" w:hAnsi="Times New Roman" w:cs="Times New Roman"/>
          <w:color w:val="auto"/>
          <w:spacing w:val="20"/>
          <w:sz w:val="28"/>
          <w:szCs w:val="28"/>
        </w:rPr>
        <w:t>to</w:t>
      </w:r>
      <w:r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reject any inappropriate or non-compliant entries with the theme and specifications of the competition.</w:t>
      </w:r>
      <w:r w:rsidR="00A0793B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</w:t>
      </w:r>
    </w:p>
    <w:p w14:paraId="6645FF99" w14:textId="551E8D02" w:rsidR="006870E1" w:rsidRPr="00D077E3" w:rsidRDefault="00C2083A" w:rsidP="006870E1">
      <w:pPr>
        <w:pStyle w:val="Default"/>
        <w:numPr>
          <w:ilvl w:val="0"/>
          <w:numId w:val="4"/>
        </w:numPr>
        <w:spacing w:line="440" w:lineRule="exact"/>
        <w:jc w:val="both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Entries </w:t>
      </w:r>
      <w:r w:rsidR="00235893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must not contain obscene, violent pornographic, defamatory, indecent, personal attack, </w:t>
      </w:r>
      <w:r>
        <w:rPr>
          <w:rFonts w:ascii="Times New Roman" w:hAnsi="Times New Roman" w:cs="Times New Roman"/>
          <w:color w:val="auto"/>
          <w:spacing w:val="20"/>
          <w:sz w:val="28"/>
          <w:szCs w:val="28"/>
        </w:rPr>
        <w:t>political</w:t>
      </w:r>
      <w:r w:rsidR="00235893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pacing w:val="20"/>
          <w:sz w:val="28"/>
          <w:szCs w:val="28"/>
        </w:rPr>
        <w:t>religious</w:t>
      </w:r>
      <w:r w:rsidR="00235893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, </w:t>
      </w:r>
      <w:r w:rsidR="00235893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lastRenderedPageBreak/>
        <w:t>insulting</w:t>
      </w:r>
      <w:r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elements</w:t>
      </w:r>
      <w:r w:rsidR="00235893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or any </w:t>
      </w:r>
      <w:r w:rsidR="00235893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controversial and </w:t>
      </w:r>
      <w:r w:rsidR="009D45B4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inappropriate</w:t>
      </w:r>
      <w:r w:rsidR="00235893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content</w:t>
      </w:r>
      <w:r w:rsidR="009D45B4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; make use the name</w:t>
      </w:r>
      <w:r w:rsidR="00D41869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(s)</w:t>
      </w:r>
      <w:r w:rsidR="009D45B4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, product</w:t>
      </w:r>
      <w:r w:rsidR="00D41869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(s)</w:t>
      </w:r>
      <w:r w:rsidR="009D45B4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or service</w:t>
      </w:r>
      <w:r w:rsidR="00D41869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(s)</w:t>
      </w:r>
      <w:r w:rsidR="009D45B4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of any companies; make use of the trade mark</w:t>
      </w:r>
      <w:r w:rsidR="00D41869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(s)</w:t>
      </w:r>
      <w:r w:rsidR="009D45B4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, logo</w:t>
      </w:r>
      <w:r w:rsidR="00D41869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(s)</w:t>
      </w:r>
      <w:r w:rsidR="009D45B4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, branding, product</w:t>
      </w:r>
      <w:r w:rsidR="00D41869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(s)</w:t>
      </w:r>
      <w:r w:rsidR="009D45B4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or promotional service</w:t>
      </w:r>
      <w:r w:rsidR="00D41869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(s)</w:t>
      </w:r>
      <w:r w:rsidR="009D45B4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of third party and</w:t>
      </w:r>
      <w:r w:rsidR="00783455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</w:t>
      </w:r>
      <w:r w:rsidR="00936B2A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>violate</w:t>
      </w:r>
      <w:r w:rsidR="00783455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Hong Kong law</w:t>
      </w:r>
      <w:r w:rsidR="00235893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. </w:t>
      </w:r>
      <w:r w:rsidR="00936B2A" w:rsidRPr="00195FD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Otherwise, </w:t>
      </w:r>
      <w:r w:rsidR="00936B2A" w:rsidRPr="00195FD6">
        <w:rPr>
          <w:rFonts w:ascii="Times New Roman" w:hAnsi="Times New Roman" w:cs="Times New Roman"/>
          <w:bCs/>
          <w:spacing w:val="20"/>
          <w:sz w:val="28"/>
          <w:szCs w:val="28"/>
        </w:rPr>
        <w:t>t</w:t>
      </w:r>
      <w:r w:rsidR="00783455"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he </w:t>
      </w:r>
      <w:proofErr w:type="spellStart"/>
      <w:r w:rsidR="001F314C">
        <w:rPr>
          <w:rFonts w:ascii="Times New Roman" w:hAnsi="Times New Roman" w:cs="Times New Roman"/>
          <w:bCs/>
          <w:spacing w:val="20"/>
          <w:sz w:val="28"/>
          <w:szCs w:val="28"/>
        </w:rPr>
        <w:t>Organsier</w:t>
      </w:r>
      <w:proofErr w:type="spellEnd"/>
      <w:r w:rsidR="001F314C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reserve</w:t>
      </w:r>
      <w:r w:rsidR="002A0833" w:rsidRPr="00052671">
        <w:rPr>
          <w:rFonts w:ascii="Times New Roman" w:hAnsi="Times New Roman" w:cs="Times New Roman"/>
          <w:bCs/>
          <w:spacing w:val="20"/>
          <w:sz w:val="28"/>
          <w:szCs w:val="28"/>
        </w:rPr>
        <w:t>s</w:t>
      </w:r>
      <w:r w:rsidR="001F314C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the right to disqualify the entry, and the </w:t>
      </w:r>
      <w:r w:rsidR="008D2C52">
        <w:rPr>
          <w:rFonts w:ascii="Times New Roman" w:hAnsi="Times New Roman" w:cs="Times New Roman"/>
          <w:bCs/>
          <w:spacing w:val="20"/>
          <w:sz w:val="28"/>
          <w:szCs w:val="28"/>
        </w:rPr>
        <w:t>applicant</w:t>
      </w:r>
      <w:r w:rsidR="00783455" w:rsidRPr="00195FD6">
        <w:rPr>
          <w:rFonts w:ascii="Times New Roman" w:hAnsi="Times New Roman" w:cs="Times New Roman"/>
          <w:bCs/>
          <w:spacing w:val="20"/>
          <w:sz w:val="28"/>
          <w:szCs w:val="28"/>
        </w:rPr>
        <w:t>/ team</w:t>
      </w:r>
      <w:r w:rsidR="00936B2A"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/ </w:t>
      </w:r>
      <w:r w:rsidR="00D077E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group/ </w:t>
      </w:r>
      <w:proofErr w:type="spellStart"/>
      <w:r w:rsidR="00936B2A" w:rsidRPr="00D077E3">
        <w:rPr>
          <w:rFonts w:ascii="Times New Roman" w:hAnsi="Times New Roman" w:cs="Times New Roman"/>
          <w:bCs/>
          <w:spacing w:val="20"/>
          <w:sz w:val="28"/>
          <w:szCs w:val="28"/>
        </w:rPr>
        <w:t>organisation</w:t>
      </w:r>
      <w:proofErr w:type="spellEnd"/>
      <w:r w:rsidR="00783455" w:rsidRPr="00D077E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1F314C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will be held accountable legally. </w:t>
      </w:r>
    </w:p>
    <w:p w14:paraId="266B8732" w14:textId="55DD0907" w:rsidR="006870E1" w:rsidRPr="00052671" w:rsidRDefault="008D2C52" w:rsidP="006870E1">
      <w:pPr>
        <w:pStyle w:val="Default"/>
        <w:numPr>
          <w:ilvl w:val="0"/>
          <w:numId w:val="4"/>
        </w:numPr>
        <w:spacing w:line="440" w:lineRule="exact"/>
        <w:jc w:val="both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Applicant</w:t>
      </w:r>
      <w:r w:rsidR="00D41869" w:rsidRPr="00195FD6">
        <w:rPr>
          <w:rFonts w:ascii="Times New Roman" w:hAnsi="Times New Roman" w:cs="Times New Roman"/>
          <w:bCs/>
          <w:spacing w:val="20"/>
          <w:sz w:val="28"/>
          <w:szCs w:val="28"/>
        </w:rPr>
        <w:t>/ team</w:t>
      </w:r>
      <w:r w:rsidR="00D60778"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/ </w:t>
      </w:r>
      <w:proofErr w:type="spellStart"/>
      <w:r w:rsidR="00D60778" w:rsidRPr="00195FD6">
        <w:rPr>
          <w:rFonts w:ascii="Times New Roman" w:hAnsi="Times New Roman" w:cs="Times New Roman"/>
          <w:bCs/>
          <w:spacing w:val="20"/>
          <w:sz w:val="28"/>
          <w:szCs w:val="28"/>
        </w:rPr>
        <w:t>organisation</w:t>
      </w:r>
      <w:proofErr w:type="spellEnd"/>
      <w:r w:rsidR="00D41869"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1F314C">
        <w:rPr>
          <w:rFonts w:ascii="Times New Roman" w:hAnsi="Times New Roman" w:cs="Times New Roman"/>
          <w:bCs/>
          <w:spacing w:val="20"/>
          <w:sz w:val="28"/>
          <w:szCs w:val="28"/>
        </w:rPr>
        <w:t>must</w:t>
      </w:r>
      <w:r w:rsidR="00D41869"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ensure th</w:t>
      </w:r>
      <w:r w:rsidR="007B14FC" w:rsidRPr="00195FD6">
        <w:rPr>
          <w:rFonts w:ascii="Times New Roman" w:hAnsi="Times New Roman" w:cs="Times New Roman"/>
          <w:bCs/>
          <w:spacing w:val="20"/>
          <w:sz w:val="28"/>
          <w:szCs w:val="28"/>
        </w:rPr>
        <w:t>at</w:t>
      </w:r>
      <w:r w:rsidR="00D41869"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1F314C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the </w:t>
      </w:r>
      <w:r w:rsidR="00D41869" w:rsidRPr="00195FD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information </w:t>
      </w:r>
      <w:r w:rsidR="001F314C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submitted is true and accurate, must not </w:t>
      </w:r>
      <w:r w:rsidR="001F314C" w:rsidRPr="00052671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impersonate any </w:t>
      </w:r>
      <w:r w:rsidR="00D41869" w:rsidRPr="00052671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third party.  </w:t>
      </w:r>
      <w:r w:rsidR="001F314C" w:rsidRPr="00052671">
        <w:rPr>
          <w:rFonts w:ascii="Times New Roman" w:hAnsi="Times New Roman" w:cs="Times New Roman"/>
          <w:bCs/>
          <w:spacing w:val="20"/>
          <w:sz w:val="28"/>
          <w:szCs w:val="28"/>
        </w:rPr>
        <w:t>Winners</w:t>
      </w:r>
      <w:r w:rsidR="00D41869" w:rsidRPr="00052671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should </w:t>
      </w:r>
      <w:r w:rsidR="001F314C" w:rsidRPr="00052671">
        <w:rPr>
          <w:rFonts w:ascii="Times New Roman" w:hAnsi="Times New Roman" w:cs="Times New Roman"/>
          <w:bCs/>
          <w:spacing w:val="20"/>
          <w:sz w:val="28"/>
          <w:szCs w:val="28"/>
        </w:rPr>
        <w:t>present proof of identity of the school/</w:t>
      </w:r>
      <w:r w:rsidR="00220600" w:rsidRPr="00052671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proofErr w:type="spellStart"/>
      <w:r w:rsidR="001F314C" w:rsidRPr="00052671">
        <w:rPr>
          <w:rFonts w:ascii="Times New Roman" w:hAnsi="Times New Roman" w:cs="Times New Roman"/>
          <w:bCs/>
          <w:spacing w:val="20"/>
          <w:sz w:val="28"/>
          <w:szCs w:val="28"/>
        </w:rPr>
        <w:t>organi</w:t>
      </w:r>
      <w:r w:rsidR="00506036" w:rsidRPr="00052671">
        <w:rPr>
          <w:rFonts w:ascii="Times New Roman" w:hAnsi="Times New Roman" w:cs="Times New Roman"/>
          <w:bCs/>
          <w:spacing w:val="20"/>
          <w:sz w:val="28"/>
          <w:szCs w:val="28"/>
        </w:rPr>
        <w:t>s</w:t>
      </w:r>
      <w:r w:rsidR="001F314C" w:rsidRPr="00052671">
        <w:rPr>
          <w:rFonts w:ascii="Times New Roman" w:hAnsi="Times New Roman" w:cs="Times New Roman"/>
          <w:bCs/>
          <w:spacing w:val="20"/>
          <w:sz w:val="28"/>
          <w:szCs w:val="28"/>
        </w:rPr>
        <w:t>ation</w:t>
      </w:r>
      <w:proofErr w:type="spellEnd"/>
      <w:r w:rsidR="001F314C" w:rsidRPr="00052671">
        <w:rPr>
          <w:rFonts w:ascii="Times New Roman" w:hAnsi="Times New Roman" w:cs="Times New Roman"/>
          <w:bCs/>
          <w:spacing w:val="20"/>
          <w:sz w:val="28"/>
          <w:szCs w:val="28"/>
        </w:rPr>
        <w:t>/</w:t>
      </w:r>
      <w:r w:rsidR="00220600" w:rsidRPr="00052671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1F314C" w:rsidRPr="00052671">
        <w:rPr>
          <w:rFonts w:ascii="Times New Roman" w:hAnsi="Times New Roman" w:cs="Times New Roman"/>
          <w:bCs/>
          <w:spacing w:val="20"/>
          <w:sz w:val="28"/>
          <w:szCs w:val="28"/>
        </w:rPr>
        <w:t>individual when collecting the prize to verify their</w:t>
      </w:r>
      <w:r w:rsidR="00D41869" w:rsidRPr="00052671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B1245D" w:rsidRPr="00052671">
        <w:rPr>
          <w:rFonts w:ascii="Times New Roman" w:hAnsi="Times New Roman" w:cs="Times New Roman"/>
          <w:bCs/>
          <w:spacing w:val="20"/>
          <w:sz w:val="28"/>
          <w:szCs w:val="28"/>
        </w:rPr>
        <w:t>eligibility</w:t>
      </w:r>
      <w:r w:rsidR="007B14FC" w:rsidRPr="00052671">
        <w:rPr>
          <w:rFonts w:ascii="Times New Roman" w:hAnsi="Times New Roman" w:cs="Times New Roman"/>
          <w:bCs/>
          <w:spacing w:val="20"/>
          <w:sz w:val="28"/>
          <w:szCs w:val="28"/>
        </w:rPr>
        <w:t>.</w:t>
      </w:r>
    </w:p>
    <w:p w14:paraId="062E5140" w14:textId="4563FFA1" w:rsidR="006870E1" w:rsidRPr="00052671" w:rsidRDefault="008D2C52" w:rsidP="009808CA">
      <w:pPr>
        <w:pStyle w:val="af4"/>
        <w:numPr>
          <w:ilvl w:val="0"/>
          <w:numId w:val="4"/>
        </w:numPr>
        <w:autoSpaceDE w:val="0"/>
        <w:autoSpaceDN w:val="0"/>
        <w:adjustRightInd w:val="0"/>
        <w:spacing w:line="440" w:lineRule="exact"/>
        <w:ind w:leftChars="0" w:left="482" w:hanging="482"/>
        <w:jc w:val="both"/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</w:pP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Applicant</w:t>
      </w:r>
      <w:r w:rsidR="007B14FC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under 18</w:t>
      </w:r>
      <w:r w:rsidR="001F314C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years old</w:t>
      </w:r>
      <w:r w:rsidR="007B14FC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="001F314C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must</w:t>
      </w:r>
      <w:r w:rsidR="007B14FC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="001F314C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obtain </w:t>
      </w:r>
      <w:r w:rsidR="007B14FC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consent </w:t>
      </w:r>
      <w:r w:rsidR="001F314C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from</w:t>
      </w:r>
      <w:r w:rsidR="00737DBE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="007B14FC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their parents/ guardians to 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applicant</w:t>
      </w:r>
      <w:r w:rsidR="007B14FC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="001F314C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in the</w:t>
      </w:r>
      <w:r w:rsidR="007B14FC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competition.</w:t>
      </w:r>
    </w:p>
    <w:p w14:paraId="39EFADB0" w14:textId="14F802E5" w:rsidR="005E285C" w:rsidRPr="00052671" w:rsidRDefault="008D2C52" w:rsidP="009808CA">
      <w:pPr>
        <w:pStyle w:val="af4"/>
        <w:numPr>
          <w:ilvl w:val="0"/>
          <w:numId w:val="4"/>
        </w:numPr>
        <w:autoSpaceDE w:val="0"/>
        <w:autoSpaceDN w:val="0"/>
        <w:adjustRightInd w:val="0"/>
        <w:spacing w:line="440" w:lineRule="exact"/>
        <w:ind w:leftChars="0" w:left="482" w:hanging="482"/>
        <w:jc w:val="both"/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</w:pP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Applicant</w:t>
      </w:r>
      <w:r w:rsidR="001F314C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/</w:t>
      </w:r>
      <w:r w:rsidR="00220600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t</w:t>
      </w:r>
      <w:r w:rsidR="007B14FC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eam </w:t>
      </w:r>
      <w:r w:rsidR="001F314C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entering under a</w:t>
      </w:r>
      <w:r w:rsidR="007B14FC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group</w:t>
      </w:r>
      <w:r w:rsidR="00220600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/</w:t>
      </w:r>
      <w:r w:rsidR="007B14FC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proofErr w:type="spellStart"/>
      <w:r w:rsidR="00730BD3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organi</w:t>
      </w:r>
      <w:r w:rsidR="00506036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s</w:t>
      </w:r>
      <w:r w:rsidR="00730BD3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ation</w:t>
      </w:r>
      <w:proofErr w:type="spellEnd"/>
      <w:r w:rsidR="00220600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/</w:t>
      </w:r>
      <w:r w:rsidR="00730BD3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="007B14FC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unit</w:t>
      </w:r>
      <w:r w:rsidR="00730BD3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="001F314C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must obtain </w:t>
      </w:r>
      <w:r w:rsidR="007B14FC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consent from the responsible person of </w:t>
      </w:r>
      <w:r w:rsidR="00CB17DE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that group</w:t>
      </w:r>
      <w:r w:rsidR="00C9488F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/</w:t>
      </w:r>
      <w:r w:rsidR="002B77F7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proofErr w:type="spellStart"/>
      <w:r w:rsidR="00C9488F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organi</w:t>
      </w:r>
      <w:r w:rsidR="00506036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s</w:t>
      </w:r>
      <w:r w:rsidR="00C9488F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ation</w:t>
      </w:r>
      <w:proofErr w:type="spellEnd"/>
      <w:r w:rsidR="00C9488F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/</w:t>
      </w:r>
      <w:r w:rsidR="002B77F7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="007B14FC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unit</w:t>
      </w:r>
      <w:r w:rsidR="00C9488F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to enter the competition</w:t>
      </w:r>
      <w:r w:rsidR="007B14FC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.</w:t>
      </w:r>
    </w:p>
    <w:p w14:paraId="3AE6FD93" w14:textId="07381294" w:rsidR="006870E1" w:rsidRPr="00052671" w:rsidRDefault="008D2C52" w:rsidP="009808CA">
      <w:pPr>
        <w:pStyle w:val="af4"/>
        <w:numPr>
          <w:ilvl w:val="0"/>
          <w:numId w:val="4"/>
        </w:numPr>
        <w:autoSpaceDE w:val="0"/>
        <w:autoSpaceDN w:val="0"/>
        <w:adjustRightInd w:val="0"/>
        <w:spacing w:after="44" w:line="440" w:lineRule="exact"/>
        <w:ind w:leftChars="0" w:left="482" w:hanging="482"/>
        <w:jc w:val="both"/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</w:pP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Applicant</w:t>
      </w:r>
      <w:r w:rsidR="007966B9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/ team </w:t>
      </w:r>
      <w:r w:rsidR="00C9488F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must</w:t>
      </w:r>
      <w:r w:rsidR="007966B9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obtain </w:t>
      </w:r>
      <w:r w:rsidR="00E7466C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consent</w:t>
      </w:r>
      <w:r w:rsidR="007966B9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from</w:t>
      </w:r>
      <w:r w:rsidR="00C9488F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individuals featured in the video to upload </w:t>
      </w:r>
      <w:r w:rsidR="007966B9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to relevant websites, social platforms or other occasions for display, promotion</w:t>
      </w:r>
      <w:r w:rsidR="00C9488F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al</w:t>
      </w:r>
      <w:r w:rsidR="007966B9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or </w:t>
      </w:r>
      <w:r w:rsidR="00C9488F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related</w:t>
      </w:r>
      <w:r w:rsidR="007966B9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non-profit purpose</w:t>
      </w:r>
      <w:r w:rsidR="00C9488F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s</w:t>
      </w:r>
      <w:r w:rsidR="007966B9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. </w:t>
      </w:r>
      <w:r w:rsidR="002B77F7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="00C9488F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Once entries are submitted</w:t>
      </w:r>
      <w:r w:rsidR="007B14FC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, the copyright shall be vested in the </w:t>
      </w:r>
      <w:proofErr w:type="spellStart"/>
      <w:r w:rsidR="007B14FC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Organiser</w:t>
      </w:r>
      <w:proofErr w:type="spellEnd"/>
      <w:r w:rsidR="007B14FC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. The </w:t>
      </w:r>
      <w:proofErr w:type="spellStart"/>
      <w:r w:rsidR="007B14FC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Organiser</w:t>
      </w:r>
      <w:proofErr w:type="spellEnd"/>
      <w:r w:rsidR="007B14FC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="00C9488F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has </w:t>
      </w:r>
      <w:r w:rsidR="004A0F09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the right</w:t>
      </w:r>
      <w:r w:rsidR="00075224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="004A0F09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to use</w:t>
      </w:r>
      <w:r w:rsidR="00C9488F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the entries for non-profit purposes, including using</w:t>
      </w:r>
      <w:r w:rsidR="00506036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,</w:t>
      </w:r>
      <w:r w:rsidR="00C9488F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="004A0F09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edit</w:t>
      </w:r>
      <w:r w:rsidR="0051174B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ing</w:t>
      </w:r>
      <w:r w:rsidR="004A0F09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, </w:t>
      </w:r>
      <w:r w:rsidR="0051174B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reproducing</w:t>
      </w:r>
      <w:r w:rsidR="004A0F09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,</w:t>
      </w:r>
      <w:r w:rsidR="00730BD3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="0051174B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displaying the </w:t>
      </w:r>
      <w:r w:rsidR="004A0F09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entries </w:t>
      </w:r>
      <w:r w:rsidR="0073536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in</w:t>
      </w:r>
      <w:r w:rsidR="004A0F09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any media</w:t>
      </w:r>
      <w:r w:rsidR="0051174B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channel in </w:t>
      </w:r>
      <w:r w:rsidR="008A2A38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any</w:t>
      </w:r>
      <w:r w:rsidR="0073536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format</w:t>
      </w:r>
      <w:r w:rsidR="0051174B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,</w:t>
      </w:r>
      <w:r w:rsidR="00730BD3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="0073536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with</w:t>
      </w:r>
      <w:r w:rsidR="008A2A38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out</w:t>
      </w:r>
      <w:r w:rsidR="0051174B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limitations on frequency, region, or time, free of charge </w:t>
      </w:r>
      <w:r w:rsidR="00CB17DE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for prior</w:t>
      </w:r>
      <w:r w:rsidR="0073536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consent fr</w:t>
      </w:r>
      <w:r w:rsidR="008A2A38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o</w:t>
      </w:r>
      <w:r w:rsidR="0073536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m</w:t>
      </w:r>
      <w:r w:rsidR="008A2A38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="0073536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the 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applicant</w:t>
      </w:r>
      <w:r w:rsidR="0073536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/ team</w:t>
      </w:r>
      <w:r w:rsidR="00730BD3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="0051174B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and without payment of any fees</w:t>
      </w:r>
      <w:r w:rsidR="00075224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. </w:t>
      </w:r>
    </w:p>
    <w:p w14:paraId="4A9AB290" w14:textId="0570A3CE" w:rsidR="006D2F4E" w:rsidRPr="00052671" w:rsidRDefault="00B758FA" w:rsidP="009808CA">
      <w:pPr>
        <w:pStyle w:val="af4"/>
        <w:numPr>
          <w:ilvl w:val="0"/>
          <w:numId w:val="4"/>
        </w:numPr>
        <w:autoSpaceDE w:val="0"/>
        <w:autoSpaceDN w:val="0"/>
        <w:adjustRightInd w:val="0"/>
        <w:spacing w:after="44" w:line="440" w:lineRule="exact"/>
        <w:ind w:leftChars="0" w:left="482" w:hanging="482"/>
        <w:jc w:val="both"/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</w:pPr>
      <w:r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The </w:t>
      </w:r>
      <w:proofErr w:type="spellStart"/>
      <w:r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Organiser</w:t>
      </w:r>
      <w:proofErr w:type="spellEnd"/>
      <w:r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="0051174B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reserves </w:t>
      </w:r>
      <w:r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the right to replace </w:t>
      </w:r>
      <w:r w:rsidR="0051174B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any </w:t>
      </w:r>
      <w:r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award </w:t>
      </w:r>
      <w:r w:rsidR="0051174B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at any time </w:t>
      </w:r>
      <w:r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without </w:t>
      </w:r>
      <w:r w:rsidRPr="002F735E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prior</w:t>
      </w:r>
      <w:r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notice.  All the gift voucher </w:t>
      </w:r>
      <w:r w:rsidR="00FE3194"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can</w:t>
      </w:r>
      <w:r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not be exchanged to cash</w:t>
      </w:r>
      <w:r w:rsidR="0051174B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, and must be </w:t>
      </w:r>
      <w:r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used </w:t>
      </w:r>
      <w:r w:rsidR="0051174B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at</w:t>
      </w:r>
      <w:r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the designated stores </w:t>
      </w:r>
      <w:r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lastRenderedPageBreak/>
        <w:t xml:space="preserve">and </w:t>
      </w:r>
      <w:r w:rsidR="0051174B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are subject to the </w:t>
      </w:r>
      <w:r w:rsidR="00EE7ADE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term</w:t>
      </w:r>
      <w:r w:rsidR="00603FEA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s</w:t>
      </w:r>
      <w:r w:rsidR="0051174B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and conditions listed </w:t>
      </w:r>
      <w:r w:rsidRPr="00EE7ADE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the d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esignated stores.</w:t>
      </w:r>
      <w:r w:rsidR="00CB17DE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The </w:t>
      </w:r>
      <w:proofErr w:type="spellStart"/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Organiser</w:t>
      </w:r>
      <w:proofErr w:type="spellEnd"/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="0051174B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will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not </w:t>
      </w:r>
      <w:r w:rsidR="0051174B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assume any liability for these</w:t>
      </w:r>
      <w:r w:rsidR="00EB0CDD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terms</w:t>
      </w:r>
      <w:r w:rsidR="0051174B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and condition</w:t>
      </w:r>
      <w:r w:rsidR="00506036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s</w:t>
      </w:r>
      <w:r w:rsidR="0051174B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, as well as the 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quality of the products</w:t>
      </w:r>
      <w:r w:rsidR="002B77F7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.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="0051174B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If 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winners </w:t>
      </w:r>
      <w:r w:rsidR="00F62961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lose, damage, or have their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voucher</w:t>
      </w:r>
      <w:r w:rsidR="00F62961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stolen after receiving the prizes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, the </w:t>
      </w:r>
      <w:proofErr w:type="spellStart"/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Organiser</w:t>
      </w:r>
      <w:proofErr w:type="spellEnd"/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will not </w:t>
      </w:r>
      <w:r w:rsidR="00F62961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provide 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compensat</w:t>
      </w:r>
      <w:r w:rsidR="00FE3194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io</w:t>
      </w:r>
      <w:r w:rsidR="00730BD3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n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. </w:t>
      </w:r>
    </w:p>
    <w:p w14:paraId="2BC12710" w14:textId="13ED09EB" w:rsidR="006D2F4E" w:rsidRPr="00052671" w:rsidRDefault="00B87CD3" w:rsidP="009808CA">
      <w:pPr>
        <w:pStyle w:val="af4"/>
        <w:numPr>
          <w:ilvl w:val="0"/>
          <w:numId w:val="4"/>
        </w:numPr>
        <w:autoSpaceDE w:val="0"/>
        <w:autoSpaceDN w:val="0"/>
        <w:adjustRightInd w:val="0"/>
        <w:spacing w:after="44" w:line="440" w:lineRule="exact"/>
        <w:ind w:leftChars="0" w:left="482" w:hanging="482"/>
        <w:jc w:val="both"/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</w:pP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The </w:t>
      </w:r>
      <w:proofErr w:type="spellStart"/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Organiser</w:t>
      </w:r>
      <w:proofErr w:type="spellEnd"/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will not </w:t>
      </w:r>
      <w:r w:rsidR="00F62961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h</w:t>
      </w:r>
      <w:r w:rsidR="00506036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o</w:t>
      </w:r>
      <w:r w:rsidR="00F62961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ld liable for any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delay</w:t>
      </w:r>
      <w:r w:rsidR="00F62961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s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, los</w:t>
      </w:r>
      <w:r w:rsidR="00603FEA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s</w:t>
      </w:r>
      <w:r w:rsidR="00F62961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es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, </w:t>
      </w:r>
      <w:r w:rsidR="00F62961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errors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, unidentified </w:t>
      </w:r>
      <w:r w:rsidR="00F62961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difficulties, 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or </w:t>
      </w:r>
      <w:r w:rsidR="00F62961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damages to the uploaded/</w:t>
      </w:r>
      <w:r w:rsidR="002B77F7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="00F62961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registered information due to technical reasons such as computers or the internet, nor will </w:t>
      </w:r>
      <w:r w:rsidR="008D2C52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applicant</w:t>
      </w:r>
      <w:r w:rsidR="00F62961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/</w:t>
      </w:r>
      <w:r w:rsidR="00506036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="00F62961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team be able to raise objections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. </w:t>
      </w:r>
    </w:p>
    <w:p w14:paraId="2C04681B" w14:textId="74E71FEE" w:rsidR="006D2F4E" w:rsidRPr="00052671" w:rsidRDefault="00B87CD3" w:rsidP="009808CA">
      <w:pPr>
        <w:pStyle w:val="af4"/>
        <w:numPr>
          <w:ilvl w:val="0"/>
          <w:numId w:val="4"/>
        </w:numPr>
        <w:autoSpaceDE w:val="0"/>
        <w:autoSpaceDN w:val="0"/>
        <w:adjustRightInd w:val="0"/>
        <w:spacing w:after="44" w:line="440" w:lineRule="exact"/>
        <w:ind w:leftChars="0" w:left="482" w:hanging="482"/>
        <w:jc w:val="both"/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</w:pP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The </w:t>
      </w:r>
      <w:proofErr w:type="spellStart"/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Organiser</w:t>
      </w:r>
      <w:proofErr w:type="spellEnd"/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has the final decision on the </w:t>
      </w:r>
      <w:r w:rsidR="00F62961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assessment, 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display and </w:t>
      </w:r>
      <w:r w:rsidR="00F62961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other related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arrangement</w:t>
      </w:r>
      <w:r w:rsidR="00F62961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s of the event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.  The </w:t>
      </w:r>
      <w:r w:rsidR="00F62961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competition 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result</w:t>
      </w:r>
      <w:r w:rsidR="00F62961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s and awards are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based on the</w:t>
      </w:r>
      <w:r w:rsidR="00F62961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decision of the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Judge Panel</w:t>
      </w:r>
      <w:r w:rsidR="00F62961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,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and </w:t>
      </w:r>
      <w:r w:rsidR="008D2C52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applicant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/ team</w:t>
      </w:r>
      <w:r w:rsidR="00F62961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cannot dispute the judgement</w:t>
      </w:r>
      <w:r w:rsidR="00203D9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. </w:t>
      </w:r>
    </w:p>
    <w:p w14:paraId="401A9EBD" w14:textId="3BADBB80" w:rsidR="006D2F4E" w:rsidRPr="00052671" w:rsidRDefault="008D2C52" w:rsidP="009808CA">
      <w:pPr>
        <w:pStyle w:val="af4"/>
        <w:numPr>
          <w:ilvl w:val="0"/>
          <w:numId w:val="4"/>
        </w:numPr>
        <w:autoSpaceDE w:val="0"/>
        <w:autoSpaceDN w:val="0"/>
        <w:adjustRightInd w:val="0"/>
        <w:spacing w:after="44" w:line="440" w:lineRule="exact"/>
        <w:ind w:leftChars="0" w:left="482" w:hanging="482"/>
        <w:jc w:val="both"/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</w:pP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Applicant</w:t>
      </w:r>
      <w:r w:rsidR="00203D9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/ team </w:t>
      </w:r>
      <w:r w:rsidR="00C744D3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must</w:t>
      </w:r>
      <w:r w:rsidR="00203D9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="00677BE0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agree </w:t>
      </w:r>
      <w:r w:rsidR="00730BD3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to and</w:t>
      </w:r>
      <w:r w:rsidR="00677BE0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abide by </w:t>
      </w:r>
      <w:r w:rsidR="00203D9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all the terms and conditions of </w:t>
      </w:r>
      <w:r w:rsidR="00677BE0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the </w:t>
      </w:r>
      <w:r w:rsidR="00203D9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competition. The </w:t>
      </w:r>
      <w:proofErr w:type="spellStart"/>
      <w:r w:rsidR="00203D9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Organiser</w:t>
      </w:r>
      <w:proofErr w:type="spellEnd"/>
      <w:r w:rsidR="00203D9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reserves the right to </w:t>
      </w:r>
      <w:r w:rsidR="00677BE0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revise </w:t>
      </w:r>
      <w:r w:rsidR="00CC38C4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the</w:t>
      </w:r>
      <w:r w:rsidR="00203D9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terms</w:t>
      </w:r>
      <w:r w:rsidR="00677BE0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, content, and arrangements</w:t>
      </w:r>
      <w:r w:rsidR="00730BD3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="00677BE0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of the competition at any time </w:t>
      </w:r>
      <w:r w:rsidR="00203D9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without prior notice. 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Applicant</w:t>
      </w:r>
      <w:r w:rsidR="00203D9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/ team should </w:t>
      </w:r>
      <w:r w:rsidR="00677BE0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carefully </w:t>
      </w:r>
      <w:r w:rsidR="00203D9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read all the </w:t>
      </w:r>
      <w:r w:rsidR="00677BE0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rules</w:t>
      </w:r>
      <w:r w:rsidR="00C744D3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before submitting their entries</w:t>
      </w:r>
      <w:r w:rsidR="00677BE0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, and </w:t>
      </w:r>
      <w:r w:rsidR="00EE03DA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should not </w:t>
      </w:r>
      <w:r w:rsidR="00677BE0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raise objections</w:t>
      </w:r>
      <w:r w:rsidR="00203D9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. </w:t>
      </w:r>
    </w:p>
    <w:p w14:paraId="584884B6" w14:textId="4D3D5B7C" w:rsidR="006D2F4E" w:rsidRPr="00052671" w:rsidRDefault="00677BE0" w:rsidP="009808CA">
      <w:pPr>
        <w:pStyle w:val="af4"/>
        <w:numPr>
          <w:ilvl w:val="0"/>
          <w:numId w:val="4"/>
        </w:numPr>
        <w:autoSpaceDE w:val="0"/>
        <w:autoSpaceDN w:val="0"/>
        <w:adjustRightInd w:val="0"/>
        <w:spacing w:after="44" w:line="440" w:lineRule="exact"/>
        <w:ind w:leftChars="0" w:left="482" w:hanging="482"/>
        <w:jc w:val="both"/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</w:pP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Personal data provided by </w:t>
      </w:r>
      <w:r w:rsidR="008D2C52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applicant</w:t>
      </w:r>
      <w:r w:rsidR="00203D9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/ team on-line will be used only for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processing participation in the </w:t>
      </w:r>
      <w:r w:rsidR="00CB17DE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competition,</w:t>
      </w:r>
      <w:r w:rsidR="00CB17DE" w:rsidRPr="00052671" w:rsidDel="00677BE0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="00CB17DE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including</w:t>
      </w:r>
      <w:r w:rsidR="008D2C52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verifying</w:t>
      </w:r>
      <w:r w:rsidR="00CC38C4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="00203D9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the identities 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and contact</w:t>
      </w:r>
      <w:r w:rsidR="002F2A1B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ing the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="008D2C52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applicant</w:t>
      </w:r>
      <w:r w:rsidR="00203D9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/ team</w:t>
      </w:r>
      <w:r w:rsidR="00C744D3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/</w:t>
      </w:r>
      <w:r w:rsidR="00203D9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group</w:t>
      </w:r>
      <w:r w:rsidR="00CC38C4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/</w:t>
      </w:r>
      <w:r w:rsidR="002F2A1B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proofErr w:type="spellStart"/>
      <w:r w:rsidR="00CC38C4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organisation</w:t>
      </w:r>
      <w:proofErr w:type="spellEnd"/>
      <w:r w:rsidR="00203D9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. In accordance with the Personal Data (Privacy) Ordinance, </w:t>
      </w:r>
      <w:r w:rsidR="008D2C52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applicant</w:t>
      </w:r>
      <w:r w:rsidR="00203D9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/ team 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have the right to </w:t>
      </w:r>
      <w:r w:rsidR="00203D9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access</w:t>
      </w:r>
      <w:r w:rsidR="00A348CA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,</w:t>
      </w:r>
      <w:r w:rsidR="00203D9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amend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the personal data, and </w:t>
      </w:r>
      <w:r w:rsidR="00730BD3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obtain</w:t>
      </w:r>
      <w:r w:rsidR="00A348CA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copy of</w:t>
      </w:r>
      <w:r w:rsidR="00203D9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the </w:t>
      </w:r>
      <w:r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form</w:t>
      </w:r>
      <w:r w:rsidR="00C201E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.</w:t>
      </w:r>
      <w:r w:rsidR="002B77F7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="00770D13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All personal </w:t>
      </w:r>
      <w:r w:rsidR="00C201E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data provided</w:t>
      </w:r>
      <w:r w:rsidR="00730BD3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="00C201E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will be destroyed within 6 months</w:t>
      </w:r>
      <w:r w:rsidR="00770D13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after the </w:t>
      </w:r>
      <w:r w:rsidR="00C201E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announcement of the result</w:t>
      </w:r>
      <w:r w:rsidR="00770D13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s, except for the winners/teams</w:t>
      </w:r>
      <w:r w:rsidR="00C201E5" w:rsidRPr="00052671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. </w:t>
      </w:r>
    </w:p>
    <w:p w14:paraId="711821F7" w14:textId="2D7A4A0B" w:rsidR="001820F1" w:rsidRPr="00195FD6" w:rsidRDefault="008D2C52" w:rsidP="001820F1">
      <w:pPr>
        <w:pStyle w:val="af4"/>
        <w:numPr>
          <w:ilvl w:val="0"/>
          <w:numId w:val="4"/>
        </w:numPr>
        <w:autoSpaceDE w:val="0"/>
        <w:autoSpaceDN w:val="0"/>
        <w:adjustRightInd w:val="0"/>
        <w:spacing w:after="44" w:line="440" w:lineRule="exact"/>
        <w:ind w:leftChars="0" w:left="482" w:hanging="482"/>
        <w:jc w:val="both"/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lastRenderedPageBreak/>
        <w:t>Applicant</w:t>
      </w:r>
      <w:r w:rsidR="00C201E5"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/ team</w:t>
      </w:r>
      <w:r w:rsidR="00C201E5" w:rsidRPr="00987648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="00770D13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must retain </w:t>
      </w:r>
      <w:r w:rsidR="00C201E5" w:rsidRPr="00987648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the original files </w:t>
      </w:r>
      <w:r w:rsidR="00C201E5"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until </w:t>
      </w:r>
      <w:r w:rsidR="00A348CA"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the </w:t>
      </w:r>
      <w:r w:rsidR="00C201E5"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announcement of the result. </w:t>
      </w:r>
    </w:p>
    <w:p w14:paraId="45DBF77E" w14:textId="7D45C963" w:rsidR="001820F1" w:rsidRPr="00195FD6" w:rsidRDefault="00C201E5" w:rsidP="001820F1">
      <w:pPr>
        <w:pStyle w:val="af4"/>
        <w:numPr>
          <w:ilvl w:val="0"/>
          <w:numId w:val="4"/>
        </w:numPr>
        <w:autoSpaceDE w:val="0"/>
        <w:autoSpaceDN w:val="0"/>
        <w:adjustRightInd w:val="0"/>
        <w:spacing w:after="44" w:line="440" w:lineRule="exact"/>
        <w:ind w:leftChars="0" w:left="482" w:hanging="482"/>
        <w:jc w:val="both"/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</w:pPr>
      <w:r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The </w:t>
      </w:r>
      <w:proofErr w:type="spellStart"/>
      <w:r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Organiser</w:t>
      </w:r>
      <w:proofErr w:type="spellEnd"/>
      <w:r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has the </w:t>
      </w:r>
      <w:r w:rsidR="00770D13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final</w:t>
      </w:r>
      <w:r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decision on the arrangement</w:t>
      </w:r>
      <w:r w:rsidR="00770D13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s</w:t>
      </w:r>
      <w:r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, terms and result</w:t>
      </w:r>
      <w:r w:rsidR="00770D13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s.</w:t>
      </w:r>
      <w:r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="00770D13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In case any</w:t>
      </w:r>
      <w:r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discrepancy between </w:t>
      </w:r>
      <w:r w:rsidR="00770D13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the details, rules, terms and conditions in</w:t>
      </w:r>
      <w:r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Chinese and English versions of the competition</w:t>
      </w:r>
      <w:r w:rsidR="00770D13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, </w:t>
      </w:r>
      <w:r w:rsidRPr="00987648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the Chinese version </w:t>
      </w:r>
      <w:r w:rsidR="00770D13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will</w:t>
      </w:r>
      <w:r w:rsidR="00730BD3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Pr="00987648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prevail.</w:t>
      </w:r>
    </w:p>
    <w:p w14:paraId="22B272DE" w14:textId="77777777" w:rsidR="008C6B5C" w:rsidRPr="00195FD6" w:rsidRDefault="008C6B5C" w:rsidP="008C6B5C">
      <w:pPr>
        <w:pStyle w:val="Default"/>
        <w:spacing w:line="440" w:lineRule="exact"/>
        <w:ind w:left="432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14:paraId="32ED7D2D" w14:textId="5FFB724B" w:rsidR="008C6B5C" w:rsidRPr="00F206A6" w:rsidRDefault="005F304D" w:rsidP="008C6B5C">
      <w:pPr>
        <w:pStyle w:val="Default"/>
        <w:numPr>
          <w:ilvl w:val="0"/>
          <w:numId w:val="9"/>
        </w:numPr>
        <w:spacing w:line="440" w:lineRule="exact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F206A6">
        <w:rPr>
          <w:rFonts w:ascii="Times New Roman" w:hAnsi="Times New Roman" w:cs="Times New Roman"/>
          <w:b/>
          <w:bCs/>
          <w:spacing w:val="20"/>
          <w:sz w:val="28"/>
          <w:szCs w:val="28"/>
        </w:rPr>
        <w:t>Enquiries</w:t>
      </w:r>
    </w:p>
    <w:p w14:paraId="5BE7E89C" w14:textId="2313B2BC" w:rsidR="008C6B5C" w:rsidRPr="00195FD6" w:rsidRDefault="005F304D" w:rsidP="008C6B5C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44" w:line="440" w:lineRule="exact"/>
        <w:ind w:leftChars="0"/>
        <w:jc w:val="both"/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</w:pPr>
      <w:r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For enquiries, please contact </w:t>
      </w:r>
      <w:r w:rsidR="00770D13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the </w:t>
      </w:r>
      <w:r w:rsidRPr="00987648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Community Care and Support Services Section </w:t>
      </w:r>
      <w:r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of Elderly Branch, S</w:t>
      </w:r>
      <w:r w:rsidR="00770D13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ocial Welfare </w:t>
      </w:r>
      <w:r w:rsidR="00730BD3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Department at</w:t>
      </w:r>
      <w:r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2</w:t>
      </w:r>
      <w:r w:rsidR="00E109AB"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892</w:t>
      </w:r>
      <w:r w:rsidR="00A40364"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="00E109AB"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5586</w:t>
      </w:r>
      <w:r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or </w:t>
      </w:r>
      <w:r w:rsidR="00E109AB"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2892</w:t>
      </w:r>
      <w:r w:rsidR="00A40364"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 xml:space="preserve"> </w:t>
      </w:r>
      <w:r w:rsidR="00E109AB"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5406</w:t>
      </w:r>
      <w:r w:rsidRPr="00195FD6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.</w:t>
      </w:r>
    </w:p>
    <w:sectPr w:rsidR="008C6B5C" w:rsidRPr="00195FD6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F22D5" w14:textId="77777777" w:rsidR="00680B15" w:rsidRDefault="00680B15" w:rsidP="00595E8A">
      <w:r>
        <w:separator/>
      </w:r>
    </w:p>
  </w:endnote>
  <w:endnote w:type="continuationSeparator" w:id="0">
    <w:p w14:paraId="7E4ECBE5" w14:textId="77777777" w:rsidR="00680B15" w:rsidRDefault="00680B15" w:rsidP="0059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819196"/>
      <w:docPartObj>
        <w:docPartGallery w:val="Page Numbers (Bottom of Page)"/>
        <w:docPartUnique/>
      </w:docPartObj>
    </w:sdtPr>
    <w:sdtEndPr/>
    <w:sdtContent>
      <w:p w14:paraId="6B248B4A" w14:textId="77777777" w:rsidR="0051174B" w:rsidRDefault="0051174B" w:rsidP="00DA0C7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78FBA" w14:textId="77777777" w:rsidR="00680B15" w:rsidRDefault="00680B15" w:rsidP="00595E8A">
      <w:r>
        <w:separator/>
      </w:r>
    </w:p>
  </w:footnote>
  <w:footnote w:type="continuationSeparator" w:id="0">
    <w:p w14:paraId="1DB0B5F6" w14:textId="77777777" w:rsidR="00680B15" w:rsidRDefault="00680B15" w:rsidP="00595E8A">
      <w:r>
        <w:continuationSeparator/>
      </w:r>
    </w:p>
  </w:footnote>
  <w:footnote w:id="1">
    <w:p w14:paraId="38D5C68D" w14:textId="22535C4E" w:rsidR="0051174B" w:rsidRDefault="0051174B" w:rsidP="000D55F1">
      <w:pPr>
        <w:pStyle w:val="a6"/>
      </w:pPr>
      <w:r>
        <w:rPr>
          <w:rStyle w:val="a8"/>
        </w:rPr>
        <w:footnoteRef/>
      </w:r>
      <w:r>
        <w:rPr>
          <w:rFonts w:hint="eastAsia"/>
        </w:rPr>
        <w:t xml:space="preserve"> </w:t>
      </w:r>
      <w:r w:rsidRPr="00923959">
        <w:rPr>
          <w:rFonts w:ascii="Times New Roman" w:hAnsi="Times New Roman" w:cs="Times New Roman"/>
        </w:rPr>
        <w:t xml:space="preserve">The Organiser may request the </w:t>
      </w:r>
      <w:r w:rsidR="008D2C52">
        <w:rPr>
          <w:rFonts w:ascii="Times New Roman" w:hAnsi="Times New Roman" w:cs="Times New Roman"/>
        </w:rPr>
        <w:t>applicant</w:t>
      </w:r>
      <w:r w:rsidRPr="00923959">
        <w:rPr>
          <w:rFonts w:ascii="Times New Roman" w:hAnsi="Times New Roman" w:cs="Times New Roman"/>
        </w:rPr>
        <w:t xml:space="preserve"> to provide original files of the participating short videos.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627"/>
    <w:multiLevelType w:val="hybridMultilevel"/>
    <w:tmpl w:val="8E92118A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2296EF6"/>
    <w:multiLevelType w:val="hybridMultilevel"/>
    <w:tmpl w:val="2FF65D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792BA5"/>
    <w:multiLevelType w:val="hybridMultilevel"/>
    <w:tmpl w:val="600644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437A76"/>
    <w:multiLevelType w:val="hybridMultilevel"/>
    <w:tmpl w:val="9C70FB24"/>
    <w:lvl w:ilvl="0" w:tplc="04090001">
      <w:start w:val="1"/>
      <w:numFmt w:val="bullet"/>
      <w:lvlText w:val=""/>
      <w:lvlJc w:val="left"/>
      <w:pPr>
        <w:ind w:left="9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2" w:hanging="480"/>
      </w:pPr>
      <w:rPr>
        <w:rFonts w:ascii="Wingdings" w:hAnsi="Wingdings" w:hint="default"/>
      </w:rPr>
    </w:lvl>
  </w:abstractNum>
  <w:abstractNum w:abstractNumId="4" w15:restartNumberingAfterBreak="0">
    <w:nsid w:val="1E1B3999"/>
    <w:multiLevelType w:val="hybridMultilevel"/>
    <w:tmpl w:val="D61EB5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3220D04"/>
    <w:multiLevelType w:val="hybridMultilevel"/>
    <w:tmpl w:val="F432AEB2"/>
    <w:lvl w:ilvl="0" w:tplc="3C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4B0C1C"/>
    <w:multiLevelType w:val="hybridMultilevel"/>
    <w:tmpl w:val="9766D3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6D3E7D"/>
    <w:multiLevelType w:val="hybridMultilevel"/>
    <w:tmpl w:val="2AB016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09A4C69"/>
    <w:multiLevelType w:val="hybridMultilevel"/>
    <w:tmpl w:val="EAC639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5CF048E"/>
    <w:multiLevelType w:val="hybridMultilevel"/>
    <w:tmpl w:val="C144EC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7BE2147"/>
    <w:multiLevelType w:val="hybridMultilevel"/>
    <w:tmpl w:val="A8DC95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8C8185C"/>
    <w:multiLevelType w:val="hybridMultilevel"/>
    <w:tmpl w:val="AED80E14"/>
    <w:lvl w:ilvl="0" w:tplc="04090005">
      <w:start w:val="1"/>
      <w:numFmt w:val="bullet"/>
      <w:lvlText w:val=""/>
      <w:lvlJc w:val="left"/>
      <w:pPr>
        <w:ind w:left="13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2" w:hanging="480"/>
      </w:pPr>
      <w:rPr>
        <w:rFonts w:ascii="Wingdings" w:hAnsi="Wingdings" w:hint="default"/>
      </w:rPr>
    </w:lvl>
  </w:abstractNum>
  <w:abstractNum w:abstractNumId="12" w15:restartNumberingAfterBreak="0">
    <w:nsid w:val="3C5370FE"/>
    <w:multiLevelType w:val="hybridMultilevel"/>
    <w:tmpl w:val="81949420"/>
    <w:lvl w:ilvl="0" w:tplc="CD1C2092">
      <w:start w:val="1"/>
      <w:numFmt w:val="decimal"/>
      <w:lvlText w:val="%1."/>
      <w:lvlJc w:val="left"/>
      <w:pPr>
        <w:ind w:left="432" w:hanging="432"/>
      </w:pPr>
      <w:rPr>
        <w:rFonts w:ascii="Times New Roman" w:cs="Times New Roman" w:hint="default"/>
        <w:b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B716CC"/>
    <w:multiLevelType w:val="hybridMultilevel"/>
    <w:tmpl w:val="EBA6D076"/>
    <w:lvl w:ilvl="0" w:tplc="04090001">
      <w:start w:val="1"/>
      <w:numFmt w:val="bullet"/>
      <w:lvlText w:val=""/>
      <w:lvlJc w:val="left"/>
      <w:pPr>
        <w:ind w:left="9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2" w:hanging="480"/>
      </w:pPr>
      <w:rPr>
        <w:rFonts w:ascii="Wingdings" w:hAnsi="Wingdings" w:hint="default"/>
      </w:rPr>
    </w:lvl>
  </w:abstractNum>
  <w:abstractNum w:abstractNumId="14" w15:restartNumberingAfterBreak="0">
    <w:nsid w:val="44123B5D"/>
    <w:multiLevelType w:val="hybridMultilevel"/>
    <w:tmpl w:val="9C3E8B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52C6B1D"/>
    <w:multiLevelType w:val="hybridMultilevel"/>
    <w:tmpl w:val="FEDA7C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A961056"/>
    <w:multiLevelType w:val="hybridMultilevel"/>
    <w:tmpl w:val="C266624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F44235D"/>
    <w:multiLevelType w:val="hybridMultilevel"/>
    <w:tmpl w:val="9A148D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D0E2ACC"/>
    <w:multiLevelType w:val="hybridMultilevel"/>
    <w:tmpl w:val="923696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CAB2496"/>
    <w:multiLevelType w:val="hybridMultilevel"/>
    <w:tmpl w:val="6D6C3F7A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6F391F14"/>
    <w:multiLevelType w:val="hybridMultilevel"/>
    <w:tmpl w:val="D9D2EE98"/>
    <w:lvl w:ilvl="0" w:tplc="3C09001B">
      <w:start w:val="1"/>
      <w:numFmt w:val="lowerRoman"/>
      <w:lvlText w:val="%1."/>
      <w:lvlJc w:val="righ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C07045"/>
    <w:multiLevelType w:val="hybridMultilevel"/>
    <w:tmpl w:val="A6D6E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CA035A"/>
    <w:multiLevelType w:val="hybridMultilevel"/>
    <w:tmpl w:val="96108E2E"/>
    <w:lvl w:ilvl="0" w:tplc="3C09001B">
      <w:start w:val="1"/>
      <w:numFmt w:val="lowerRoman"/>
      <w:lvlText w:val="%1."/>
      <w:lvlJc w:val="righ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7"/>
  </w:num>
  <w:num w:numId="5">
    <w:abstractNumId w:val="0"/>
  </w:num>
  <w:num w:numId="6">
    <w:abstractNumId w:val="14"/>
  </w:num>
  <w:num w:numId="7">
    <w:abstractNumId w:val="18"/>
  </w:num>
  <w:num w:numId="8">
    <w:abstractNumId w:val="1"/>
  </w:num>
  <w:num w:numId="9">
    <w:abstractNumId w:val="12"/>
  </w:num>
  <w:num w:numId="10">
    <w:abstractNumId w:val="3"/>
  </w:num>
  <w:num w:numId="11">
    <w:abstractNumId w:val="19"/>
  </w:num>
  <w:num w:numId="12">
    <w:abstractNumId w:val="9"/>
  </w:num>
  <w:num w:numId="13">
    <w:abstractNumId w:val="2"/>
  </w:num>
  <w:num w:numId="14">
    <w:abstractNumId w:val="4"/>
  </w:num>
  <w:num w:numId="15">
    <w:abstractNumId w:val="17"/>
  </w:num>
  <w:num w:numId="16">
    <w:abstractNumId w:val="21"/>
  </w:num>
  <w:num w:numId="17">
    <w:abstractNumId w:val="20"/>
  </w:num>
  <w:num w:numId="18">
    <w:abstractNumId w:val="22"/>
  </w:num>
  <w:num w:numId="19">
    <w:abstractNumId w:val="5"/>
  </w:num>
  <w:num w:numId="20">
    <w:abstractNumId w:val="6"/>
  </w:num>
  <w:num w:numId="21">
    <w:abstractNumId w:val="16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A9"/>
    <w:rsid w:val="00000D39"/>
    <w:rsid w:val="000040A5"/>
    <w:rsid w:val="00004E89"/>
    <w:rsid w:val="00005802"/>
    <w:rsid w:val="000122F6"/>
    <w:rsid w:val="00022807"/>
    <w:rsid w:val="00033DCE"/>
    <w:rsid w:val="00035D71"/>
    <w:rsid w:val="00036B6D"/>
    <w:rsid w:val="00045DB2"/>
    <w:rsid w:val="00052671"/>
    <w:rsid w:val="00056776"/>
    <w:rsid w:val="00073C2C"/>
    <w:rsid w:val="00075197"/>
    <w:rsid w:val="00075224"/>
    <w:rsid w:val="00077DF1"/>
    <w:rsid w:val="000868EF"/>
    <w:rsid w:val="00095CE2"/>
    <w:rsid w:val="000D55F1"/>
    <w:rsid w:val="000D5839"/>
    <w:rsid w:val="00116B3C"/>
    <w:rsid w:val="00120B01"/>
    <w:rsid w:val="00126174"/>
    <w:rsid w:val="001435CA"/>
    <w:rsid w:val="001441B3"/>
    <w:rsid w:val="00165001"/>
    <w:rsid w:val="00165816"/>
    <w:rsid w:val="00171A1D"/>
    <w:rsid w:val="00172C4C"/>
    <w:rsid w:val="001820F1"/>
    <w:rsid w:val="00183FD2"/>
    <w:rsid w:val="0018572C"/>
    <w:rsid w:val="00187B89"/>
    <w:rsid w:val="0019039B"/>
    <w:rsid w:val="00195FD6"/>
    <w:rsid w:val="001B6332"/>
    <w:rsid w:val="001C4850"/>
    <w:rsid w:val="001C572E"/>
    <w:rsid w:val="001D29A6"/>
    <w:rsid w:val="001E171D"/>
    <w:rsid w:val="001E1DDB"/>
    <w:rsid w:val="001E29E6"/>
    <w:rsid w:val="001F314C"/>
    <w:rsid w:val="00203D95"/>
    <w:rsid w:val="00220600"/>
    <w:rsid w:val="00235893"/>
    <w:rsid w:val="00237602"/>
    <w:rsid w:val="0024292B"/>
    <w:rsid w:val="002563B3"/>
    <w:rsid w:val="00257877"/>
    <w:rsid w:val="002729D1"/>
    <w:rsid w:val="00277A81"/>
    <w:rsid w:val="00287E7D"/>
    <w:rsid w:val="002A0833"/>
    <w:rsid w:val="002A1199"/>
    <w:rsid w:val="002A1CBD"/>
    <w:rsid w:val="002A4C70"/>
    <w:rsid w:val="002B48D8"/>
    <w:rsid w:val="002B77F7"/>
    <w:rsid w:val="002B78D7"/>
    <w:rsid w:val="002C18D4"/>
    <w:rsid w:val="002C4501"/>
    <w:rsid w:val="002E0EC6"/>
    <w:rsid w:val="002F2A1B"/>
    <w:rsid w:val="002F735E"/>
    <w:rsid w:val="00302CD5"/>
    <w:rsid w:val="00306DA4"/>
    <w:rsid w:val="003228A2"/>
    <w:rsid w:val="0032290C"/>
    <w:rsid w:val="0033382D"/>
    <w:rsid w:val="003562A0"/>
    <w:rsid w:val="003612E4"/>
    <w:rsid w:val="00363C31"/>
    <w:rsid w:val="00364BC9"/>
    <w:rsid w:val="00367858"/>
    <w:rsid w:val="00371E36"/>
    <w:rsid w:val="0038297A"/>
    <w:rsid w:val="003A0292"/>
    <w:rsid w:val="003A249F"/>
    <w:rsid w:val="003A5C97"/>
    <w:rsid w:val="003B0872"/>
    <w:rsid w:val="003B7D68"/>
    <w:rsid w:val="003C3915"/>
    <w:rsid w:val="003D2A94"/>
    <w:rsid w:val="0040099C"/>
    <w:rsid w:val="004013E5"/>
    <w:rsid w:val="004040A1"/>
    <w:rsid w:val="0041431E"/>
    <w:rsid w:val="004150E0"/>
    <w:rsid w:val="004454CB"/>
    <w:rsid w:val="004578FE"/>
    <w:rsid w:val="00457D02"/>
    <w:rsid w:val="0046178A"/>
    <w:rsid w:val="00475DEE"/>
    <w:rsid w:val="00480DCF"/>
    <w:rsid w:val="00481726"/>
    <w:rsid w:val="00484D4C"/>
    <w:rsid w:val="00494BA1"/>
    <w:rsid w:val="004A0F09"/>
    <w:rsid w:val="004A3152"/>
    <w:rsid w:val="004A50DC"/>
    <w:rsid w:val="004A5768"/>
    <w:rsid w:val="004A628F"/>
    <w:rsid w:val="004B6858"/>
    <w:rsid w:val="004D0BDF"/>
    <w:rsid w:val="004E0767"/>
    <w:rsid w:val="004E47CF"/>
    <w:rsid w:val="004E5D47"/>
    <w:rsid w:val="004E7533"/>
    <w:rsid w:val="004F1DAA"/>
    <w:rsid w:val="00506036"/>
    <w:rsid w:val="00506212"/>
    <w:rsid w:val="0051174B"/>
    <w:rsid w:val="00514D64"/>
    <w:rsid w:val="0052722C"/>
    <w:rsid w:val="00535D72"/>
    <w:rsid w:val="0054665E"/>
    <w:rsid w:val="005479FD"/>
    <w:rsid w:val="00547E9B"/>
    <w:rsid w:val="0055307E"/>
    <w:rsid w:val="005548A6"/>
    <w:rsid w:val="00555590"/>
    <w:rsid w:val="00563A10"/>
    <w:rsid w:val="00576813"/>
    <w:rsid w:val="00585256"/>
    <w:rsid w:val="00586687"/>
    <w:rsid w:val="00595E8A"/>
    <w:rsid w:val="005B492E"/>
    <w:rsid w:val="005B795F"/>
    <w:rsid w:val="005D0DB4"/>
    <w:rsid w:val="005D3525"/>
    <w:rsid w:val="005E285C"/>
    <w:rsid w:val="005E3AE2"/>
    <w:rsid w:val="005E45D4"/>
    <w:rsid w:val="005F04DF"/>
    <w:rsid w:val="005F2290"/>
    <w:rsid w:val="005F304D"/>
    <w:rsid w:val="00603FEA"/>
    <w:rsid w:val="0061453E"/>
    <w:rsid w:val="00617417"/>
    <w:rsid w:val="0062299F"/>
    <w:rsid w:val="00624B8C"/>
    <w:rsid w:val="00633981"/>
    <w:rsid w:val="00634D56"/>
    <w:rsid w:val="00635D42"/>
    <w:rsid w:val="00636284"/>
    <w:rsid w:val="006371BC"/>
    <w:rsid w:val="00640929"/>
    <w:rsid w:val="00653376"/>
    <w:rsid w:val="00653715"/>
    <w:rsid w:val="00671AF5"/>
    <w:rsid w:val="00677BE0"/>
    <w:rsid w:val="00680B15"/>
    <w:rsid w:val="006870E1"/>
    <w:rsid w:val="0069559A"/>
    <w:rsid w:val="006A4C7D"/>
    <w:rsid w:val="006B1908"/>
    <w:rsid w:val="006C673A"/>
    <w:rsid w:val="006C6D0D"/>
    <w:rsid w:val="006D2F4E"/>
    <w:rsid w:val="006F73A9"/>
    <w:rsid w:val="00730BD3"/>
    <w:rsid w:val="00732123"/>
    <w:rsid w:val="00734669"/>
    <w:rsid w:val="00735365"/>
    <w:rsid w:val="00737DBE"/>
    <w:rsid w:val="00770D13"/>
    <w:rsid w:val="00772F39"/>
    <w:rsid w:val="0077546D"/>
    <w:rsid w:val="00782F36"/>
    <w:rsid w:val="00783455"/>
    <w:rsid w:val="007851F9"/>
    <w:rsid w:val="00787E51"/>
    <w:rsid w:val="00793664"/>
    <w:rsid w:val="007966B9"/>
    <w:rsid w:val="007A4871"/>
    <w:rsid w:val="007A500E"/>
    <w:rsid w:val="007B14FC"/>
    <w:rsid w:val="007D080F"/>
    <w:rsid w:val="007D511B"/>
    <w:rsid w:val="007E2BAC"/>
    <w:rsid w:val="007E54C3"/>
    <w:rsid w:val="007E7FE3"/>
    <w:rsid w:val="007F31F1"/>
    <w:rsid w:val="007F440C"/>
    <w:rsid w:val="00800B08"/>
    <w:rsid w:val="00803C5A"/>
    <w:rsid w:val="00811C3F"/>
    <w:rsid w:val="00815BA8"/>
    <w:rsid w:val="008227E5"/>
    <w:rsid w:val="0082324D"/>
    <w:rsid w:val="008271D2"/>
    <w:rsid w:val="0083048B"/>
    <w:rsid w:val="00837ACF"/>
    <w:rsid w:val="00872687"/>
    <w:rsid w:val="00872A55"/>
    <w:rsid w:val="0087420A"/>
    <w:rsid w:val="00880491"/>
    <w:rsid w:val="008838A9"/>
    <w:rsid w:val="00890B27"/>
    <w:rsid w:val="00896D38"/>
    <w:rsid w:val="008A2A38"/>
    <w:rsid w:val="008A3A5F"/>
    <w:rsid w:val="008A5B6E"/>
    <w:rsid w:val="008B62B7"/>
    <w:rsid w:val="008C2532"/>
    <w:rsid w:val="008C6B5C"/>
    <w:rsid w:val="008D01EA"/>
    <w:rsid w:val="008D2C52"/>
    <w:rsid w:val="008D3DB2"/>
    <w:rsid w:val="008E503A"/>
    <w:rsid w:val="008E64CD"/>
    <w:rsid w:val="008F2A2B"/>
    <w:rsid w:val="00907BBD"/>
    <w:rsid w:val="009107A9"/>
    <w:rsid w:val="00913B29"/>
    <w:rsid w:val="009162E0"/>
    <w:rsid w:val="009228C2"/>
    <w:rsid w:val="00923959"/>
    <w:rsid w:val="009252A5"/>
    <w:rsid w:val="009255CF"/>
    <w:rsid w:val="00927D83"/>
    <w:rsid w:val="0093109D"/>
    <w:rsid w:val="009328D8"/>
    <w:rsid w:val="00936B2A"/>
    <w:rsid w:val="00941269"/>
    <w:rsid w:val="00943C09"/>
    <w:rsid w:val="00945A4E"/>
    <w:rsid w:val="00947B8C"/>
    <w:rsid w:val="00970679"/>
    <w:rsid w:val="009736D7"/>
    <w:rsid w:val="009778EC"/>
    <w:rsid w:val="009808CA"/>
    <w:rsid w:val="00982AA2"/>
    <w:rsid w:val="009839A2"/>
    <w:rsid w:val="00987648"/>
    <w:rsid w:val="00992AF5"/>
    <w:rsid w:val="00994BBB"/>
    <w:rsid w:val="009A773B"/>
    <w:rsid w:val="009B5B56"/>
    <w:rsid w:val="009D45B4"/>
    <w:rsid w:val="009F1008"/>
    <w:rsid w:val="009F16AD"/>
    <w:rsid w:val="009F2183"/>
    <w:rsid w:val="00A0087C"/>
    <w:rsid w:val="00A01A66"/>
    <w:rsid w:val="00A0793B"/>
    <w:rsid w:val="00A13571"/>
    <w:rsid w:val="00A13C9F"/>
    <w:rsid w:val="00A16D76"/>
    <w:rsid w:val="00A215F4"/>
    <w:rsid w:val="00A2524E"/>
    <w:rsid w:val="00A25C63"/>
    <w:rsid w:val="00A31118"/>
    <w:rsid w:val="00A322BB"/>
    <w:rsid w:val="00A348CA"/>
    <w:rsid w:val="00A34BEF"/>
    <w:rsid w:val="00A40364"/>
    <w:rsid w:val="00A40538"/>
    <w:rsid w:val="00A443E9"/>
    <w:rsid w:val="00A548DA"/>
    <w:rsid w:val="00A77D7A"/>
    <w:rsid w:val="00A82581"/>
    <w:rsid w:val="00A87B72"/>
    <w:rsid w:val="00A92FB0"/>
    <w:rsid w:val="00A95709"/>
    <w:rsid w:val="00A974FE"/>
    <w:rsid w:val="00AA3A3D"/>
    <w:rsid w:val="00AA6092"/>
    <w:rsid w:val="00AB550A"/>
    <w:rsid w:val="00AD1C86"/>
    <w:rsid w:val="00AD6AB5"/>
    <w:rsid w:val="00AE4475"/>
    <w:rsid w:val="00AE6A16"/>
    <w:rsid w:val="00AF1E34"/>
    <w:rsid w:val="00AF4742"/>
    <w:rsid w:val="00AF710D"/>
    <w:rsid w:val="00B1245D"/>
    <w:rsid w:val="00B14098"/>
    <w:rsid w:val="00B14750"/>
    <w:rsid w:val="00B2039D"/>
    <w:rsid w:val="00B20957"/>
    <w:rsid w:val="00B20D21"/>
    <w:rsid w:val="00B21808"/>
    <w:rsid w:val="00B224D1"/>
    <w:rsid w:val="00B239FA"/>
    <w:rsid w:val="00B3380D"/>
    <w:rsid w:val="00B34D50"/>
    <w:rsid w:val="00B46912"/>
    <w:rsid w:val="00B73808"/>
    <w:rsid w:val="00B74E93"/>
    <w:rsid w:val="00B752B7"/>
    <w:rsid w:val="00B758FA"/>
    <w:rsid w:val="00B87CD3"/>
    <w:rsid w:val="00BB490A"/>
    <w:rsid w:val="00BB7173"/>
    <w:rsid w:val="00BB7DE5"/>
    <w:rsid w:val="00BC0BA5"/>
    <w:rsid w:val="00BC31C1"/>
    <w:rsid w:val="00BC3309"/>
    <w:rsid w:val="00BF0336"/>
    <w:rsid w:val="00BF7C93"/>
    <w:rsid w:val="00C11778"/>
    <w:rsid w:val="00C16A0D"/>
    <w:rsid w:val="00C17AE9"/>
    <w:rsid w:val="00C201E5"/>
    <w:rsid w:val="00C2083A"/>
    <w:rsid w:val="00C36213"/>
    <w:rsid w:val="00C40234"/>
    <w:rsid w:val="00C42063"/>
    <w:rsid w:val="00C42A1E"/>
    <w:rsid w:val="00C477CD"/>
    <w:rsid w:val="00C513C4"/>
    <w:rsid w:val="00C551F2"/>
    <w:rsid w:val="00C62F17"/>
    <w:rsid w:val="00C630DC"/>
    <w:rsid w:val="00C70935"/>
    <w:rsid w:val="00C744D3"/>
    <w:rsid w:val="00C8570D"/>
    <w:rsid w:val="00C8740B"/>
    <w:rsid w:val="00C9488F"/>
    <w:rsid w:val="00CA0CD9"/>
    <w:rsid w:val="00CA6C8B"/>
    <w:rsid w:val="00CB0B74"/>
    <w:rsid w:val="00CB113C"/>
    <w:rsid w:val="00CB1728"/>
    <w:rsid w:val="00CB17DE"/>
    <w:rsid w:val="00CB3DFE"/>
    <w:rsid w:val="00CC38C4"/>
    <w:rsid w:val="00CC3988"/>
    <w:rsid w:val="00CE13BD"/>
    <w:rsid w:val="00CE2866"/>
    <w:rsid w:val="00CE5DD4"/>
    <w:rsid w:val="00CF1956"/>
    <w:rsid w:val="00CF2ADD"/>
    <w:rsid w:val="00CF5840"/>
    <w:rsid w:val="00CF643B"/>
    <w:rsid w:val="00D0140E"/>
    <w:rsid w:val="00D06C70"/>
    <w:rsid w:val="00D077E3"/>
    <w:rsid w:val="00D11D3A"/>
    <w:rsid w:val="00D21B18"/>
    <w:rsid w:val="00D3121D"/>
    <w:rsid w:val="00D3543B"/>
    <w:rsid w:val="00D41869"/>
    <w:rsid w:val="00D60778"/>
    <w:rsid w:val="00D64E24"/>
    <w:rsid w:val="00D6526D"/>
    <w:rsid w:val="00D657AA"/>
    <w:rsid w:val="00D7065D"/>
    <w:rsid w:val="00D8761D"/>
    <w:rsid w:val="00D91406"/>
    <w:rsid w:val="00D91A21"/>
    <w:rsid w:val="00D91C3A"/>
    <w:rsid w:val="00D959CB"/>
    <w:rsid w:val="00DA0C79"/>
    <w:rsid w:val="00DA2A6A"/>
    <w:rsid w:val="00DB68BF"/>
    <w:rsid w:val="00DC4436"/>
    <w:rsid w:val="00DC5342"/>
    <w:rsid w:val="00DD0624"/>
    <w:rsid w:val="00DE367F"/>
    <w:rsid w:val="00DF6289"/>
    <w:rsid w:val="00DF669E"/>
    <w:rsid w:val="00E00316"/>
    <w:rsid w:val="00E109AB"/>
    <w:rsid w:val="00E162A3"/>
    <w:rsid w:val="00E23153"/>
    <w:rsid w:val="00E2358B"/>
    <w:rsid w:val="00E26126"/>
    <w:rsid w:val="00E440C3"/>
    <w:rsid w:val="00E4736B"/>
    <w:rsid w:val="00E47A3D"/>
    <w:rsid w:val="00E564CF"/>
    <w:rsid w:val="00E56931"/>
    <w:rsid w:val="00E71E0B"/>
    <w:rsid w:val="00E7466C"/>
    <w:rsid w:val="00E75890"/>
    <w:rsid w:val="00E80810"/>
    <w:rsid w:val="00E813FA"/>
    <w:rsid w:val="00E934B7"/>
    <w:rsid w:val="00EA38C2"/>
    <w:rsid w:val="00EB0CDD"/>
    <w:rsid w:val="00EB12C8"/>
    <w:rsid w:val="00EB2D9C"/>
    <w:rsid w:val="00EC0C38"/>
    <w:rsid w:val="00EC7333"/>
    <w:rsid w:val="00ED0753"/>
    <w:rsid w:val="00ED50FD"/>
    <w:rsid w:val="00EE03DA"/>
    <w:rsid w:val="00EE08C8"/>
    <w:rsid w:val="00EE37FD"/>
    <w:rsid w:val="00EE7ADE"/>
    <w:rsid w:val="00EF217A"/>
    <w:rsid w:val="00EF55CB"/>
    <w:rsid w:val="00EF7EF9"/>
    <w:rsid w:val="00F00431"/>
    <w:rsid w:val="00F078D6"/>
    <w:rsid w:val="00F206A6"/>
    <w:rsid w:val="00F21453"/>
    <w:rsid w:val="00F269D8"/>
    <w:rsid w:val="00F3202F"/>
    <w:rsid w:val="00F34D8D"/>
    <w:rsid w:val="00F40EE8"/>
    <w:rsid w:val="00F42070"/>
    <w:rsid w:val="00F436E3"/>
    <w:rsid w:val="00F446D1"/>
    <w:rsid w:val="00F44F4F"/>
    <w:rsid w:val="00F5307D"/>
    <w:rsid w:val="00F62961"/>
    <w:rsid w:val="00F667E2"/>
    <w:rsid w:val="00F66976"/>
    <w:rsid w:val="00F72730"/>
    <w:rsid w:val="00F742A1"/>
    <w:rsid w:val="00F757D1"/>
    <w:rsid w:val="00F7672C"/>
    <w:rsid w:val="00F81E3E"/>
    <w:rsid w:val="00F874DF"/>
    <w:rsid w:val="00F91105"/>
    <w:rsid w:val="00F95C58"/>
    <w:rsid w:val="00F975B7"/>
    <w:rsid w:val="00FA4243"/>
    <w:rsid w:val="00FA4319"/>
    <w:rsid w:val="00FA55E9"/>
    <w:rsid w:val="00FA5981"/>
    <w:rsid w:val="00FB1098"/>
    <w:rsid w:val="00FB18B1"/>
    <w:rsid w:val="00FC0E75"/>
    <w:rsid w:val="00FC6141"/>
    <w:rsid w:val="00FC712C"/>
    <w:rsid w:val="00FD2E0D"/>
    <w:rsid w:val="00FE2637"/>
    <w:rsid w:val="00FE3194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1736E"/>
  <w15:chartTrackingRefBased/>
  <w15:docId w15:val="{25FABD56-6EE5-449F-87DD-7D18EFD2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38A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97067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067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D5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95E8A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595E8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95E8A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A55E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A55E9"/>
  </w:style>
  <w:style w:type="character" w:customStyle="1" w:styleId="ab">
    <w:name w:val="註解文字 字元"/>
    <w:basedOn w:val="a0"/>
    <w:link w:val="aa"/>
    <w:uiPriority w:val="99"/>
    <w:semiHidden/>
    <w:rsid w:val="00FA55E9"/>
  </w:style>
  <w:style w:type="paragraph" w:styleId="ac">
    <w:name w:val="annotation subject"/>
    <w:basedOn w:val="aa"/>
    <w:next w:val="aa"/>
    <w:link w:val="ad"/>
    <w:uiPriority w:val="99"/>
    <w:semiHidden/>
    <w:unhideWhenUsed/>
    <w:rsid w:val="00FA55E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A55E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A5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A55E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EB1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EB12C8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EB1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EB12C8"/>
    <w:rPr>
      <w:sz w:val="20"/>
      <w:szCs w:val="20"/>
    </w:rPr>
  </w:style>
  <w:style w:type="paragraph" w:styleId="af4">
    <w:name w:val="List Paragraph"/>
    <w:basedOn w:val="a"/>
    <w:uiPriority w:val="34"/>
    <w:qFormat/>
    <w:rsid w:val="006870E1"/>
    <w:pPr>
      <w:ind w:leftChars="200" w:left="480"/>
    </w:pPr>
  </w:style>
  <w:style w:type="paragraph" w:styleId="af5">
    <w:name w:val="Revision"/>
    <w:hidden/>
    <w:uiPriority w:val="99"/>
    <w:semiHidden/>
    <w:rsid w:val="00CF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carerscampaign@sw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rerscampaign@swd.gov.h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be.com/@SocialWelfareDepartment?si=_BjYv3lSWbsJYOA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arers.hk/en-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pd.gov.hk/tc/tools-resources/publications/leaflets-and-booklets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ED824-9235-462E-8673-AFEBF1BF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1699</Words>
  <Characters>9688</Characters>
  <Application>Microsoft Office Word</Application>
  <DocSecurity>0</DocSecurity>
  <Lines>80</Lines>
  <Paragraphs>22</Paragraphs>
  <ScaleCrop>false</ScaleCrop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CHONG, Winnie ST</dc:creator>
  <cp:keywords/>
  <dc:description/>
  <cp:lastModifiedBy>CHAN, Mo Yin</cp:lastModifiedBy>
  <cp:revision>4</cp:revision>
  <dcterms:created xsi:type="dcterms:W3CDTF">2024-04-19T07:17:00Z</dcterms:created>
  <dcterms:modified xsi:type="dcterms:W3CDTF">2024-04-19T07:18:00Z</dcterms:modified>
</cp:coreProperties>
</file>