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A17FB" w14:textId="77777777" w:rsidR="00AA2E9E" w:rsidRPr="00876CEB" w:rsidRDefault="00AA2E9E" w:rsidP="00AA2E9E">
      <w:pPr>
        <w:jc w:val="center"/>
        <w:rPr>
          <w:rFonts w:ascii="Times New Roman" w:hAnsi="Times New Roman"/>
          <w:b/>
          <w:sz w:val="28"/>
          <w:szCs w:val="28"/>
          <w:lang w:eastAsia="zh-HK"/>
        </w:rPr>
      </w:pPr>
      <w:bookmarkStart w:id="0" w:name="_GoBack"/>
      <w:bookmarkEnd w:id="0"/>
      <w:r w:rsidRPr="00876CEB">
        <w:rPr>
          <w:rFonts w:ascii="Times New Roman" w:hAnsi="Times New Roman"/>
          <w:b/>
          <w:sz w:val="28"/>
          <w:szCs w:val="28"/>
          <w:lang w:eastAsia="zh-HK"/>
        </w:rPr>
        <w:t>Portable Comprehensive Social Security Assistance Scheme</w:t>
      </w:r>
    </w:p>
    <w:p w14:paraId="2896F16B" w14:textId="77777777" w:rsidR="00AA2E9E" w:rsidRPr="006E3EE4" w:rsidRDefault="00AA2E9E" w:rsidP="00AA2E9E">
      <w:pPr>
        <w:jc w:val="both"/>
        <w:rPr>
          <w:rFonts w:ascii="Times New Roman" w:hAnsi="Times New Roman"/>
          <w:szCs w:val="24"/>
          <w:lang w:eastAsia="zh-HK"/>
        </w:rPr>
      </w:pPr>
    </w:p>
    <w:p w14:paraId="41B86BD0" w14:textId="77777777" w:rsidR="00AA2E9E" w:rsidRPr="00876CEB" w:rsidRDefault="00AA2E9E" w:rsidP="00AA2E9E">
      <w:pPr>
        <w:jc w:val="both"/>
        <w:rPr>
          <w:rFonts w:ascii="Times New Roman" w:hAnsi="Times New Roman"/>
          <w:szCs w:val="24"/>
          <w:lang w:eastAsia="zh-HK"/>
        </w:rPr>
      </w:pPr>
    </w:p>
    <w:p w14:paraId="5B0CF183" w14:textId="77777777" w:rsidR="00AA2E9E" w:rsidRPr="00C942ED" w:rsidRDefault="00AA2E9E" w:rsidP="00AA2E9E">
      <w:pPr>
        <w:jc w:val="both"/>
        <w:rPr>
          <w:rFonts w:ascii="Times New Roman" w:hAnsi="Times New Roman"/>
          <w:b/>
          <w:szCs w:val="24"/>
          <w:u w:val="single"/>
          <w:lang w:eastAsia="zh-HK"/>
        </w:rPr>
      </w:pPr>
      <w:r w:rsidRPr="00C942ED">
        <w:rPr>
          <w:rFonts w:ascii="Times New Roman" w:hAnsi="Times New Roman"/>
          <w:b/>
          <w:szCs w:val="24"/>
          <w:u w:val="single"/>
          <w:lang w:eastAsia="zh-HK"/>
        </w:rPr>
        <w:t>I</w:t>
      </w:r>
      <w:r>
        <w:rPr>
          <w:rFonts w:ascii="Times New Roman" w:hAnsi="Times New Roman" w:hint="eastAsia"/>
          <w:b/>
          <w:szCs w:val="24"/>
          <w:u w:val="single"/>
          <w:lang w:eastAsia="zh-HK"/>
        </w:rPr>
        <w:t>ntroduction</w:t>
      </w:r>
    </w:p>
    <w:p w14:paraId="1A9A1E76" w14:textId="77777777" w:rsidR="00AA2E9E" w:rsidRPr="00876CEB" w:rsidRDefault="00AA2E9E" w:rsidP="00AA2E9E">
      <w:pPr>
        <w:jc w:val="both"/>
        <w:rPr>
          <w:rFonts w:ascii="Times New Roman" w:hAnsi="Times New Roman"/>
          <w:szCs w:val="24"/>
          <w:lang w:eastAsia="zh-HK"/>
        </w:rPr>
      </w:pPr>
    </w:p>
    <w:p w14:paraId="258F4F9D" w14:textId="77777777" w:rsidR="00AA2E9E" w:rsidRDefault="00AA2E9E" w:rsidP="00AA2E9E">
      <w:pPr>
        <w:pStyle w:val="a3"/>
        <w:numPr>
          <w:ilvl w:val="0"/>
          <w:numId w:val="2"/>
        </w:numPr>
        <w:ind w:leftChars="0" w:left="0" w:firstLine="0"/>
        <w:jc w:val="both"/>
        <w:rPr>
          <w:rFonts w:ascii="Times New Roman" w:hAnsi="Times New Roman"/>
          <w:szCs w:val="24"/>
          <w:lang w:eastAsia="zh-HK"/>
        </w:rPr>
      </w:pPr>
      <w:r w:rsidRPr="00876CEB">
        <w:rPr>
          <w:rFonts w:ascii="Times New Roman" w:hAnsi="Times New Roman"/>
          <w:szCs w:val="24"/>
          <w:lang w:eastAsia="zh-HK"/>
        </w:rPr>
        <w:t>The Portable Comprehensive Social Security Assistance Scheme aims to provide cash assistance to eligible elderly C</w:t>
      </w:r>
      <w:r>
        <w:rPr>
          <w:rFonts w:ascii="Times New Roman" w:hAnsi="Times New Roman" w:hint="eastAsia"/>
          <w:szCs w:val="24"/>
          <w:lang w:eastAsia="zh-HK"/>
        </w:rPr>
        <w:t xml:space="preserve">omprehensive </w:t>
      </w:r>
      <w:r w:rsidRPr="00876CEB">
        <w:rPr>
          <w:rFonts w:ascii="Times New Roman" w:hAnsi="Times New Roman"/>
          <w:szCs w:val="24"/>
          <w:lang w:eastAsia="zh-HK"/>
        </w:rPr>
        <w:t>S</w:t>
      </w:r>
      <w:r>
        <w:rPr>
          <w:rFonts w:ascii="Times New Roman" w:hAnsi="Times New Roman" w:hint="eastAsia"/>
          <w:szCs w:val="24"/>
          <w:lang w:eastAsia="zh-HK"/>
        </w:rPr>
        <w:t xml:space="preserve">ocial </w:t>
      </w:r>
      <w:r w:rsidRPr="00876CEB">
        <w:rPr>
          <w:rFonts w:ascii="Times New Roman" w:hAnsi="Times New Roman"/>
          <w:szCs w:val="24"/>
          <w:lang w:eastAsia="zh-HK"/>
        </w:rPr>
        <w:t>S</w:t>
      </w:r>
      <w:r>
        <w:rPr>
          <w:rFonts w:ascii="Times New Roman" w:hAnsi="Times New Roman" w:hint="eastAsia"/>
          <w:szCs w:val="24"/>
          <w:lang w:eastAsia="zh-HK"/>
        </w:rPr>
        <w:t xml:space="preserve">ecurity </w:t>
      </w:r>
      <w:r w:rsidRPr="00876CEB">
        <w:rPr>
          <w:rFonts w:ascii="Times New Roman" w:hAnsi="Times New Roman"/>
          <w:szCs w:val="24"/>
          <w:lang w:eastAsia="zh-HK"/>
        </w:rPr>
        <w:t>A</w:t>
      </w:r>
      <w:r>
        <w:rPr>
          <w:rFonts w:ascii="Times New Roman" w:hAnsi="Times New Roman" w:hint="eastAsia"/>
          <w:szCs w:val="24"/>
          <w:lang w:eastAsia="zh-HK"/>
        </w:rPr>
        <w:t xml:space="preserve">ssistance </w:t>
      </w:r>
      <w:r w:rsidRPr="00876CEB">
        <w:rPr>
          <w:rFonts w:ascii="Times New Roman" w:hAnsi="Times New Roman"/>
          <w:szCs w:val="24"/>
          <w:lang w:eastAsia="zh-HK"/>
        </w:rPr>
        <w:t>recipients who choose to take up permanent residence in Guangdong or Fujian.</w:t>
      </w:r>
    </w:p>
    <w:p w14:paraId="05EDFD1A" w14:textId="77777777" w:rsidR="00AA2E9E" w:rsidRDefault="00AA2E9E" w:rsidP="00AA2E9E">
      <w:pPr>
        <w:pStyle w:val="a3"/>
        <w:ind w:leftChars="0" w:left="0"/>
        <w:jc w:val="both"/>
        <w:rPr>
          <w:rFonts w:ascii="Times New Roman" w:hAnsi="Times New Roman"/>
          <w:szCs w:val="24"/>
          <w:lang w:eastAsia="zh-HK"/>
        </w:rPr>
      </w:pPr>
    </w:p>
    <w:p w14:paraId="1613715D" w14:textId="77777777" w:rsidR="00AA2E9E" w:rsidRDefault="00AA2E9E" w:rsidP="00AA2E9E">
      <w:pPr>
        <w:pStyle w:val="a3"/>
        <w:numPr>
          <w:ilvl w:val="0"/>
          <w:numId w:val="2"/>
        </w:numPr>
        <w:ind w:leftChars="0" w:left="0" w:firstLine="0"/>
        <w:jc w:val="both"/>
        <w:rPr>
          <w:rFonts w:ascii="Times New Roman" w:hAnsi="Times New Roman"/>
          <w:szCs w:val="24"/>
          <w:lang w:eastAsia="zh-HK"/>
        </w:rPr>
      </w:pPr>
      <w:r>
        <w:rPr>
          <w:rFonts w:ascii="Times New Roman" w:hAnsi="Times New Roman" w:hint="eastAsia"/>
          <w:szCs w:val="24"/>
          <w:lang w:eastAsia="zh-HK"/>
        </w:rPr>
        <w:t xml:space="preserve">This leaflet outlines the main features of </w:t>
      </w: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 xml:space="preserve"> Scheme.  For more detailed information, please refer to the pamphlet </w:t>
      </w:r>
      <w:r>
        <w:rPr>
          <w:rFonts w:ascii="Times New Roman" w:hAnsi="Times New Roman"/>
          <w:szCs w:val="24"/>
          <w:lang w:eastAsia="zh-HK"/>
        </w:rPr>
        <w:t>‘</w:t>
      </w:r>
      <w:r>
        <w:rPr>
          <w:rFonts w:ascii="Times New Roman" w:hAnsi="Times New Roman" w:hint="eastAsia"/>
          <w:szCs w:val="24"/>
          <w:lang w:eastAsia="zh-HK"/>
        </w:rPr>
        <w:t>Notice to Applicants for Portable Comprehensive Social Security Assistance</w:t>
      </w:r>
      <w:r>
        <w:rPr>
          <w:rFonts w:ascii="Times New Roman" w:hAnsi="Times New Roman"/>
          <w:szCs w:val="24"/>
          <w:lang w:eastAsia="zh-HK"/>
        </w:rPr>
        <w:t>’</w:t>
      </w:r>
      <w:r>
        <w:rPr>
          <w:rFonts w:ascii="Times New Roman" w:hAnsi="Times New Roman" w:hint="eastAsia"/>
          <w:szCs w:val="24"/>
          <w:lang w:eastAsia="zh-HK"/>
        </w:rPr>
        <w:t xml:space="preserve"> (only Chinese version is available), which is available at any social security field unit.</w:t>
      </w:r>
    </w:p>
    <w:p w14:paraId="02F0C8FE" w14:textId="77777777" w:rsidR="00AA2E9E" w:rsidRDefault="00AA2E9E" w:rsidP="00AA2E9E">
      <w:pPr>
        <w:jc w:val="both"/>
        <w:rPr>
          <w:rFonts w:ascii="Times New Roman" w:hAnsi="Times New Roman"/>
          <w:szCs w:val="24"/>
          <w:lang w:eastAsia="zh-HK"/>
        </w:rPr>
      </w:pPr>
    </w:p>
    <w:p w14:paraId="6A5B6155" w14:textId="77777777" w:rsidR="00AA2E9E" w:rsidRPr="00C942ED" w:rsidRDefault="00AA2E9E" w:rsidP="00AA2E9E">
      <w:pPr>
        <w:jc w:val="both"/>
        <w:rPr>
          <w:rFonts w:ascii="Times New Roman" w:hAnsi="Times New Roman"/>
          <w:b/>
          <w:szCs w:val="24"/>
          <w:u w:val="single"/>
          <w:lang w:eastAsia="zh-HK"/>
        </w:rPr>
      </w:pPr>
      <w:r w:rsidRPr="00C942ED">
        <w:rPr>
          <w:rFonts w:ascii="Times New Roman" w:hAnsi="Times New Roman" w:hint="eastAsia"/>
          <w:b/>
          <w:szCs w:val="24"/>
          <w:u w:val="single"/>
          <w:lang w:eastAsia="zh-HK"/>
        </w:rPr>
        <w:t>E</w:t>
      </w:r>
      <w:r>
        <w:rPr>
          <w:rFonts w:ascii="Times New Roman" w:hAnsi="Times New Roman" w:hint="eastAsia"/>
          <w:b/>
          <w:szCs w:val="24"/>
          <w:u w:val="single"/>
          <w:lang w:eastAsia="zh-HK"/>
        </w:rPr>
        <w:t>ligibility</w:t>
      </w:r>
    </w:p>
    <w:p w14:paraId="4EB1E866" w14:textId="77777777" w:rsidR="00AA2E9E" w:rsidRPr="00876CEB" w:rsidRDefault="00AA2E9E" w:rsidP="00AA2E9E">
      <w:pPr>
        <w:jc w:val="both"/>
        <w:rPr>
          <w:rFonts w:ascii="Times New Roman" w:hAnsi="Times New Roman"/>
          <w:szCs w:val="24"/>
          <w:lang w:eastAsia="zh-HK"/>
        </w:rPr>
      </w:pPr>
    </w:p>
    <w:p w14:paraId="1A2D7ED4" w14:textId="77777777" w:rsidR="00AA2E9E" w:rsidRDefault="00AA2E9E" w:rsidP="00AA2E9E">
      <w:pPr>
        <w:pStyle w:val="a3"/>
        <w:numPr>
          <w:ilvl w:val="0"/>
          <w:numId w:val="2"/>
        </w:numPr>
        <w:ind w:leftChars="0" w:left="0" w:firstLine="0"/>
        <w:jc w:val="both"/>
        <w:rPr>
          <w:rFonts w:ascii="Times New Roman" w:hAnsi="Times New Roman"/>
          <w:szCs w:val="24"/>
          <w:lang w:eastAsia="zh-HK"/>
        </w:rPr>
      </w:pPr>
      <w:r>
        <w:rPr>
          <w:rFonts w:ascii="Times New Roman" w:hAnsi="Times New Roman"/>
          <w:szCs w:val="24"/>
          <w:lang w:eastAsia="zh-HK"/>
        </w:rPr>
        <w:t>To</w:t>
      </w:r>
      <w:r>
        <w:rPr>
          <w:rFonts w:ascii="Times New Roman" w:hAnsi="Times New Roman" w:hint="eastAsia"/>
          <w:szCs w:val="24"/>
          <w:lang w:eastAsia="zh-HK"/>
        </w:rPr>
        <w:t xml:space="preserve"> </w:t>
      </w:r>
      <w:r>
        <w:rPr>
          <w:rFonts w:ascii="Times New Roman" w:hAnsi="Times New Roman"/>
          <w:szCs w:val="24"/>
          <w:lang w:eastAsia="zh-HK"/>
        </w:rPr>
        <w:t xml:space="preserve">meet the eligibility criteria of the </w:t>
      </w:r>
      <w:r w:rsidRPr="00876CEB">
        <w:rPr>
          <w:rFonts w:ascii="Times New Roman" w:hAnsi="Times New Roman"/>
          <w:szCs w:val="24"/>
          <w:lang w:eastAsia="zh-HK"/>
        </w:rPr>
        <w:t>Portable Comprehensive Social Security Assistance</w:t>
      </w:r>
      <w:r>
        <w:rPr>
          <w:rFonts w:ascii="Times New Roman" w:hAnsi="Times New Roman"/>
          <w:szCs w:val="24"/>
          <w:lang w:eastAsia="zh-HK"/>
        </w:rPr>
        <w:t xml:space="preserve"> Scheme</w:t>
      </w:r>
      <w:r>
        <w:rPr>
          <w:rFonts w:ascii="Times New Roman" w:hAnsi="Times New Roman" w:hint="eastAsia"/>
          <w:szCs w:val="24"/>
          <w:lang w:eastAsia="zh-HK"/>
        </w:rPr>
        <w:t xml:space="preserve">, a person must, in addition to satisfying the </w:t>
      </w:r>
      <w:r>
        <w:rPr>
          <w:rFonts w:ascii="Times New Roman" w:hAnsi="Times New Roman"/>
          <w:szCs w:val="24"/>
          <w:lang w:eastAsia="zh-HK"/>
        </w:rPr>
        <w:t xml:space="preserve">income and asset </w:t>
      </w:r>
      <w:r>
        <w:rPr>
          <w:rFonts w:ascii="Times New Roman" w:hAnsi="Times New Roman" w:hint="eastAsia"/>
          <w:szCs w:val="24"/>
          <w:lang w:eastAsia="zh-HK"/>
        </w:rPr>
        <w:t>test</w:t>
      </w:r>
      <w:r>
        <w:rPr>
          <w:rFonts w:ascii="Times New Roman" w:hAnsi="Times New Roman"/>
          <w:szCs w:val="24"/>
          <w:lang w:eastAsia="zh-HK"/>
        </w:rPr>
        <w:t>s</w:t>
      </w:r>
      <w:r>
        <w:rPr>
          <w:rFonts w:ascii="Times New Roman" w:hAnsi="Times New Roman" w:hint="eastAsia"/>
          <w:szCs w:val="24"/>
          <w:lang w:eastAsia="zh-HK"/>
        </w:rPr>
        <w:t xml:space="preserve"> under the </w:t>
      </w:r>
      <w:r w:rsidRPr="00876CEB">
        <w:rPr>
          <w:rFonts w:ascii="Times New Roman" w:hAnsi="Times New Roman"/>
          <w:szCs w:val="24"/>
          <w:lang w:eastAsia="zh-HK"/>
        </w:rPr>
        <w:t>Comprehensive Social Security Assistance</w:t>
      </w:r>
      <w:r>
        <w:rPr>
          <w:rFonts w:ascii="Times New Roman" w:hAnsi="Times New Roman" w:hint="eastAsia"/>
          <w:szCs w:val="24"/>
          <w:lang w:eastAsia="zh-HK"/>
        </w:rPr>
        <w:t xml:space="preserve"> Scheme:</w:t>
      </w:r>
    </w:p>
    <w:p w14:paraId="5E674276" w14:textId="77777777" w:rsidR="00AA2E9E" w:rsidRDefault="00AA2E9E" w:rsidP="00AA2E9E">
      <w:pPr>
        <w:pStyle w:val="a3"/>
        <w:ind w:leftChars="0" w:left="0"/>
        <w:jc w:val="both"/>
        <w:rPr>
          <w:rFonts w:ascii="Times New Roman" w:hAnsi="Times New Roman"/>
          <w:szCs w:val="24"/>
          <w:lang w:eastAsia="zh-HK"/>
        </w:rPr>
      </w:pPr>
    </w:p>
    <w:p w14:paraId="3A6D9297" w14:textId="77777777" w:rsidR="00AA2E9E" w:rsidRDefault="00AA2E9E" w:rsidP="00AA2E9E">
      <w:pPr>
        <w:pStyle w:val="a3"/>
        <w:numPr>
          <w:ilvl w:val="0"/>
          <w:numId w:val="3"/>
        </w:numPr>
        <w:ind w:leftChars="0"/>
        <w:jc w:val="both"/>
        <w:rPr>
          <w:rFonts w:ascii="Times New Roman" w:hAnsi="Times New Roman"/>
          <w:szCs w:val="24"/>
          <w:lang w:eastAsia="zh-HK"/>
        </w:rPr>
      </w:pPr>
      <w:r>
        <w:rPr>
          <w:rFonts w:ascii="Times New Roman" w:hAnsi="Times New Roman" w:hint="eastAsia"/>
          <w:szCs w:val="24"/>
          <w:lang w:eastAsia="zh-HK"/>
        </w:rPr>
        <w:t>be a Hong Kong permanent resident and have lived in Hong Kong for at least seven years;</w:t>
      </w:r>
    </w:p>
    <w:p w14:paraId="189D9003" w14:textId="77777777" w:rsidR="00AA2E9E" w:rsidRDefault="00AA2E9E" w:rsidP="00AA2E9E">
      <w:pPr>
        <w:pStyle w:val="a3"/>
        <w:ind w:leftChars="0" w:left="840"/>
        <w:jc w:val="both"/>
        <w:rPr>
          <w:rFonts w:ascii="Times New Roman" w:hAnsi="Times New Roman"/>
          <w:szCs w:val="24"/>
          <w:lang w:eastAsia="zh-HK"/>
        </w:rPr>
      </w:pPr>
    </w:p>
    <w:p w14:paraId="6FAA7ECE" w14:textId="77777777" w:rsidR="00AA2E9E" w:rsidRDefault="00AA2E9E" w:rsidP="00AA2E9E">
      <w:pPr>
        <w:pStyle w:val="a3"/>
        <w:numPr>
          <w:ilvl w:val="0"/>
          <w:numId w:val="3"/>
        </w:numPr>
        <w:ind w:leftChars="0"/>
        <w:jc w:val="both"/>
        <w:rPr>
          <w:rFonts w:ascii="Times New Roman" w:hAnsi="Times New Roman"/>
          <w:szCs w:val="24"/>
          <w:lang w:eastAsia="zh-HK"/>
        </w:rPr>
      </w:pPr>
      <w:r>
        <w:rPr>
          <w:rFonts w:ascii="Times New Roman" w:hAnsi="Times New Roman" w:hint="eastAsia"/>
          <w:szCs w:val="24"/>
          <w:lang w:eastAsia="zh-HK"/>
        </w:rPr>
        <w:t xml:space="preserve">be aged 65 or above; </w:t>
      </w:r>
    </w:p>
    <w:p w14:paraId="7ACF9C1E" w14:textId="77777777" w:rsidR="00AA2E9E" w:rsidRPr="00876CEB" w:rsidRDefault="00AA2E9E" w:rsidP="00AA2E9E">
      <w:pPr>
        <w:pStyle w:val="a3"/>
        <w:jc w:val="both"/>
        <w:rPr>
          <w:rFonts w:ascii="Times New Roman" w:hAnsi="Times New Roman"/>
          <w:szCs w:val="24"/>
          <w:lang w:eastAsia="zh-HK"/>
        </w:rPr>
      </w:pPr>
    </w:p>
    <w:p w14:paraId="09A531B3" w14:textId="77777777" w:rsidR="00AA2E9E" w:rsidRDefault="00AA2E9E" w:rsidP="00AA2E9E">
      <w:pPr>
        <w:pStyle w:val="a3"/>
        <w:numPr>
          <w:ilvl w:val="0"/>
          <w:numId w:val="3"/>
        </w:numPr>
        <w:ind w:leftChars="0"/>
        <w:jc w:val="both"/>
        <w:rPr>
          <w:rFonts w:ascii="Times New Roman" w:hAnsi="Times New Roman"/>
          <w:szCs w:val="24"/>
          <w:lang w:eastAsia="zh-HK"/>
        </w:rPr>
      </w:pPr>
      <w:r>
        <w:rPr>
          <w:rFonts w:ascii="Times New Roman" w:hAnsi="Times New Roman" w:hint="eastAsia"/>
          <w:szCs w:val="24"/>
          <w:lang w:eastAsia="zh-HK"/>
        </w:rPr>
        <w:t xml:space="preserve">have received </w:t>
      </w:r>
      <w:r w:rsidRPr="00876CEB">
        <w:rPr>
          <w:rFonts w:ascii="Times New Roman" w:hAnsi="Times New Roman"/>
          <w:szCs w:val="24"/>
          <w:lang w:eastAsia="zh-HK"/>
        </w:rPr>
        <w:t>Comprehensive Social Security Assistance</w:t>
      </w:r>
      <w:r>
        <w:rPr>
          <w:rFonts w:ascii="Times New Roman" w:hAnsi="Times New Roman" w:hint="eastAsia"/>
          <w:szCs w:val="24"/>
          <w:lang w:eastAsia="zh-HK"/>
        </w:rPr>
        <w:t xml:space="preserve"> continuously for at least one year immediately before the date of application for </w:t>
      </w: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 xml:space="preserve"> (breaks in payment </w:t>
      </w:r>
      <w:proofErr w:type="spellStart"/>
      <w:r>
        <w:rPr>
          <w:rFonts w:ascii="Times New Roman" w:hAnsi="Times New Roman"/>
          <w:szCs w:val="24"/>
          <w:lang w:eastAsia="zh-HK"/>
        </w:rPr>
        <w:t>totalling</w:t>
      </w:r>
      <w:proofErr w:type="spellEnd"/>
      <w:r>
        <w:rPr>
          <w:rFonts w:ascii="Times New Roman" w:hAnsi="Times New Roman" w:hint="eastAsia"/>
          <w:szCs w:val="24"/>
          <w:lang w:eastAsia="zh-HK"/>
        </w:rPr>
        <w:t xml:space="preserve"> not more than 10 days with this one-year period are allowed)</w:t>
      </w:r>
      <w:r>
        <w:rPr>
          <w:rFonts w:ascii="Times New Roman" w:hAnsi="Times New Roman"/>
          <w:szCs w:val="24"/>
          <w:lang w:eastAsia="zh-HK"/>
        </w:rPr>
        <w:t>; and</w:t>
      </w:r>
    </w:p>
    <w:p w14:paraId="21704AD0" w14:textId="77777777" w:rsidR="00AA2E9E" w:rsidRDefault="00AA2E9E" w:rsidP="00AA2E9E">
      <w:pPr>
        <w:pStyle w:val="a3"/>
        <w:ind w:leftChars="0" w:left="840"/>
        <w:jc w:val="both"/>
        <w:rPr>
          <w:rFonts w:ascii="Times New Roman" w:hAnsi="Times New Roman"/>
          <w:szCs w:val="24"/>
          <w:lang w:eastAsia="zh-HK"/>
        </w:rPr>
      </w:pPr>
    </w:p>
    <w:p w14:paraId="6BF2DC89" w14:textId="77777777" w:rsidR="00AA2E9E" w:rsidRPr="00CB36DB" w:rsidRDefault="00AA2E9E" w:rsidP="00AA2E9E">
      <w:pPr>
        <w:pStyle w:val="a3"/>
        <w:numPr>
          <w:ilvl w:val="0"/>
          <w:numId w:val="3"/>
        </w:numPr>
        <w:ind w:leftChars="0"/>
        <w:jc w:val="both"/>
        <w:rPr>
          <w:rFonts w:ascii="Times New Roman" w:hAnsi="Times New Roman"/>
          <w:szCs w:val="24"/>
          <w:lang w:eastAsia="zh-HK"/>
        </w:rPr>
      </w:pPr>
      <w:r w:rsidRPr="00F317E6">
        <w:rPr>
          <w:rFonts w:ascii="Times New Roman" w:hAnsi="Times New Roman"/>
          <w:szCs w:val="24"/>
          <w:lang w:eastAsia="zh-HK"/>
        </w:rPr>
        <w:t>continues to reside in Guangdong or Fujian during receipt of assistance.</w:t>
      </w:r>
    </w:p>
    <w:p w14:paraId="5F035ED7" w14:textId="77777777" w:rsidR="00AA2E9E" w:rsidRDefault="00AA2E9E" w:rsidP="00AA2E9E">
      <w:pPr>
        <w:pStyle w:val="a3"/>
        <w:ind w:leftChars="0" w:left="0"/>
        <w:jc w:val="both"/>
        <w:rPr>
          <w:rFonts w:ascii="Times New Roman" w:hAnsi="Times New Roman"/>
          <w:szCs w:val="24"/>
          <w:lang w:eastAsia="zh-HK"/>
        </w:rPr>
      </w:pPr>
    </w:p>
    <w:p w14:paraId="1F5A4DAD" w14:textId="77777777" w:rsidR="00AA2E9E" w:rsidRDefault="00AA2E9E" w:rsidP="00AA2E9E">
      <w:pPr>
        <w:pStyle w:val="a3"/>
        <w:numPr>
          <w:ilvl w:val="0"/>
          <w:numId w:val="2"/>
        </w:numPr>
        <w:ind w:leftChars="0" w:left="0" w:firstLine="0"/>
        <w:jc w:val="both"/>
        <w:rPr>
          <w:rFonts w:ascii="Times New Roman" w:hAnsi="Times New Roman"/>
          <w:szCs w:val="24"/>
          <w:lang w:eastAsia="zh-HK"/>
        </w:rPr>
      </w:pPr>
      <w:r>
        <w:rPr>
          <w:rFonts w:ascii="Times New Roman" w:hAnsi="Times New Roman" w:hint="eastAsia"/>
          <w:szCs w:val="24"/>
          <w:lang w:eastAsia="zh-HK"/>
        </w:rPr>
        <w:t xml:space="preserve">The applicant is required to declare the scheduled date of his/her departure from Hong Kong to take up permanent residence in Guangdong or Fujian, which must fall within three months of the date of application for </w:t>
      </w: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w:t>
      </w:r>
    </w:p>
    <w:p w14:paraId="6662AB14" w14:textId="77777777" w:rsidR="00AA2E9E" w:rsidRDefault="00AA2E9E" w:rsidP="00AA2E9E">
      <w:pPr>
        <w:pStyle w:val="a3"/>
        <w:ind w:leftChars="0" w:left="0"/>
        <w:jc w:val="both"/>
        <w:rPr>
          <w:rFonts w:ascii="Times New Roman" w:hAnsi="Times New Roman"/>
          <w:szCs w:val="24"/>
          <w:lang w:eastAsia="zh-HK"/>
        </w:rPr>
      </w:pPr>
    </w:p>
    <w:p w14:paraId="724A182C" w14:textId="77777777" w:rsidR="001C40F4" w:rsidRDefault="001C40F4" w:rsidP="00AA2E9E">
      <w:pPr>
        <w:pStyle w:val="a3"/>
        <w:ind w:leftChars="0" w:left="0"/>
        <w:jc w:val="both"/>
        <w:rPr>
          <w:rFonts w:ascii="Times New Roman" w:hAnsi="Times New Roman"/>
          <w:szCs w:val="24"/>
          <w:lang w:eastAsia="zh-HK"/>
        </w:rPr>
      </w:pPr>
    </w:p>
    <w:p w14:paraId="1F8E3E22" w14:textId="77777777" w:rsidR="00AA2E9E" w:rsidRDefault="00AA2E9E" w:rsidP="00AA2E9E">
      <w:pPr>
        <w:pStyle w:val="a3"/>
        <w:numPr>
          <w:ilvl w:val="0"/>
          <w:numId w:val="2"/>
        </w:numPr>
        <w:ind w:leftChars="0" w:left="0" w:firstLine="0"/>
        <w:jc w:val="both"/>
        <w:rPr>
          <w:rFonts w:ascii="Times New Roman" w:hAnsi="Times New Roman"/>
          <w:szCs w:val="24"/>
          <w:lang w:eastAsia="zh-HK"/>
        </w:rPr>
      </w:pPr>
      <w:r>
        <w:rPr>
          <w:rFonts w:ascii="Times New Roman" w:hAnsi="Times New Roman" w:hint="eastAsia"/>
          <w:szCs w:val="24"/>
          <w:lang w:eastAsia="zh-HK"/>
        </w:rPr>
        <w:lastRenderedPageBreak/>
        <w:t xml:space="preserve">If the applicant is a </w:t>
      </w:r>
      <w:r>
        <w:rPr>
          <w:rFonts w:ascii="Times New Roman" w:hAnsi="Times New Roman"/>
          <w:szCs w:val="24"/>
          <w:lang w:eastAsia="zh-HK"/>
        </w:rPr>
        <w:t>P</w:t>
      </w:r>
      <w:r>
        <w:rPr>
          <w:rFonts w:ascii="Times New Roman" w:hAnsi="Times New Roman" w:hint="eastAsia"/>
          <w:szCs w:val="24"/>
          <w:lang w:eastAsia="zh-HK"/>
        </w:rPr>
        <w:t xml:space="preserve">ublic </w:t>
      </w:r>
      <w:r>
        <w:rPr>
          <w:rFonts w:ascii="Times New Roman" w:hAnsi="Times New Roman"/>
          <w:szCs w:val="24"/>
          <w:lang w:eastAsia="zh-HK"/>
        </w:rPr>
        <w:t>Rental H</w:t>
      </w:r>
      <w:r>
        <w:rPr>
          <w:rFonts w:ascii="Times New Roman" w:hAnsi="Times New Roman" w:hint="eastAsia"/>
          <w:szCs w:val="24"/>
          <w:lang w:eastAsia="zh-HK"/>
        </w:rPr>
        <w:t>ousing</w:t>
      </w:r>
      <w:r>
        <w:rPr>
          <w:rFonts w:ascii="Times New Roman" w:hAnsi="Times New Roman"/>
          <w:szCs w:val="24"/>
          <w:lang w:eastAsia="zh-HK"/>
        </w:rPr>
        <w:t xml:space="preserve"> (PRH)</w:t>
      </w:r>
      <w:r>
        <w:rPr>
          <w:rFonts w:ascii="Times New Roman" w:hAnsi="Times New Roman" w:hint="eastAsia"/>
          <w:szCs w:val="24"/>
          <w:lang w:eastAsia="zh-HK"/>
        </w:rPr>
        <w:t xml:space="preserve"> tenant, he/she </w:t>
      </w:r>
      <w:r>
        <w:rPr>
          <w:rFonts w:ascii="Times New Roman" w:hAnsi="Times New Roman"/>
          <w:szCs w:val="24"/>
          <w:lang w:eastAsia="zh-HK"/>
        </w:rPr>
        <w:t>is required to</w:t>
      </w:r>
      <w:r>
        <w:rPr>
          <w:rFonts w:ascii="Times New Roman" w:hAnsi="Times New Roman" w:hint="eastAsia"/>
          <w:szCs w:val="24"/>
          <w:lang w:eastAsia="zh-HK"/>
        </w:rPr>
        <w:t xml:space="preserve"> surrender his/her </w:t>
      </w:r>
      <w:r>
        <w:rPr>
          <w:rFonts w:ascii="Times New Roman" w:hAnsi="Times New Roman"/>
          <w:szCs w:val="24"/>
          <w:lang w:eastAsia="zh-HK"/>
        </w:rPr>
        <w:t>PRH</w:t>
      </w:r>
      <w:r>
        <w:rPr>
          <w:rFonts w:ascii="Times New Roman" w:hAnsi="Times New Roman" w:hint="eastAsia"/>
          <w:szCs w:val="24"/>
          <w:lang w:eastAsia="zh-HK"/>
        </w:rPr>
        <w:t xml:space="preserve"> unit or delete his/her name from tenancy </w:t>
      </w:r>
      <w:r>
        <w:rPr>
          <w:rFonts w:ascii="Times New Roman" w:hAnsi="Times New Roman"/>
          <w:szCs w:val="24"/>
          <w:lang w:eastAsia="zh-HK"/>
        </w:rPr>
        <w:t xml:space="preserve">before he/she departs from Hong Kong </w:t>
      </w:r>
      <w:r>
        <w:rPr>
          <w:rFonts w:ascii="Times New Roman" w:hAnsi="Times New Roman" w:hint="eastAsia"/>
          <w:szCs w:val="24"/>
          <w:lang w:eastAsia="zh-HK"/>
        </w:rPr>
        <w:t xml:space="preserve">in order to </w:t>
      </w:r>
      <w:r>
        <w:rPr>
          <w:rFonts w:ascii="Times New Roman" w:hAnsi="Times New Roman"/>
          <w:szCs w:val="24"/>
          <w:lang w:eastAsia="zh-HK"/>
        </w:rPr>
        <w:t>be eligible</w:t>
      </w:r>
      <w:r>
        <w:rPr>
          <w:rFonts w:ascii="Times New Roman" w:hAnsi="Times New Roman" w:hint="eastAsia"/>
          <w:szCs w:val="24"/>
          <w:lang w:eastAsia="zh-HK"/>
        </w:rPr>
        <w:t xml:space="preserve"> for </w:t>
      </w: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w:t>
      </w:r>
    </w:p>
    <w:p w14:paraId="2EF2526E" w14:textId="77777777" w:rsidR="00AA2E9E" w:rsidRDefault="00AA2E9E" w:rsidP="00AA2E9E">
      <w:pPr>
        <w:jc w:val="both"/>
        <w:rPr>
          <w:rFonts w:ascii="Times New Roman" w:hAnsi="Times New Roman"/>
          <w:szCs w:val="24"/>
          <w:lang w:eastAsia="zh-HK"/>
        </w:rPr>
      </w:pPr>
    </w:p>
    <w:p w14:paraId="215102A8" w14:textId="77777777" w:rsidR="00AA2E9E" w:rsidRPr="00C942ED" w:rsidRDefault="00AA2E9E" w:rsidP="00AA2E9E">
      <w:pPr>
        <w:jc w:val="both"/>
        <w:rPr>
          <w:rFonts w:ascii="Times New Roman" w:hAnsi="Times New Roman"/>
          <w:b/>
          <w:szCs w:val="24"/>
          <w:u w:val="single"/>
          <w:lang w:eastAsia="zh-HK"/>
        </w:rPr>
      </w:pPr>
      <w:r w:rsidRPr="00C942ED">
        <w:rPr>
          <w:rFonts w:ascii="Times New Roman" w:hAnsi="Times New Roman" w:hint="eastAsia"/>
          <w:b/>
          <w:szCs w:val="24"/>
          <w:u w:val="single"/>
          <w:lang w:eastAsia="zh-HK"/>
        </w:rPr>
        <w:t>A</w:t>
      </w:r>
      <w:r>
        <w:rPr>
          <w:rFonts w:ascii="Times New Roman" w:hAnsi="Times New Roman" w:hint="eastAsia"/>
          <w:b/>
          <w:szCs w:val="24"/>
          <w:u w:val="single"/>
          <w:lang w:eastAsia="zh-HK"/>
        </w:rPr>
        <w:t>mount of assistance</w:t>
      </w:r>
    </w:p>
    <w:p w14:paraId="3BDF9F74" w14:textId="77777777" w:rsidR="00AA2E9E" w:rsidRPr="00E8227A" w:rsidRDefault="00AA2E9E" w:rsidP="00AA2E9E">
      <w:pPr>
        <w:jc w:val="both"/>
        <w:rPr>
          <w:rFonts w:ascii="Times New Roman" w:hAnsi="Times New Roman"/>
          <w:b/>
          <w:szCs w:val="24"/>
          <w:lang w:eastAsia="zh-HK"/>
        </w:rPr>
      </w:pPr>
    </w:p>
    <w:p w14:paraId="0CF4F65E" w14:textId="77777777" w:rsidR="00AA2E9E" w:rsidRDefault="00AA2E9E" w:rsidP="00AA2E9E">
      <w:pPr>
        <w:pStyle w:val="a3"/>
        <w:numPr>
          <w:ilvl w:val="0"/>
          <w:numId w:val="2"/>
        </w:numPr>
        <w:ind w:leftChars="0" w:left="0" w:firstLine="0"/>
        <w:jc w:val="both"/>
        <w:rPr>
          <w:rFonts w:ascii="Times New Roman" w:hAnsi="Times New Roman"/>
          <w:szCs w:val="24"/>
          <w:lang w:eastAsia="zh-HK"/>
        </w:rPr>
      </w:pPr>
      <w:r>
        <w:rPr>
          <w:rFonts w:ascii="Times New Roman" w:hAnsi="Times New Roman" w:hint="eastAsia"/>
          <w:szCs w:val="24"/>
          <w:lang w:eastAsia="zh-HK"/>
        </w:rPr>
        <w:t xml:space="preserve">An applicant eligible for </w:t>
      </w: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 xml:space="preserve"> will be entitled to the monthly standard rate and the annual long-term supplement.  </w:t>
      </w:r>
      <w:r w:rsidRPr="00E8227A">
        <w:rPr>
          <w:rFonts w:ascii="Times New Roman" w:hAnsi="Times New Roman" w:hint="eastAsia"/>
          <w:szCs w:val="24"/>
          <w:u w:val="single"/>
          <w:lang w:eastAsia="zh-HK"/>
        </w:rPr>
        <w:t>No</w:t>
      </w:r>
      <w:r>
        <w:rPr>
          <w:rFonts w:ascii="Times New Roman" w:hAnsi="Times New Roman" w:hint="eastAsia"/>
          <w:szCs w:val="24"/>
          <w:lang w:eastAsia="zh-HK"/>
        </w:rPr>
        <w:t xml:space="preserve"> special grants or other payments (such as rent allowance, special diet allowance, </w:t>
      </w:r>
      <w:r>
        <w:rPr>
          <w:rFonts w:ascii="Times New Roman" w:hAnsi="Times New Roman"/>
          <w:szCs w:val="24"/>
          <w:lang w:eastAsia="zh-HK"/>
        </w:rPr>
        <w:t>travel</w:t>
      </w:r>
      <w:r>
        <w:rPr>
          <w:rFonts w:ascii="Times New Roman" w:hAnsi="Times New Roman" w:hint="eastAsia"/>
          <w:szCs w:val="24"/>
          <w:lang w:eastAsia="zh-HK"/>
        </w:rPr>
        <w:t>l</w:t>
      </w:r>
      <w:r>
        <w:rPr>
          <w:rFonts w:ascii="Times New Roman" w:hAnsi="Times New Roman"/>
          <w:szCs w:val="24"/>
          <w:lang w:eastAsia="zh-HK"/>
        </w:rPr>
        <w:t>ing</w:t>
      </w:r>
      <w:r>
        <w:rPr>
          <w:rFonts w:ascii="Times New Roman" w:hAnsi="Times New Roman" w:hint="eastAsia"/>
          <w:szCs w:val="24"/>
          <w:lang w:eastAsia="zh-HK"/>
        </w:rPr>
        <w:t xml:space="preserve"> expenses) will be made to a </w:t>
      </w: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 xml:space="preserve"> recipient.</w:t>
      </w:r>
    </w:p>
    <w:p w14:paraId="2C9C23BB" w14:textId="77777777" w:rsidR="00AA2E9E" w:rsidRDefault="00AA2E9E" w:rsidP="00AA2E9E">
      <w:pPr>
        <w:pStyle w:val="a3"/>
        <w:ind w:leftChars="0" w:left="0"/>
        <w:jc w:val="both"/>
        <w:rPr>
          <w:rFonts w:ascii="Times New Roman" w:hAnsi="Times New Roman"/>
          <w:szCs w:val="24"/>
          <w:lang w:eastAsia="zh-HK"/>
        </w:rPr>
      </w:pPr>
    </w:p>
    <w:p w14:paraId="7D137D85" w14:textId="77777777" w:rsidR="00AA2E9E" w:rsidRDefault="00AA2E9E" w:rsidP="00AA2E9E">
      <w:pPr>
        <w:pStyle w:val="a3"/>
        <w:numPr>
          <w:ilvl w:val="0"/>
          <w:numId w:val="2"/>
        </w:numPr>
        <w:ind w:leftChars="0" w:left="0" w:firstLine="0"/>
        <w:jc w:val="both"/>
        <w:rPr>
          <w:rFonts w:ascii="Times New Roman" w:hAnsi="Times New Roman"/>
          <w:szCs w:val="24"/>
          <w:lang w:eastAsia="zh-HK"/>
        </w:rPr>
      </w:pPr>
      <w:r>
        <w:rPr>
          <w:rFonts w:ascii="Times New Roman" w:hAnsi="Times New Roman" w:hint="eastAsia"/>
          <w:szCs w:val="24"/>
          <w:lang w:eastAsia="zh-HK"/>
        </w:rPr>
        <w:t xml:space="preserve">In case of the death of a </w:t>
      </w: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 xml:space="preserve"> recipient, a burial grant to meet the burial and related expenses can be made to the deceased recipient</w:t>
      </w:r>
      <w:r>
        <w:rPr>
          <w:rFonts w:ascii="Times New Roman" w:hAnsi="Times New Roman"/>
          <w:szCs w:val="24"/>
          <w:lang w:eastAsia="zh-HK"/>
        </w:rPr>
        <w:t>’</w:t>
      </w:r>
      <w:r>
        <w:rPr>
          <w:rFonts w:ascii="Times New Roman" w:hAnsi="Times New Roman" w:hint="eastAsia"/>
          <w:szCs w:val="24"/>
          <w:lang w:eastAsia="zh-HK"/>
        </w:rPr>
        <w:t xml:space="preserve">s relative or friend who is responsible for the burial arrangements on a reimbursement basis.  The </w:t>
      </w:r>
      <w:r>
        <w:rPr>
          <w:rFonts w:ascii="Times New Roman" w:hAnsi="Times New Roman"/>
          <w:szCs w:val="24"/>
          <w:lang w:eastAsia="zh-HK"/>
        </w:rPr>
        <w:t>burial grant applicant</w:t>
      </w:r>
      <w:r>
        <w:rPr>
          <w:rFonts w:ascii="Times New Roman" w:hAnsi="Times New Roman" w:hint="eastAsia"/>
          <w:szCs w:val="24"/>
          <w:lang w:eastAsia="zh-HK"/>
        </w:rPr>
        <w:t xml:space="preserve"> must </w:t>
      </w:r>
      <w:r>
        <w:rPr>
          <w:rFonts w:ascii="Times New Roman" w:hAnsi="Times New Roman"/>
          <w:szCs w:val="24"/>
          <w:lang w:eastAsia="zh-HK"/>
        </w:rPr>
        <w:t xml:space="preserve">make an application and produce the necessary documents </w:t>
      </w:r>
      <w:r>
        <w:rPr>
          <w:rFonts w:ascii="Times New Roman" w:hAnsi="Times New Roman" w:hint="eastAsia"/>
          <w:szCs w:val="24"/>
          <w:lang w:eastAsia="zh-HK"/>
        </w:rPr>
        <w:t xml:space="preserve">within six months of the date of death of the recipient.  In cases where </w:t>
      </w:r>
      <w:r>
        <w:rPr>
          <w:rFonts w:ascii="Times New Roman" w:hAnsi="Times New Roman"/>
          <w:szCs w:val="24"/>
          <w:lang w:eastAsia="zh-HK"/>
        </w:rPr>
        <w:t>the burial grant applicant resides</w:t>
      </w:r>
      <w:r>
        <w:rPr>
          <w:rFonts w:ascii="Times New Roman" w:hAnsi="Times New Roman" w:hint="eastAsia"/>
          <w:szCs w:val="24"/>
          <w:lang w:eastAsia="zh-HK"/>
        </w:rPr>
        <w:t xml:space="preserve"> in Guangdong or Fujian, the application </w:t>
      </w:r>
      <w:r>
        <w:rPr>
          <w:rFonts w:ascii="Times New Roman" w:hAnsi="Times New Roman"/>
          <w:szCs w:val="24"/>
          <w:lang w:eastAsia="zh-HK"/>
        </w:rPr>
        <w:t>can</w:t>
      </w:r>
      <w:r>
        <w:rPr>
          <w:rFonts w:ascii="Times New Roman" w:hAnsi="Times New Roman" w:hint="eastAsia"/>
          <w:szCs w:val="24"/>
          <w:lang w:eastAsia="zh-HK"/>
        </w:rPr>
        <w:t xml:space="preserve"> be processed by the Social Welfare Department</w:t>
      </w:r>
      <w:r>
        <w:rPr>
          <w:rFonts w:ascii="Times New Roman" w:hAnsi="Times New Roman"/>
          <w:szCs w:val="24"/>
          <w:lang w:eastAsia="zh-HK"/>
        </w:rPr>
        <w:t>’</w:t>
      </w:r>
      <w:r>
        <w:rPr>
          <w:rFonts w:ascii="Times New Roman" w:hAnsi="Times New Roman" w:hint="eastAsia"/>
          <w:szCs w:val="24"/>
          <w:lang w:eastAsia="zh-HK"/>
        </w:rPr>
        <w:t>s agent (for more information about the Social Welfare Department</w:t>
      </w:r>
      <w:r>
        <w:rPr>
          <w:rFonts w:ascii="Times New Roman" w:hAnsi="Times New Roman"/>
          <w:szCs w:val="24"/>
          <w:lang w:eastAsia="zh-HK"/>
        </w:rPr>
        <w:t>’</w:t>
      </w:r>
      <w:r>
        <w:rPr>
          <w:rFonts w:ascii="Times New Roman" w:hAnsi="Times New Roman" w:hint="eastAsia"/>
          <w:szCs w:val="24"/>
          <w:lang w:eastAsia="zh-HK"/>
        </w:rPr>
        <w:t xml:space="preserve">s agent, please read the pamphlet </w:t>
      </w:r>
      <w:r>
        <w:rPr>
          <w:rFonts w:ascii="Times New Roman" w:hAnsi="Times New Roman"/>
          <w:szCs w:val="24"/>
          <w:lang w:eastAsia="zh-HK"/>
        </w:rPr>
        <w:t>‘</w:t>
      </w:r>
      <w:r>
        <w:rPr>
          <w:rFonts w:ascii="Times New Roman" w:hAnsi="Times New Roman" w:hint="eastAsia"/>
          <w:szCs w:val="24"/>
          <w:lang w:eastAsia="zh-HK"/>
        </w:rPr>
        <w:t>Notice to Applicants for Portable Comprehensive Social Security Assistance</w:t>
      </w:r>
      <w:r>
        <w:rPr>
          <w:rFonts w:ascii="Times New Roman" w:hAnsi="Times New Roman"/>
          <w:szCs w:val="24"/>
          <w:lang w:eastAsia="zh-HK"/>
        </w:rPr>
        <w:t>’</w:t>
      </w:r>
      <w:r>
        <w:rPr>
          <w:rFonts w:ascii="Times New Roman" w:hAnsi="Times New Roman" w:hint="eastAsia"/>
          <w:szCs w:val="24"/>
          <w:lang w:eastAsia="zh-HK"/>
        </w:rPr>
        <w:t xml:space="preserve"> (only Chinese version is available)).</w:t>
      </w:r>
    </w:p>
    <w:p w14:paraId="6FC3472F" w14:textId="77777777" w:rsidR="00AA2E9E" w:rsidRDefault="00AA2E9E" w:rsidP="00AA2E9E">
      <w:pPr>
        <w:rPr>
          <w:rFonts w:ascii="Times New Roman" w:hAnsi="Times New Roman"/>
          <w:szCs w:val="24"/>
          <w:lang w:eastAsia="zh-HK"/>
        </w:rPr>
      </w:pPr>
    </w:p>
    <w:p w14:paraId="318EB742" w14:textId="77777777" w:rsidR="00AA2E9E" w:rsidRPr="00C942ED" w:rsidRDefault="00AA2E9E" w:rsidP="00AA2E9E">
      <w:pPr>
        <w:rPr>
          <w:rFonts w:ascii="Times New Roman" w:hAnsi="Times New Roman"/>
          <w:b/>
          <w:szCs w:val="24"/>
          <w:u w:val="single"/>
          <w:lang w:eastAsia="zh-HK"/>
        </w:rPr>
      </w:pPr>
      <w:r w:rsidRPr="00C942ED">
        <w:rPr>
          <w:rFonts w:ascii="Times New Roman" w:hAnsi="Times New Roman" w:hint="eastAsia"/>
          <w:b/>
          <w:szCs w:val="24"/>
          <w:u w:val="single"/>
          <w:lang w:eastAsia="zh-HK"/>
        </w:rPr>
        <w:t>A</w:t>
      </w:r>
      <w:r>
        <w:rPr>
          <w:rFonts w:ascii="Times New Roman" w:hAnsi="Times New Roman" w:hint="eastAsia"/>
          <w:b/>
          <w:szCs w:val="24"/>
          <w:u w:val="single"/>
          <w:lang w:eastAsia="zh-HK"/>
        </w:rPr>
        <w:t>pplication</w:t>
      </w:r>
    </w:p>
    <w:p w14:paraId="4B192915" w14:textId="77777777" w:rsidR="00AA2E9E" w:rsidRPr="00281CCA" w:rsidRDefault="00AA2E9E" w:rsidP="00AA2E9E">
      <w:pPr>
        <w:rPr>
          <w:rFonts w:ascii="Times New Roman" w:hAnsi="Times New Roman"/>
          <w:b/>
          <w:szCs w:val="24"/>
          <w:lang w:eastAsia="zh-HK"/>
        </w:rPr>
      </w:pPr>
    </w:p>
    <w:p w14:paraId="1F49D6C2" w14:textId="77777777" w:rsidR="00AA2E9E" w:rsidRDefault="00AA2E9E" w:rsidP="00AA2E9E">
      <w:pPr>
        <w:pStyle w:val="a3"/>
        <w:numPr>
          <w:ilvl w:val="0"/>
          <w:numId w:val="2"/>
        </w:numPr>
        <w:ind w:leftChars="0" w:left="0" w:firstLine="0"/>
        <w:jc w:val="both"/>
        <w:rPr>
          <w:rFonts w:ascii="Times New Roman" w:hAnsi="Times New Roman"/>
          <w:szCs w:val="24"/>
          <w:lang w:eastAsia="zh-HK"/>
        </w:rPr>
      </w:pPr>
      <w:r>
        <w:rPr>
          <w:rFonts w:ascii="Times New Roman" w:hAnsi="Times New Roman" w:hint="eastAsia"/>
          <w:szCs w:val="24"/>
          <w:lang w:eastAsia="zh-HK"/>
        </w:rPr>
        <w:t xml:space="preserve">All application procedures are processed in Hong Kong.  An elderly </w:t>
      </w:r>
      <w:r w:rsidRPr="00876CEB">
        <w:rPr>
          <w:rFonts w:ascii="Times New Roman" w:hAnsi="Times New Roman"/>
          <w:szCs w:val="24"/>
          <w:lang w:eastAsia="zh-HK"/>
        </w:rPr>
        <w:t>Comprehensive Social Security Assistance</w:t>
      </w:r>
      <w:r>
        <w:rPr>
          <w:rFonts w:ascii="Times New Roman" w:hAnsi="Times New Roman" w:hint="eastAsia"/>
          <w:szCs w:val="24"/>
          <w:lang w:eastAsia="zh-HK"/>
        </w:rPr>
        <w:t xml:space="preserve"> recipient </w:t>
      </w:r>
      <w:r w:rsidRPr="00CB36DB">
        <w:rPr>
          <w:rFonts w:ascii="Times New Roman" w:hAnsi="Times New Roman"/>
        </w:rPr>
        <w:t>should bring along the necessary documents to</w:t>
      </w:r>
      <w:r>
        <w:rPr>
          <w:rFonts w:ascii="Times New Roman" w:hAnsi="Times New Roman" w:hint="eastAsia"/>
          <w:szCs w:val="24"/>
          <w:lang w:eastAsia="zh-HK"/>
        </w:rPr>
        <w:t xml:space="preserve"> apply for </w:t>
      </w: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 xml:space="preserve"> in person at the social security field unit which handles his/her </w:t>
      </w:r>
      <w:r w:rsidRPr="00876CEB">
        <w:rPr>
          <w:rFonts w:ascii="Times New Roman" w:hAnsi="Times New Roman"/>
          <w:szCs w:val="24"/>
          <w:lang w:eastAsia="zh-HK"/>
        </w:rPr>
        <w:t>Comprehensive Social Security Assistance</w:t>
      </w:r>
      <w:r>
        <w:rPr>
          <w:rFonts w:ascii="Times New Roman" w:hAnsi="Times New Roman" w:hint="eastAsia"/>
          <w:szCs w:val="24"/>
          <w:lang w:eastAsia="zh-HK"/>
        </w:rPr>
        <w:t xml:space="preserve"> case.  If he/she has a mobility problem, he/she can apply by phone or by post so that a home visit can be arranged.</w:t>
      </w:r>
    </w:p>
    <w:p w14:paraId="6EC098EE" w14:textId="77777777" w:rsidR="00AA2E9E" w:rsidRDefault="00AA2E9E" w:rsidP="00AA2E9E">
      <w:pPr>
        <w:pStyle w:val="a3"/>
        <w:ind w:leftChars="0" w:left="0"/>
        <w:jc w:val="both"/>
        <w:rPr>
          <w:rFonts w:ascii="Times New Roman" w:hAnsi="Times New Roman"/>
          <w:szCs w:val="24"/>
          <w:lang w:eastAsia="zh-HK"/>
        </w:rPr>
      </w:pPr>
    </w:p>
    <w:p w14:paraId="6DB7D519" w14:textId="77777777" w:rsidR="00AA2E9E" w:rsidRPr="00C942ED" w:rsidRDefault="00AA2E9E" w:rsidP="00AA2E9E">
      <w:pPr>
        <w:pStyle w:val="a3"/>
        <w:ind w:leftChars="0" w:left="0"/>
        <w:jc w:val="both"/>
        <w:rPr>
          <w:rFonts w:ascii="Times New Roman" w:hAnsi="Times New Roman"/>
          <w:b/>
          <w:szCs w:val="24"/>
          <w:u w:val="single"/>
          <w:lang w:eastAsia="zh-HK"/>
        </w:rPr>
      </w:pPr>
      <w:r w:rsidRPr="00C942ED">
        <w:rPr>
          <w:rFonts w:ascii="Times New Roman" w:hAnsi="Times New Roman" w:hint="eastAsia"/>
          <w:b/>
          <w:szCs w:val="24"/>
          <w:u w:val="single"/>
          <w:lang w:eastAsia="zh-HK"/>
        </w:rPr>
        <w:t>M</w:t>
      </w:r>
      <w:r>
        <w:rPr>
          <w:rFonts w:ascii="Times New Roman" w:hAnsi="Times New Roman" w:hint="eastAsia"/>
          <w:b/>
          <w:szCs w:val="24"/>
          <w:u w:val="single"/>
          <w:lang w:eastAsia="zh-HK"/>
        </w:rPr>
        <w:t>ethod of payment</w:t>
      </w:r>
    </w:p>
    <w:p w14:paraId="40771CFD" w14:textId="77777777" w:rsidR="00AA2E9E" w:rsidRDefault="00AA2E9E" w:rsidP="00AA2E9E">
      <w:pPr>
        <w:pStyle w:val="a3"/>
        <w:ind w:leftChars="0" w:left="0"/>
        <w:jc w:val="both"/>
        <w:rPr>
          <w:rFonts w:ascii="Times New Roman" w:hAnsi="Times New Roman"/>
          <w:szCs w:val="24"/>
          <w:lang w:eastAsia="zh-HK"/>
        </w:rPr>
      </w:pPr>
    </w:p>
    <w:p w14:paraId="349FE7F5" w14:textId="73202EA2" w:rsidR="00AA2E9E" w:rsidRDefault="00AA2E9E" w:rsidP="00AA2E9E">
      <w:pPr>
        <w:pStyle w:val="a3"/>
        <w:numPr>
          <w:ilvl w:val="0"/>
          <w:numId w:val="2"/>
        </w:numPr>
        <w:ind w:leftChars="0" w:left="0" w:firstLine="0"/>
        <w:jc w:val="both"/>
        <w:rPr>
          <w:rFonts w:ascii="Times New Roman" w:hAnsi="Times New Roman"/>
          <w:szCs w:val="24"/>
          <w:lang w:eastAsia="zh-HK"/>
        </w:rPr>
      </w:pPr>
      <w:r w:rsidRPr="00876CEB">
        <w:rPr>
          <w:rFonts w:ascii="Times New Roman" w:hAnsi="Times New Roman"/>
          <w:szCs w:val="24"/>
          <w:lang w:eastAsia="zh-HK"/>
        </w:rPr>
        <w:t>Portable Comprehensive Social Security Assistance</w:t>
      </w:r>
      <w:r>
        <w:rPr>
          <w:rFonts w:ascii="Times New Roman" w:hAnsi="Times New Roman" w:hint="eastAsia"/>
          <w:szCs w:val="24"/>
          <w:lang w:eastAsia="zh-HK"/>
        </w:rPr>
        <w:t xml:space="preserve"> payment will be credited to the successful applicant</w:t>
      </w:r>
      <w:r>
        <w:rPr>
          <w:rFonts w:ascii="Times New Roman" w:hAnsi="Times New Roman"/>
          <w:szCs w:val="24"/>
          <w:lang w:eastAsia="zh-HK"/>
        </w:rPr>
        <w:t>/appointee’</w:t>
      </w:r>
      <w:r>
        <w:rPr>
          <w:rFonts w:ascii="Times New Roman" w:hAnsi="Times New Roman" w:hint="eastAsia"/>
          <w:szCs w:val="24"/>
          <w:lang w:eastAsia="zh-HK"/>
        </w:rPr>
        <w:t xml:space="preserve">s Hong Kong bank account monthly.  </w:t>
      </w:r>
      <w:r>
        <w:rPr>
          <w:rFonts w:ascii="Times New Roman" w:hAnsi="Times New Roman"/>
          <w:szCs w:val="24"/>
          <w:lang w:eastAsia="zh-HK"/>
        </w:rPr>
        <w:t>A</w:t>
      </w:r>
      <w:r>
        <w:rPr>
          <w:rFonts w:ascii="Times New Roman" w:hAnsi="Times New Roman" w:hint="eastAsia"/>
          <w:szCs w:val="24"/>
          <w:lang w:eastAsia="zh-HK"/>
        </w:rPr>
        <w:t>pplicant</w:t>
      </w:r>
      <w:r>
        <w:rPr>
          <w:rFonts w:ascii="Times New Roman" w:hAnsi="Times New Roman"/>
          <w:szCs w:val="24"/>
          <w:lang w:eastAsia="zh-HK"/>
        </w:rPr>
        <w:t>/ Appointee</w:t>
      </w:r>
      <w:r>
        <w:rPr>
          <w:rFonts w:ascii="Times New Roman" w:hAnsi="Times New Roman" w:hint="eastAsia"/>
          <w:szCs w:val="24"/>
          <w:lang w:eastAsia="zh-HK"/>
        </w:rPr>
        <w:t xml:space="preserve"> is required to make his/her own arrangements to collect </w:t>
      </w:r>
      <w:r w:rsidRPr="00876CEB">
        <w:rPr>
          <w:rFonts w:ascii="Times New Roman" w:hAnsi="Times New Roman"/>
          <w:szCs w:val="24"/>
          <w:lang w:eastAsia="zh-HK"/>
        </w:rPr>
        <w:t xml:space="preserve">Portable </w:t>
      </w:r>
      <w:r w:rsidRPr="00876CEB">
        <w:rPr>
          <w:rFonts w:ascii="Times New Roman" w:hAnsi="Times New Roman"/>
          <w:szCs w:val="24"/>
          <w:lang w:eastAsia="zh-HK"/>
        </w:rPr>
        <w:lastRenderedPageBreak/>
        <w:t>Comprehensive Social Security Assistance</w:t>
      </w:r>
      <w:r>
        <w:rPr>
          <w:rFonts w:ascii="Times New Roman" w:hAnsi="Times New Roman" w:hint="eastAsia"/>
          <w:szCs w:val="24"/>
          <w:lang w:eastAsia="zh-HK"/>
        </w:rPr>
        <w:t xml:space="preserve"> payments from that account (for example, applicant</w:t>
      </w:r>
      <w:r>
        <w:rPr>
          <w:rFonts w:ascii="Times New Roman" w:hAnsi="Times New Roman"/>
          <w:szCs w:val="24"/>
          <w:lang w:eastAsia="zh-HK"/>
        </w:rPr>
        <w:t>/appointee</w:t>
      </w:r>
      <w:r>
        <w:rPr>
          <w:rFonts w:ascii="Times New Roman" w:hAnsi="Times New Roman" w:hint="eastAsia"/>
          <w:szCs w:val="24"/>
          <w:lang w:eastAsia="zh-HK"/>
        </w:rPr>
        <w:t xml:space="preserve"> can </w:t>
      </w:r>
      <w:proofErr w:type="gramStart"/>
      <w:r>
        <w:rPr>
          <w:rFonts w:ascii="Times New Roman" w:hAnsi="Times New Roman" w:hint="eastAsia"/>
          <w:szCs w:val="24"/>
          <w:lang w:eastAsia="zh-HK"/>
        </w:rPr>
        <w:t>make arrangements</w:t>
      </w:r>
      <w:proofErr w:type="gramEnd"/>
      <w:r>
        <w:rPr>
          <w:rFonts w:ascii="Times New Roman" w:hAnsi="Times New Roman" w:hint="eastAsia"/>
          <w:szCs w:val="24"/>
          <w:lang w:eastAsia="zh-HK"/>
        </w:rPr>
        <w:t xml:space="preserve"> with the bank to remit the payments to him/her in Guangdong or Fujian).  Any expenses thus incurred have to be borne by him/her.</w:t>
      </w:r>
      <w:r w:rsidR="00CE606F">
        <w:rPr>
          <w:rFonts w:ascii="Times New Roman" w:hAnsi="Times New Roman"/>
          <w:szCs w:val="24"/>
          <w:lang w:eastAsia="zh-HK"/>
        </w:rPr>
        <w:t xml:space="preserve"> </w:t>
      </w:r>
      <w:r w:rsidR="00EB412A">
        <w:rPr>
          <w:rFonts w:ascii="Times New Roman" w:hAnsi="Times New Roman"/>
          <w:szCs w:val="24"/>
          <w:lang w:eastAsia="zh-HK"/>
        </w:rPr>
        <w:t xml:space="preserve"> </w:t>
      </w:r>
      <w:r w:rsidR="00EB412A" w:rsidRPr="003F67C0">
        <w:rPr>
          <w:rFonts w:ascii="Times New Roman" w:hAnsi="Times New Roman"/>
          <w:szCs w:val="24"/>
          <w:lang w:eastAsia="zh-HK"/>
        </w:rPr>
        <w:t xml:space="preserve">Currently, certain banks have fee waiving arrangements, </w:t>
      </w:r>
      <w:r w:rsidR="00BC063D">
        <w:rPr>
          <w:rFonts w:ascii="Times New Roman" w:hAnsi="Times New Roman" w:hint="eastAsia"/>
          <w:szCs w:val="24"/>
          <w:lang w:eastAsia="zh-HK"/>
        </w:rPr>
        <w:t>applicant</w:t>
      </w:r>
      <w:r w:rsidR="00BC063D">
        <w:rPr>
          <w:rFonts w:ascii="Times New Roman" w:hAnsi="Times New Roman"/>
          <w:szCs w:val="24"/>
          <w:lang w:eastAsia="zh-HK"/>
        </w:rPr>
        <w:t>/appointee</w:t>
      </w:r>
      <w:r w:rsidR="00EB412A" w:rsidRPr="003F67C0">
        <w:rPr>
          <w:rFonts w:ascii="Times New Roman" w:hAnsi="Times New Roman"/>
          <w:szCs w:val="24"/>
          <w:lang w:eastAsia="zh-HK"/>
        </w:rPr>
        <w:t xml:space="preserve"> may enquire with the banks concerned.</w:t>
      </w:r>
    </w:p>
    <w:p w14:paraId="759277DE" w14:textId="77777777" w:rsidR="00AA2E9E" w:rsidRDefault="00AA2E9E" w:rsidP="00AA2E9E">
      <w:pPr>
        <w:pStyle w:val="a3"/>
        <w:ind w:leftChars="0" w:left="0"/>
        <w:jc w:val="both"/>
        <w:rPr>
          <w:rFonts w:ascii="Times New Roman" w:hAnsi="Times New Roman"/>
          <w:szCs w:val="24"/>
          <w:lang w:eastAsia="zh-HK"/>
        </w:rPr>
      </w:pPr>
    </w:p>
    <w:p w14:paraId="0F0D8600" w14:textId="77777777" w:rsidR="00AA2E9E" w:rsidRPr="00C942ED" w:rsidRDefault="00AA2E9E" w:rsidP="00AA2E9E">
      <w:pPr>
        <w:pStyle w:val="a3"/>
        <w:ind w:leftChars="0" w:left="0"/>
        <w:jc w:val="both"/>
        <w:rPr>
          <w:rFonts w:ascii="Times New Roman" w:hAnsi="Times New Roman"/>
          <w:b/>
          <w:szCs w:val="24"/>
          <w:u w:val="single"/>
          <w:lang w:eastAsia="zh-HK"/>
        </w:rPr>
      </w:pPr>
      <w:r w:rsidRPr="00C942ED">
        <w:rPr>
          <w:rFonts w:ascii="Times New Roman" w:hAnsi="Times New Roman" w:hint="eastAsia"/>
          <w:b/>
          <w:szCs w:val="24"/>
          <w:u w:val="single"/>
          <w:lang w:eastAsia="zh-HK"/>
        </w:rPr>
        <w:t>A</w:t>
      </w:r>
      <w:r>
        <w:rPr>
          <w:rFonts w:ascii="Times New Roman" w:hAnsi="Times New Roman" w:hint="eastAsia"/>
          <w:b/>
          <w:szCs w:val="24"/>
          <w:u w:val="single"/>
          <w:lang w:eastAsia="zh-HK"/>
        </w:rPr>
        <w:t>ppeals</w:t>
      </w:r>
    </w:p>
    <w:p w14:paraId="14DA5557" w14:textId="77777777" w:rsidR="00AA2E9E" w:rsidRPr="00281CCA" w:rsidRDefault="00AA2E9E" w:rsidP="00AA2E9E">
      <w:pPr>
        <w:pStyle w:val="a3"/>
        <w:ind w:leftChars="0" w:left="0"/>
        <w:jc w:val="both"/>
        <w:rPr>
          <w:rFonts w:ascii="Times New Roman" w:hAnsi="Times New Roman"/>
          <w:b/>
          <w:szCs w:val="24"/>
          <w:lang w:eastAsia="zh-HK"/>
        </w:rPr>
      </w:pPr>
    </w:p>
    <w:p w14:paraId="1708ABF2" w14:textId="376DE7A9" w:rsidR="00AA2E9E" w:rsidRDefault="00AA2E9E" w:rsidP="00AA2E9E">
      <w:pPr>
        <w:pStyle w:val="a3"/>
        <w:numPr>
          <w:ilvl w:val="0"/>
          <w:numId w:val="2"/>
        </w:numPr>
        <w:ind w:leftChars="0" w:left="0" w:firstLine="0"/>
        <w:jc w:val="both"/>
        <w:rPr>
          <w:rFonts w:ascii="Times New Roman" w:hAnsi="Times New Roman"/>
          <w:szCs w:val="24"/>
          <w:lang w:eastAsia="zh-HK"/>
        </w:rPr>
      </w:pPr>
      <w:r>
        <w:rPr>
          <w:rFonts w:ascii="Times New Roman" w:hAnsi="Times New Roman" w:hint="eastAsia"/>
          <w:szCs w:val="24"/>
          <w:lang w:eastAsia="zh-HK"/>
        </w:rPr>
        <w:t xml:space="preserve">If an applicant disagrees with the decision of Social Welfare Department, he/she may lodge an appeal with the Social Security Appeal Board, which is </w:t>
      </w:r>
      <w:r w:rsidR="00305B2B">
        <w:rPr>
          <w:rFonts w:ascii="Times New Roman" w:hAnsi="Times New Roman" w:hint="eastAsia"/>
          <w:szCs w:val="24"/>
          <w:lang w:eastAsia="zh-HK"/>
        </w:rPr>
        <w:t>a</w:t>
      </w:r>
      <w:r w:rsidR="00305B2B">
        <w:rPr>
          <w:rFonts w:ascii="Times New Roman" w:hAnsi="Times New Roman"/>
          <w:szCs w:val="24"/>
          <w:lang w:eastAsia="zh-HK"/>
        </w:rPr>
        <w:t>n independent body comprising</w:t>
      </w:r>
      <w:r>
        <w:rPr>
          <w:rFonts w:ascii="Times New Roman" w:hAnsi="Times New Roman" w:hint="eastAsia"/>
          <w:szCs w:val="24"/>
          <w:lang w:eastAsia="zh-HK"/>
        </w:rPr>
        <w:t xml:space="preserve"> non-officials appointed by the Chief Executive.  An appeal must be lodged within four weeks immediately following the date of notification of the decision from the Director of Social Welfare.  Enquiries about the appeal procedures can be made to any social security field unit.</w:t>
      </w:r>
    </w:p>
    <w:p w14:paraId="42B92560" w14:textId="77777777" w:rsidR="00AA2E9E" w:rsidRDefault="00AA2E9E" w:rsidP="00AA2E9E">
      <w:pPr>
        <w:pStyle w:val="a3"/>
        <w:ind w:leftChars="0" w:left="0"/>
        <w:jc w:val="both"/>
        <w:rPr>
          <w:rFonts w:ascii="Times New Roman" w:hAnsi="Times New Roman"/>
          <w:szCs w:val="24"/>
          <w:lang w:eastAsia="zh-HK"/>
        </w:rPr>
      </w:pPr>
    </w:p>
    <w:p w14:paraId="53DBB222" w14:textId="77777777" w:rsidR="00AA2E9E" w:rsidRDefault="00AA2E9E" w:rsidP="00AA2E9E">
      <w:pPr>
        <w:pStyle w:val="a3"/>
        <w:ind w:leftChars="0" w:left="0"/>
        <w:jc w:val="both"/>
        <w:rPr>
          <w:rFonts w:ascii="Times New Roman" w:hAnsi="Times New Roman"/>
          <w:szCs w:val="24"/>
          <w:lang w:eastAsia="zh-HK"/>
        </w:rPr>
      </w:pPr>
    </w:p>
    <w:p w14:paraId="2E4DAF86" w14:textId="24C803D9" w:rsidR="00EF7775" w:rsidRDefault="00AA2E9E" w:rsidP="007969CD">
      <w:pPr>
        <w:pStyle w:val="a3"/>
        <w:ind w:leftChars="0" w:left="0"/>
        <w:jc w:val="both"/>
      </w:pPr>
      <w:r>
        <w:rPr>
          <w:rFonts w:ascii="Times New Roman" w:hAnsi="Times New Roman" w:hint="eastAsia"/>
          <w:szCs w:val="24"/>
          <w:lang w:eastAsia="zh-HK"/>
        </w:rPr>
        <w:t>(</w:t>
      </w:r>
      <w:r w:rsidR="00305B2B">
        <w:rPr>
          <w:rFonts w:ascii="Times New Roman" w:hAnsi="Times New Roman"/>
          <w:szCs w:val="24"/>
          <w:lang w:eastAsia="zh-HK"/>
        </w:rPr>
        <w:t xml:space="preserve">July </w:t>
      </w:r>
      <w:r w:rsidR="00FF2B9E">
        <w:rPr>
          <w:rFonts w:ascii="Times New Roman" w:hAnsi="Times New Roman"/>
          <w:szCs w:val="24"/>
          <w:lang w:eastAsia="zh-HK"/>
        </w:rPr>
        <w:t>2024</w:t>
      </w:r>
      <w:r>
        <w:rPr>
          <w:rFonts w:ascii="Times New Roman" w:hAnsi="Times New Roman" w:hint="eastAsia"/>
          <w:szCs w:val="24"/>
          <w:lang w:eastAsia="zh-HK"/>
        </w:rPr>
        <w:t>)</w:t>
      </w:r>
    </w:p>
    <w:sectPr w:rsidR="00EF777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5F6C6" w14:textId="77777777" w:rsidR="00BE0FE2" w:rsidRDefault="00BE0FE2" w:rsidP="00FF2B9E">
      <w:r>
        <w:separator/>
      </w:r>
    </w:p>
  </w:endnote>
  <w:endnote w:type="continuationSeparator" w:id="0">
    <w:p w14:paraId="0813467C" w14:textId="77777777" w:rsidR="00BE0FE2" w:rsidRDefault="00BE0FE2" w:rsidP="00FF2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華康中黑體">
    <w:altName w:val="Arial Unicode MS"/>
    <w:charset w:val="88"/>
    <w:family w:val="modern"/>
    <w:pitch w:val="fixed"/>
    <w:sig w:usb0="00000000" w:usb1="38CFFDFA" w:usb2="00000016" w:usb3="00000000" w:csb0="0016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444FE" w14:textId="77777777" w:rsidR="00BE0FE2" w:rsidRDefault="00BE0FE2" w:rsidP="00FF2B9E">
      <w:r>
        <w:separator/>
      </w:r>
    </w:p>
  </w:footnote>
  <w:footnote w:type="continuationSeparator" w:id="0">
    <w:p w14:paraId="32B2E403" w14:textId="77777777" w:rsidR="00BE0FE2" w:rsidRDefault="00BE0FE2" w:rsidP="00FF2B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557EF4"/>
    <w:multiLevelType w:val="singleLevel"/>
    <w:tmpl w:val="C5B41608"/>
    <w:lvl w:ilvl="0">
      <w:start w:val="1"/>
      <w:numFmt w:val="ideographTraditional"/>
      <w:lvlText w:val="(%1) "/>
      <w:legacy w:legacy="1" w:legacySpace="0" w:legacyIndent="425"/>
      <w:lvlJc w:val="left"/>
      <w:pPr>
        <w:ind w:left="1505" w:hanging="425"/>
      </w:pPr>
      <w:rPr>
        <w:rFonts w:ascii="新細明體" w:eastAsia="新細明體" w:hint="eastAsia"/>
        <w:b w:val="0"/>
        <w:i w:val="0"/>
        <w:sz w:val="20"/>
        <w:szCs w:val="20"/>
        <w:u w:val="none"/>
      </w:rPr>
    </w:lvl>
  </w:abstractNum>
  <w:abstractNum w:abstractNumId="1" w15:restartNumberingAfterBreak="0">
    <w:nsid w:val="2C8412AB"/>
    <w:multiLevelType w:val="hybridMultilevel"/>
    <w:tmpl w:val="A8EE20BE"/>
    <w:lvl w:ilvl="0" w:tplc="A34AE9C4">
      <w:start w:val="1"/>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65704E6A"/>
    <w:multiLevelType w:val="hybridMultilevel"/>
    <w:tmpl w:val="80941ABC"/>
    <w:lvl w:ilvl="0" w:tplc="C0A632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E3F4792"/>
    <w:multiLevelType w:val="hybridMultilevel"/>
    <w:tmpl w:val="0A7A3E4C"/>
    <w:lvl w:ilvl="0" w:tplc="312E249E">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E9E"/>
    <w:rsid w:val="001C40F4"/>
    <w:rsid w:val="00305B2B"/>
    <w:rsid w:val="003C6911"/>
    <w:rsid w:val="003F67C0"/>
    <w:rsid w:val="00555C7E"/>
    <w:rsid w:val="006813D3"/>
    <w:rsid w:val="006C247D"/>
    <w:rsid w:val="006D5876"/>
    <w:rsid w:val="00760F0D"/>
    <w:rsid w:val="007969CD"/>
    <w:rsid w:val="0084241D"/>
    <w:rsid w:val="009753FC"/>
    <w:rsid w:val="00996162"/>
    <w:rsid w:val="009B7BEF"/>
    <w:rsid w:val="009C6AB7"/>
    <w:rsid w:val="00AA2E9E"/>
    <w:rsid w:val="00AB5488"/>
    <w:rsid w:val="00B454A3"/>
    <w:rsid w:val="00BC063D"/>
    <w:rsid w:val="00BD42D6"/>
    <w:rsid w:val="00BE0FE2"/>
    <w:rsid w:val="00C85242"/>
    <w:rsid w:val="00CE606F"/>
    <w:rsid w:val="00D90113"/>
    <w:rsid w:val="00DD5852"/>
    <w:rsid w:val="00E93840"/>
    <w:rsid w:val="00EA1FB9"/>
    <w:rsid w:val="00EB412A"/>
    <w:rsid w:val="00FA4E72"/>
    <w:rsid w:val="00FF2B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9A652"/>
  <w15:chartTrackingRefBased/>
  <w15:docId w15:val="{7FA51491-EEBB-4C8D-A62B-05F84EA9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2E9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2E9E"/>
    <w:pPr>
      <w:ind w:leftChars="200" w:left="480"/>
    </w:pPr>
  </w:style>
  <w:style w:type="paragraph" w:customStyle="1" w:styleId="B12C">
    <w:name w:val="B12_C"/>
    <w:basedOn w:val="a"/>
    <w:rsid w:val="00AA2E9E"/>
    <w:pPr>
      <w:keepNext/>
      <w:adjustRightInd w:val="0"/>
      <w:spacing w:after="240" w:line="400" w:lineRule="atLeast"/>
      <w:jc w:val="center"/>
      <w:textAlignment w:val="baseline"/>
    </w:pPr>
    <w:rPr>
      <w:rFonts w:ascii="Courier New" w:eastAsia="華康中黑體" w:hAnsi="Courier New" w:cs="Times New Roman"/>
      <w:spacing w:val="20"/>
      <w:kern w:val="0"/>
      <w:sz w:val="20"/>
      <w:szCs w:val="24"/>
      <w:u w:val="single"/>
    </w:rPr>
  </w:style>
  <w:style w:type="paragraph" w:styleId="a4">
    <w:name w:val="Balloon Text"/>
    <w:basedOn w:val="a"/>
    <w:link w:val="a5"/>
    <w:uiPriority w:val="99"/>
    <w:semiHidden/>
    <w:unhideWhenUsed/>
    <w:rsid w:val="00AA2E9E"/>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AA2E9E"/>
    <w:rPr>
      <w:rFonts w:asciiTheme="majorHAnsi" w:eastAsiaTheme="majorEastAsia" w:hAnsiTheme="majorHAnsi" w:cstheme="majorBidi"/>
      <w:sz w:val="18"/>
      <w:szCs w:val="18"/>
    </w:rPr>
  </w:style>
  <w:style w:type="paragraph" w:styleId="a6">
    <w:name w:val="header"/>
    <w:basedOn w:val="a"/>
    <w:link w:val="a7"/>
    <w:uiPriority w:val="99"/>
    <w:unhideWhenUsed/>
    <w:rsid w:val="00FF2B9E"/>
    <w:pPr>
      <w:tabs>
        <w:tab w:val="center" w:pos="4153"/>
        <w:tab w:val="right" w:pos="8306"/>
      </w:tabs>
      <w:snapToGrid w:val="0"/>
    </w:pPr>
    <w:rPr>
      <w:sz w:val="20"/>
      <w:szCs w:val="20"/>
    </w:rPr>
  </w:style>
  <w:style w:type="character" w:customStyle="1" w:styleId="a7">
    <w:name w:val="頁首 字元"/>
    <w:basedOn w:val="a0"/>
    <w:link w:val="a6"/>
    <w:uiPriority w:val="99"/>
    <w:rsid w:val="00FF2B9E"/>
    <w:rPr>
      <w:sz w:val="20"/>
      <w:szCs w:val="20"/>
    </w:rPr>
  </w:style>
  <w:style w:type="paragraph" w:styleId="a8">
    <w:name w:val="footer"/>
    <w:basedOn w:val="a"/>
    <w:link w:val="a9"/>
    <w:uiPriority w:val="99"/>
    <w:unhideWhenUsed/>
    <w:rsid w:val="00FF2B9E"/>
    <w:pPr>
      <w:tabs>
        <w:tab w:val="center" w:pos="4153"/>
        <w:tab w:val="right" w:pos="8306"/>
      </w:tabs>
      <w:snapToGrid w:val="0"/>
    </w:pPr>
    <w:rPr>
      <w:sz w:val="20"/>
      <w:szCs w:val="20"/>
    </w:rPr>
  </w:style>
  <w:style w:type="character" w:customStyle="1" w:styleId="a9">
    <w:name w:val="頁尾 字元"/>
    <w:basedOn w:val="a0"/>
    <w:link w:val="a8"/>
    <w:uiPriority w:val="99"/>
    <w:rsid w:val="00FF2B9E"/>
    <w:rPr>
      <w:sz w:val="20"/>
      <w:szCs w:val="20"/>
    </w:rPr>
  </w:style>
  <w:style w:type="character" w:styleId="aa">
    <w:name w:val="annotation reference"/>
    <w:basedOn w:val="a0"/>
    <w:uiPriority w:val="99"/>
    <w:semiHidden/>
    <w:unhideWhenUsed/>
    <w:rsid w:val="00305B2B"/>
    <w:rPr>
      <w:sz w:val="18"/>
      <w:szCs w:val="18"/>
    </w:rPr>
  </w:style>
  <w:style w:type="paragraph" w:styleId="ab">
    <w:name w:val="annotation text"/>
    <w:basedOn w:val="a"/>
    <w:link w:val="ac"/>
    <w:uiPriority w:val="99"/>
    <w:semiHidden/>
    <w:unhideWhenUsed/>
    <w:rsid w:val="00305B2B"/>
  </w:style>
  <w:style w:type="character" w:customStyle="1" w:styleId="ac">
    <w:name w:val="註解文字 字元"/>
    <w:basedOn w:val="a0"/>
    <w:link w:val="ab"/>
    <w:uiPriority w:val="99"/>
    <w:semiHidden/>
    <w:rsid w:val="00305B2B"/>
  </w:style>
  <w:style w:type="paragraph" w:styleId="ad">
    <w:name w:val="annotation subject"/>
    <w:basedOn w:val="ab"/>
    <w:next w:val="ab"/>
    <w:link w:val="ae"/>
    <w:uiPriority w:val="99"/>
    <w:semiHidden/>
    <w:unhideWhenUsed/>
    <w:rsid w:val="00305B2B"/>
    <w:rPr>
      <w:b/>
      <w:bCs/>
    </w:rPr>
  </w:style>
  <w:style w:type="character" w:customStyle="1" w:styleId="ae">
    <w:name w:val="註解主旨 字元"/>
    <w:basedOn w:val="ac"/>
    <w:link w:val="ad"/>
    <w:uiPriority w:val="99"/>
    <w:semiHidden/>
    <w:rsid w:val="00305B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B5376-FC4D-4B3F-91EE-B5C24EEEE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Words>
  <Characters>3897</Characters>
  <Application>Microsoft Office Word</Application>
  <DocSecurity>0</DocSecurity>
  <Lines>32</Lines>
  <Paragraphs>9</Paragraphs>
  <ScaleCrop>false</ScaleCrop>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A(SS)4</dc:creator>
  <cp:keywords/>
  <dc:description/>
  <cp:lastModifiedBy>CHOW, Po Wing</cp:lastModifiedBy>
  <cp:revision>2</cp:revision>
  <cp:lastPrinted>2024-03-28T03:37:00Z</cp:lastPrinted>
  <dcterms:created xsi:type="dcterms:W3CDTF">2024-09-05T01:28:00Z</dcterms:created>
  <dcterms:modified xsi:type="dcterms:W3CDTF">2024-09-05T01:28:00Z</dcterms:modified>
</cp:coreProperties>
</file>